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74" w:rsidRDefault="00471474" w:rsidP="00471474">
      <w:pPr>
        <w:widowControl/>
        <w:spacing w:line="420" w:lineRule="atLeast"/>
        <w:jc w:val="left"/>
        <w:rPr>
          <w:rFonts w:ascii="Times New Roman"/>
          <w:color w:val="000000"/>
          <w:kern w:val="0"/>
        </w:rPr>
      </w:pPr>
      <w:r>
        <w:rPr>
          <w:rFonts w:ascii="Times New Roman" w:hint="eastAsia"/>
          <w:color w:val="000000"/>
          <w:kern w:val="0"/>
        </w:rPr>
        <w:t>附件：</w:t>
      </w:r>
    </w:p>
    <w:p w:rsidR="00471474" w:rsidRDefault="00471474" w:rsidP="00471474">
      <w:pPr>
        <w:widowControl/>
        <w:spacing w:line="420" w:lineRule="atLeast"/>
        <w:jc w:val="center"/>
        <w:rPr>
          <w:rFonts w:ascii="Times New Roman" w:eastAsia="黑体"/>
          <w:color w:val="000000"/>
          <w:kern w:val="0"/>
          <w:sz w:val="36"/>
          <w:szCs w:val="36"/>
        </w:rPr>
      </w:pPr>
      <w:r>
        <w:rPr>
          <w:rFonts w:ascii="Times New Roman" w:eastAsia="黑体" w:hAnsi="黑体" w:hint="eastAsia"/>
          <w:color w:val="000000"/>
          <w:kern w:val="0"/>
          <w:sz w:val="36"/>
          <w:szCs w:val="36"/>
        </w:rPr>
        <w:t>通过类别核定的建设工程交易中心名单</w:t>
      </w:r>
    </w:p>
    <w:p w:rsidR="00471474" w:rsidRDefault="00471474" w:rsidP="00471474">
      <w:pPr>
        <w:widowControl/>
        <w:spacing w:line="420" w:lineRule="atLeast"/>
        <w:jc w:val="left"/>
        <w:rPr>
          <w:rFonts w:asci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/>
          <w:color w:val="000000"/>
          <w:kern w:val="0"/>
          <w:sz w:val="30"/>
          <w:szCs w:val="30"/>
        </w:rPr>
        <w:t> </w:t>
      </w:r>
      <w:r>
        <w:rPr>
          <w:rFonts w:ascii="Times New Roman" w:eastAsia="黑体" w:hint="eastAsia"/>
          <w:b/>
          <w:color w:val="000000"/>
          <w:kern w:val="0"/>
          <w:sz w:val="30"/>
          <w:szCs w:val="30"/>
        </w:rPr>
        <w:t>一类建设工程交易中心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南京市建设工程交易中心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南京市建设工程交易中心江宁分中心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南京市建设工程交易中心浦口分中心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南京市建设工程交易中心六合分中心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无锡市建设工程交易管理中心</w:t>
      </w:r>
    </w:p>
    <w:p w:rsidR="00471474" w:rsidRPr="00323566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 w:rsidRPr="00323566">
        <w:rPr>
          <w:rFonts w:ascii="Times New Roman" w:hint="eastAsia"/>
          <w:color w:val="000000"/>
          <w:kern w:val="0"/>
          <w:sz w:val="30"/>
          <w:szCs w:val="30"/>
        </w:rPr>
        <w:t>江阴市</w:t>
      </w:r>
      <w:r>
        <w:rPr>
          <w:rFonts w:ascii="Times New Roman" w:hint="eastAsia"/>
          <w:color w:val="000000"/>
          <w:kern w:val="0"/>
          <w:sz w:val="30"/>
          <w:szCs w:val="30"/>
        </w:rPr>
        <w:t>公共资源</w:t>
      </w:r>
      <w:r w:rsidRPr="00323566">
        <w:rPr>
          <w:rFonts w:ascii="Times New Roman" w:hint="eastAsia"/>
          <w:color w:val="000000"/>
          <w:kern w:val="0"/>
          <w:sz w:val="30"/>
          <w:szCs w:val="30"/>
        </w:rPr>
        <w:t>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宜兴市招投标中心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徐州市招投标交易市场管理中心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新沂市建设工程交易中心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睢宁县建设工程交易中心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徐州市铜山区工程建设服务中心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常州市建设工程交易中心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常州市武进区建设工程交易管理中心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金坛市建设工程交易中心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溧阳市建设工程交易中心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苏州市建设工程交易中心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张家港市招投标采购交易服务中心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吴江市工程建设服务中心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lastRenderedPageBreak/>
        <w:t>常熟市建设工程交易中心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太仓市工程建设服务中心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昆山市建设工程交易管理中心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苏州工业园区建设工程有形市场管理中心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南通市建设工程交易中心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南通市通州区招标投标服务所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启东市政府采购与招投标交易所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如皋市招标投标中心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海安县建设工程交易中心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海门市公共资源交易中心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如东县建设工程交易管理中心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连云港市招标投标中心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东海县建设工程交易市场管理中心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灌南县招标投标交易服务中心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赣榆县建设工程交易中心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淮安市招标投标交易中心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盱眙县招投标管理中心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涟水县招标投标服务中心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金湖县招标投标服务中心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淮安市淮阴区招标投标服务中心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淮安市楚州区招标投标交易中心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lastRenderedPageBreak/>
        <w:t>盐城市建设工程交易中心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盐城市盐都区招标投标交易中心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东台市招标投标管理中心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射阳县招投标中心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响水县招标投标服务中心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大丰市招标采购交易中心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建湖县招投标交易中心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阜宁县招标投标中心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滨海县招标投标交易中心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扬州市建设工程交易中心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江都市建设工程招标投标交易中心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仪征市建设工程交易中心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扬州市邗江区建设工程交易中心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镇江市建设工程交易中心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丹阳市招投标管理中心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镇江市丹徒区建设工程交易中心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句容市公共资源交易中心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扬中市建设工程交易中心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泰州市建设工程交易中心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靖江市招标采购交易中心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泰兴市建设工程交易中心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lastRenderedPageBreak/>
        <w:t>兴化市招投标交易中心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姜堰市招标采购交易中心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宿迁市招标投标服务中心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沭阳县招投标交易市场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泗阳县招标投标服务中心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泗洪县招标投标服务中心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宿迁市宿豫区招标投标服务中心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</w:p>
    <w:p w:rsidR="00471474" w:rsidRDefault="00471474" w:rsidP="00471474">
      <w:pPr>
        <w:widowControl/>
        <w:spacing w:line="420" w:lineRule="atLeast"/>
        <w:jc w:val="left"/>
        <w:rPr>
          <w:rFonts w:asci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/>
          <w:color w:val="000000"/>
          <w:kern w:val="0"/>
          <w:sz w:val="30"/>
          <w:szCs w:val="30"/>
        </w:rPr>
        <w:t> </w:t>
      </w:r>
      <w:r>
        <w:rPr>
          <w:rFonts w:ascii="Times New Roman" w:eastAsia="黑体" w:hint="eastAsia"/>
          <w:b/>
          <w:color w:val="000000"/>
          <w:kern w:val="0"/>
          <w:sz w:val="30"/>
          <w:szCs w:val="30"/>
        </w:rPr>
        <w:t>二类建设工程交易中心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高淳县建设工程交易中心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溧水县建设工程交易中心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丰县招标投标交易市场管理中心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邳州市建设工程招标投标市场管理中心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沛县建设工程交易中心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徐州市贾汪区建设工程交易中心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张家港保税区招投标中心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灌云县建设工程交易中心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洪泽县招投标交易中心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宝应县招标投标交易中心</w:t>
      </w:r>
    </w:p>
    <w:p w:rsidR="00471474" w:rsidRDefault="00471474" w:rsidP="00471474">
      <w:pPr>
        <w:widowControl/>
        <w:jc w:val="left"/>
        <w:rPr>
          <w:rFonts w:ascii="Times New Roman"/>
          <w:color w:val="000000"/>
          <w:kern w:val="0"/>
          <w:sz w:val="30"/>
          <w:szCs w:val="30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高邮市建设工程交易中心</w:t>
      </w:r>
    </w:p>
    <w:p w:rsidR="009D09EC" w:rsidRPr="00471474" w:rsidRDefault="00471474" w:rsidP="00471474">
      <w:pPr>
        <w:widowControl/>
        <w:jc w:val="left"/>
        <w:rPr>
          <w:rFonts w:ascii="Times New Roman"/>
        </w:rPr>
      </w:pPr>
      <w:r>
        <w:rPr>
          <w:rFonts w:ascii="Times New Roman" w:hint="eastAsia"/>
          <w:color w:val="000000"/>
          <w:kern w:val="0"/>
          <w:sz w:val="30"/>
          <w:szCs w:val="30"/>
        </w:rPr>
        <w:t>苏州宿迁工业园区建设工程交易中心</w:t>
      </w:r>
    </w:p>
    <w:sectPr w:rsidR="009D09EC" w:rsidRPr="00471474">
      <w:pgSz w:w="11906" w:h="16838"/>
      <w:pgMar w:top="1871" w:right="1247" w:bottom="1701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474"/>
    <w:rsid w:val="00471474"/>
    <w:rsid w:val="009D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7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2012-04-09T02:43:00Z</dcterms:created>
  <dcterms:modified xsi:type="dcterms:W3CDTF">2012-04-09T02:43:00Z</dcterms:modified>
</cp:coreProperties>
</file>