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BDD" w:rsidRPr="00465B37" w:rsidRDefault="002E0BDD">
      <w:pPr>
        <w:pStyle w:val="a9"/>
        <w:spacing w:before="0"/>
        <w:ind w:left="112"/>
        <w:rPr>
          <w:rFonts w:asciiTheme="majorEastAsia" w:eastAsiaTheme="majorEastAsia" w:hAnsiTheme="majorEastAsia" w:cstheme="majorEastAsia"/>
          <w:sz w:val="24"/>
          <w:szCs w:val="24"/>
          <w:lang w:eastAsia="zh-CN"/>
        </w:rPr>
      </w:pPr>
    </w:p>
    <w:p w:rsidR="002E0BDD" w:rsidRPr="00465B37" w:rsidRDefault="002E0BDD">
      <w:pPr>
        <w:pStyle w:val="a9"/>
        <w:spacing w:before="0"/>
        <w:ind w:left="112"/>
        <w:rPr>
          <w:rFonts w:asciiTheme="majorEastAsia" w:eastAsiaTheme="majorEastAsia" w:hAnsiTheme="majorEastAsia" w:cstheme="majorEastAsia"/>
          <w:sz w:val="24"/>
          <w:szCs w:val="24"/>
          <w:lang w:eastAsia="zh-CN"/>
        </w:rPr>
      </w:pPr>
    </w:p>
    <w:p w:rsidR="002E0BDD" w:rsidRPr="00465B37" w:rsidRDefault="002E0BDD">
      <w:pPr>
        <w:pStyle w:val="a9"/>
        <w:spacing w:before="0"/>
        <w:ind w:left="112"/>
        <w:rPr>
          <w:rFonts w:asciiTheme="majorEastAsia" w:eastAsiaTheme="majorEastAsia" w:hAnsiTheme="majorEastAsia" w:cstheme="majorEastAsia"/>
          <w:sz w:val="24"/>
          <w:szCs w:val="24"/>
          <w:lang w:eastAsia="zh-CN"/>
        </w:rPr>
      </w:pPr>
    </w:p>
    <w:p w:rsidR="002E0BDD" w:rsidRPr="00465B37" w:rsidRDefault="002E0BDD">
      <w:pPr>
        <w:pStyle w:val="a9"/>
        <w:spacing w:before="0"/>
        <w:ind w:left="112"/>
        <w:rPr>
          <w:rFonts w:asciiTheme="majorEastAsia" w:eastAsiaTheme="majorEastAsia" w:hAnsiTheme="majorEastAsia" w:cstheme="majorEastAsia"/>
          <w:sz w:val="24"/>
          <w:szCs w:val="24"/>
          <w:lang w:eastAsia="zh-CN"/>
        </w:rPr>
      </w:pPr>
    </w:p>
    <w:p w:rsidR="002E0BDD" w:rsidRPr="00465B37" w:rsidRDefault="002E0BDD">
      <w:pPr>
        <w:pStyle w:val="a9"/>
        <w:spacing w:before="0"/>
        <w:ind w:left="112"/>
        <w:rPr>
          <w:rFonts w:asciiTheme="majorEastAsia" w:eastAsiaTheme="majorEastAsia" w:hAnsiTheme="majorEastAsia" w:cstheme="majorEastAsia"/>
          <w:sz w:val="24"/>
          <w:szCs w:val="24"/>
          <w:lang w:eastAsia="zh-CN"/>
        </w:rPr>
      </w:pPr>
    </w:p>
    <w:p w:rsidR="002E0BDD" w:rsidRPr="00465B37" w:rsidRDefault="002E0BDD">
      <w:pPr>
        <w:pStyle w:val="a9"/>
        <w:spacing w:before="0"/>
        <w:ind w:left="112"/>
        <w:rPr>
          <w:rFonts w:asciiTheme="majorEastAsia" w:eastAsiaTheme="majorEastAsia" w:hAnsiTheme="majorEastAsia" w:cstheme="majorEastAsia"/>
          <w:sz w:val="24"/>
          <w:szCs w:val="24"/>
          <w:lang w:eastAsia="zh-CN"/>
        </w:rPr>
      </w:pPr>
    </w:p>
    <w:p w:rsidR="002E0BDD" w:rsidRPr="00465B37" w:rsidRDefault="002E0BDD">
      <w:pPr>
        <w:pStyle w:val="a9"/>
        <w:spacing w:before="0"/>
        <w:ind w:left="112"/>
        <w:rPr>
          <w:rFonts w:asciiTheme="majorEastAsia" w:eastAsiaTheme="majorEastAsia" w:hAnsiTheme="majorEastAsia" w:cstheme="majorEastAsia"/>
          <w:sz w:val="24"/>
          <w:szCs w:val="24"/>
          <w:lang w:eastAsia="zh-CN"/>
        </w:rPr>
      </w:pPr>
    </w:p>
    <w:p w:rsidR="002E0BDD" w:rsidRPr="00465B37" w:rsidRDefault="002E0BDD">
      <w:pPr>
        <w:pStyle w:val="a9"/>
        <w:spacing w:before="0"/>
        <w:ind w:left="112"/>
        <w:rPr>
          <w:rFonts w:asciiTheme="majorEastAsia" w:eastAsiaTheme="majorEastAsia" w:hAnsiTheme="majorEastAsia" w:cstheme="majorEastAsia"/>
          <w:sz w:val="24"/>
          <w:szCs w:val="24"/>
          <w:lang w:eastAsia="zh-CN"/>
        </w:rPr>
      </w:pPr>
    </w:p>
    <w:p w:rsidR="002E0BDD" w:rsidRPr="00465B37" w:rsidRDefault="00DB2448" w:rsidP="009538AA">
      <w:pPr>
        <w:tabs>
          <w:tab w:val="left" w:pos="8080"/>
        </w:tabs>
        <w:spacing w:before="13" w:line="360" w:lineRule="auto"/>
        <w:ind w:left="217"/>
        <w:jc w:val="center"/>
        <w:rPr>
          <w:rFonts w:asciiTheme="majorEastAsia" w:eastAsiaTheme="majorEastAsia" w:hAnsiTheme="majorEastAsia" w:cstheme="majorEastAsia"/>
          <w:b/>
          <w:sz w:val="44"/>
          <w:szCs w:val="44"/>
          <w:u w:val="single"/>
          <w:lang w:eastAsia="zh-CN"/>
        </w:rPr>
      </w:pPr>
      <w:r>
        <w:rPr>
          <w:rFonts w:asciiTheme="majorEastAsia" w:eastAsiaTheme="majorEastAsia" w:hAnsiTheme="majorEastAsia" w:cstheme="majorEastAsia" w:hint="eastAsia"/>
          <w:b/>
          <w:sz w:val="44"/>
          <w:szCs w:val="44"/>
          <w:u w:val="single"/>
          <w:lang w:eastAsia="zh-CN"/>
        </w:rPr>
        <w:t>常熟市2019A-012地块住宅用房项目尚璟名筑低压电力电缆采购工程（重发公告）</w:t>
      </w:r>
      <w:r w:rsidR="009538AA" w:rsidRPr="00465B37">
        <w:rPr>
          <w:rFonts w:ascii="宋体" w:eastAsia="Calibri" w:hAnsi="宋体" w:cs="Times New Roman" w:hint="eastAsia"/>
          <w:sz w:val="44"/>
          <w:szCs w:val="44"/>
          <w:lang w:eastAsia="zh-CN"/>
        </w:rPr>
        <w:t>货物招标</w:t>
      </w:r>
    </w:p>
    <w:p w:rsidR="002E0BDD" w:rsidRPr="00465B37" w:rsidRDefault="002E0BDD" w:rsidP="009538AA">
      <w:pPr>
        <w:pStyle w:val="a9"/>
        <w:spacing w:before="180" w:line="360" w:lineRule="auto"/>
        <w:ind w:left="139"/>
        <w:rPr>
          <w:rFonts w:asciiTheme="majorEastAsia" w:eastAsiaTheme="majorEastAsia" w:hAnsiTheme="majorEastAsia" w:cstheme="majorEastAsia"/>
          <w:sz w:val="24"/>
          <w:szCs w:val="24"/>
          <w:lang w:eastAsia="zh-CN"/>
        </w:rPr>
      </w:pPr>
    </w:p>
    <w:p w:rsidR="002E0BDD" w:rsidRPr="00465B37" w:rsidRDefault="002E0BDD">
      <w:pPr>
        <w:pStyle w:val="a9"/>
        <w:spacing w:before="180"/>
        <w:ind w:left="139"/>
        <w:rPr>
          <w:rFonts w:asciiTheme="majorEastAsia" w:eastAsiaTheme="majorEastAsia" w:hAnsiTheme="majorEastAsia" w:cstheme="majorEastAsia"/>
          <w:sz w:val="24"/>
          <w:szCs w:val="24"/>
          <w:lang w:eastAsia="zh-CN"/>
        </w:rPr>
      </w:pPr>
    </w:p>
    <w:p w:rsidR="002E0BDD" w:rsidRPr="00465B37" w:rsidRDefault="002E0BDD">
      <w:pPr>
        <w:pStyle w:val="a9"/>
        <w:spacing w:before="180"/>
        <w:ind w:left="139"/>
        <w:rPr>
          <w:rFonts w:asciiTheme="majorEastAsia" w:eastAsiaTheme="majorEastAsia" w:hAnsiTheme="majorEastAsia" w:cstheme="majorEastAsia"/>
          <w:sz w:val="44"/>
          <w:szCs w:val="44"/>
          <w:lang w:eastAsia="zh-CN"/>
        </w:rPr>
      </w:pPr>
    </w:p>
    <w:p w:rsidR="002E0BDD" w:rsidRPr="00465B37" w:rsidRDefault="0019686B">
      <w:pPr>
        <w:jc w:val="center"/>
        <w:rPr>
          <w:rFonts w:asciiTheme="majorEastAsia" w:eastAsiaTheme="majorEastAsia" w:hAnsiTheme="majorEastAsia" w:cstheme="majorEastAsia"/>
          <w:sz w:val="44"/>
          <w:szCs w:val="44"/>
          <w:lang w:eastAsia="zh-CN"/>
        </w:rPr>
      </w:pPr>
      <w:r w:rsidRPr="00465B37">
        <w:rPr>
          <w:rFonts w:asciiTheme="majorEastAsia" w:eastAsiaTheme="majorEastAsia" w:hAnsiTheme="majorEastAsia" w:cstheme="majorEastAsia" w:hint="eastAsia"/>
          <w:sz w:val="44"/>
          <w:szCs w:val="44"/>
          <w:lang w:eastAsia="zh-CN"/>
        </w:rPr>
        <w:t>招标文件</w:t>
      </w:r>
    </w:p>
    <w:p w:rsidR="002E0BDD" w:rsidRPr="00465B37" w:rsidRDefault="002E0BDD">
      <w:pPr>
        <w:rPr>
          <w:rFonts w:asciiTheme="majorEastAsia" w:eastAsiaTheme="majorEastAsia" w:hAnsiTheme="majorEastAsia" w:cstheme="majorEastAsia"/>
          <w:sz w:val="44"/>
          <w:szCs w:val="4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wordWrap w:val="0"/>
        <w:jc w:val="center"/>
        <w:rPr>
          <w:rFonts w:asciiTheme="majorEastAsia" w:eastAsiaTheme="majorEastAsia" w:hAnsiTheme="majorEastAsia" w:cstheme="majorEastAsia"/>
          <w:sz w:val="21"/>
          <w:szCs w:val="21"/>
          <w:lang w:eastAsia="zh-CN"/>
        </w:rPr>
      </w:pPr>
    </w:p>
    <w:p w:rsidR="002E0BDD" w:rsidRPr="00465B37" w:rsidRDefault="002E0BDD">
      <w:pPr>
        <w:wordWrap w:val="0"/>
        <w:rPr>
          <w:rFonts w:asciiTheme="majorEastAsia" w:eastAsiaTheme="majorEastAsia" w:hAnsiTheme="majorEastAsia" w:cstheme="majorEastAsia"/>
          <w:sz w:val="21"/>
          <w:szCs w:val="21"/>
          <w:lang w:eastAsia="zh-CN"/>
        </w:rPr>
      </w:pPr>
    </w:p>
    <w:p w:rsidR="002E0BDD" w:rsidRPr="00465B37" w:rsidRDefault="002E0BDD">
      <w:pPr>
        <w:pStyle w:val="a9"/>
        <w:spacing w:before="14"/>
        <w:ind w:leftChars="62" w:left="136"/>
        <w:rPr>
          <w:rFonts w:asciiTheme="majorEastAsia" w:eastAsiaTheme="majorEastAsia" w:hAnsiTheme="majorEastAsia" w:cstheme="majorEastAsia"/>
          <w:sz w:val="24"/>
          <w:szCs w:val="24"/>
          <w:lang w:eastAsia="zh-CN"/>
        </w:rPr>
      </w:pPr>
    </w:p>
    <w:p w:rsidR="002E0BDD" w:rsidRPr="00465B37" w:rsidRDefault="002E0BDD">
      <w:pPr>
        <w:pStyle w:val="a9"/>
        <w:spacing w:before="14"/>
        <w:ind w:leftChars="62" w:left="136"/>
        <w:rPr>
          <w:rFonts w:asciiTheme="majorEastAsia" w:eastAsiaTheme="majorEastAsia" w:hAnsiTheme="majorEastAsia" w:cstheme="majorEastAsia"/>
          <w:sz w:val="24"/>
          <w:szCs w:val="24"/>
          <w:lang w:eastAsia="zh-CN"/>
        </w:rPr>
      </w:pPr>
    </w:p>
    <w:p w:rsidR="002E0BDD" w:rsidRPr="00465B37" w:rsidRDefault="002E0BDD">
      <w:pPr>
        <w:pStyle w:val="a9"/>
        <w:spacing w:before="14"/>
        <w:ind w:left="137"/>
        <w:rPr>
          <w:rFonts w:asciiTheme="majorEastAsia" w:eastAsiaTheme="majorEastAsia" w:hAnsiTheme="majorEastAsia" w:cstheme="majorEastAsia"/>
          <w:sz w:val="24"/>
          <w:szCs w:val="24"/>
          <w:lang w:eastAsia="zh-CN"/>
        </w:rPr>
      </w:pPr>
    </w:p>
    <w:p w:rsidR="002E0BDD" w:rsidRPr="00465B37" w:rsidRDefault="002E0BDD">
      <w:pPr>
        <w:pStyle w:val="a9"/>
        <w:spacing w:before="14"/>
        <w:ind w:left="137"/>
        <w:rPr>
          <w:rFonts w:asciiTheme="majorEastAsia" w:eastAsiaTheme="majorEastAsia" w:hAnsiTheme="majorEastAsia" w:cstheme="majorEastAsia"/>
          <w:sz w:val="24"/>
          <w:szCs w:val="24"/>
          <w:lang w:eastAsia="zh-CN"/>
        </w:rPr>
      </w:pPr>
    </w:p>
    <w:p w:rsidR="002E0BDD" w:rsidRPr="00465B37" w:rsidRDefault="002E0BDD">
      <w:pPr>
        <w:pStyle w:val="a9"/>
        <w:spacing w:before="14"/>
        <w:ind w:left="137"/>
        <w:rPr>
          <w:rFonts w:asciiTheme="majorEastAsia" w:eastAsiaTheme="majorEastAsia" w:hAnsiTheme="majorEastAsia" w:cstheme="majorEastAsia"/>
          <w:sz w:val="24"/>
          <w:szCs w:val="24"/>
          <w:lang w:eastAsia="zh-CN"/>
        </w:rPr>
      </w:pPr>
    </w:p>
    <w:p w:rsidR="002E0BDD" w:rsidRPr="00465B37" w:rsidRDefault="002E0BDD">
      <w:pPr>
        <w:pStyle w:val="a9"/>
        <w:spacing w:before="14"/>
        <w:ind w:left="137"/>
        <w:rPr>
          <w:rFonts w:asciiTheme="majorEastAsia" w:eastAsiaTheme="majorEastAsia" w:hAnsiTheme="majorEastAsia" w:cstheme="majorEastAsia"/>
          <w:sz w:val="24"/>
          <w:szCs w:val="24"/>
          <w:lang w:eastAsia="zh-CN"/>
        </w:rPr>
      </w:pPr>
    </w:p>
    <w:p w:rsidR="002E0BDD" w:rsidRPr="00465B37" w:rsidRDefault="002E0BDD">
      <w:pPr>
        <w:pStyle w:val="a9"/>
        <w:spacing w:before="14"/>
        <w:ind w:left="137"/>
        <w:rPr>
          <w:rFonts w:asciiTheme="majorEastAsia" w:eastAsiaTheme="majorEastAsia" w:hAnsiTheme="majorEastAsia" w:cstheme="majorEastAsia"/>
          <w:sz w:val="24"/>
          <w:szCs w:val="24"/>
          <w:lang w:eastAsia="zh-CN"/>
        </w:rPr>
      </w:pPr>
    </w:p>
    <w:p w:rsidR="002E0BDD" w:rsidRPr="00465B37" w:rsidRDefault="002E0BDD">
      <w:pPr>
        <w:pStyle w:val="a9"/>
        <w:spacing w:before="14"/>
        <w:ind w:left="137"/>
        <w:rPr>
          <w:rFonts w:asciiTheme="majorEastAsia" w:eastAsiaTheme="majorEastAsia" w:hAnsiTheme="majorEastAsia" w:cstheme="majorEastAsia"/>
          <w:sz w:val="24"/>
          <w:szCs w:val="24"/>
          <w:lang w:eastAsia="zh-CN"/>
        </w:rPr>
      </w:pPr>
    </w:p>
    <w:p w:rsidR="002E0BDD" w:rsidRPr="00465B37" w:rsidRDefault="002E0BDD">
      <w:pPr>
        <w:pStyle w:val="a9"/>
        <w:spacing w:before="14"/>
        <w:ind w:left="137"/>
        <w:rPr>
          <w:rFonts w:asciiTheme="majorEastAsia" w:eastAsiaTheme="majorEastAsia" w:hAnsiTheme="majorEastAsia" w:cstheme="majorEastAsia"/>
          <w:sz w:val="24"/>
          <w:szCs w:val="24"/>
          <w:lang w:eastAsia="zh-CN"/>
        </w:rPr>
      </w:pPr>
    </w:p>
    <w:p w:rsidR="002E0BDD" w:rsidRPr="00465B37" w:rsidRDefault="002E0BDD">
      <w:pPr>
        <w:pStyle w:val="a9"/>
        <w:spacing w:before="14"/>
        <w:ind w:left="137"/>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19686B">
      <w:pPr>
        <w:pStyle w:val="a9"/>
        <w:spacing w:before="14" w:line="408" w:lineRule="auto"/>
        <w:ind w:leftChars="515" w:left="1133"/>
        <w:rPr>
          <w:rFonts w:asciiTheme="majorEastAsia" w:eastAsiaTheme="majorEastAsia" w:hAnsiTheme="majorEastAsia" w:cstheme="majorEastAsia"/>
          <w:spacing w:val="-13"/>
          <w:u w:val="single"/>
          <w:lang w:eastAsia="zh-CN"/>
        </w:rPr>
      </w:pPr>
      <w:r w:rsidRPr="00465B37">
        <w:rPr>
          <w:rFonts w:asciiTheme="majorEastAsia" w:eastAsiaTheme="majorEastAsia" w:hAnsiTheme="majorEastAsia" w:cstheme="majorEastAsia" w:hint="eastAsia"/>
          <w:spacing w:val="-13"/>
          <w:lang w:eastAsia="zh-CN"/>
        </w:rPr>
        <w:t>招标人</w:t>
      </w:r>
      <w:r w:rsidR="009538AA" w:rsidRPr="00465B37">
        <w:rPr>
          <w:rFonts w:asciiTheme="majorEastAsia" w:eastAsiaTheme="majorEastAsia" w:hAnsiTheme="majorEastAsia" w:cstheme="majorEastAsia" w:hint="eastAsia"/>
          <w:spacing w:val="-13"/>
          <w:lang w:eastAsia="zh-CN"/>
        </w:rPr>
        <w:t>：</w:t>
      </w:r>
      <w:r w:rsidR="009538AA" w:rsidRPr="00465B37">
        <w:rPr>
          <w:rFonts w:asciiTheme="majorEastAsia" w:eastAsiaTheme="majorEastAsia" w:hAnsiTheme="majorEastAsia" w:cstheme="majorEastAsia" w:hint="eastAsia"/>
          <w:spacing w:val="-13"/>
          <w:u w:val="single"/>
          <w:lang w:eastAsia="zh-CN"/>
        </w:rPr>
        <w:t>常熟朗烁置业有限公司</w:t>
      </w:r>
    </w:p>
    <w:p w:rsidR="002E0BDD" w:rsidRPr="00465B37" w:rsidRDefault="0019686B">
      <w:pPr>
        <w:pStyle w:val="a9"/>
        <w:spacing w:before="14" w:line="408" w:lineRule="auto"/>
        <w:ind w:leftChars="515" w:left="1133"/>
        <w:rPr>
          <w:rFonts w:asciiTheme="majorEastAsia" w:eastAsiaTheme="majorEastAsia" w:hAnsiTheme="majorEastAsia" w:cstheme="majorEastAsia"/>
          <w:u w:val="single" w:color="000000"/>
          <w:lang w:eastAsia="zh-CN"/>
        </w:rPr>
      </w:pPr>
      <w:r w:rsidRPr="00465B37">
        <w:rPr>
          <w:rFonts w:asciiTheme="majorEastAsia" w:eastAsiaTheme="majorEastAsia" w:hAnsiTheme="majorEastAsia" w:cstheme="majorEastAsia" w:hint="eastAsia"/>
          <w:spacing w:val="-13"/>
          <w:lang w:eastAsia="zh-CN"/>
        </w:rPr>
        <w:t>代理机构：</w:t>
      </w:r>
      <w:r w:rsidR="009538AA" w:rsidRPr="00465B37">
        <w:rPr>
          <w:rFonts w:asciiTheme="majorEastAsia" w:eastAsiaTheme="majorEastAsia" w:hAnsiTheme="majorEastAsia" w:cstheme="majorEastAsia" w:hint="eastAsia"/>
          <w:u w:val="single" w:color="000000"/>
          <w:lang w:eastAsia="zh-CN"/>
        </w:rPr>
        <w:t>苏州涵熙工程建设咨询有限公司</w:t>
      </w:r>
    </w:p>
    <w:p w:rsidR="002E0BDD" w:rsidRPr="00465B37" w:rsidRDefault="0019686B">
      <w:pPr>
        <w:pStyle w:val="a9"/>
        <w:spacing w:before="14" w:line="408" w:lineRule="auto"/>
        <w:ind w:leftChars="515" w:left="1133"/>
        <w:rPr>
          <w:rFonts w:asciiTheme="majorEastAsia" w:eastAsiaTheme="majorEastAsia" w:hAnsiTheme="majorEastAsia" w:cstheme="majorEastAsia"/>
          <w:spacing w:val="-11"/>
          <w:lang w:eastAsia="zh-CN"/>
        </w:rPr>
      </w:pPr>
      <w:r w:rsidRPr="00465B37">
        <w:rPr>
          <w:rFonts w:asciiTheme="majorEastAsia" w:eastAsiaTheme="majorEastAsia" w:hAnsiTheme="majorEastAsia" w:cstheme="majorEastAsia" w:hint="eastAsia"/>
          <w:spacing w:val="-11"/>
          <w:lang w:eastAsia="zh-CN"/>
        </w:rPr>
        <w:t>编制人（签字并加盖执业印章）：</w:t>
      </w:r>
    </w:p>
    <w:p w:rsidR="002E0BDD" w:rsidRPr="00465B37" w:rsidRDefault="0019686B">
      <w:pPr>
        <w:pStyle w:val="a9"/>
        <w:spacing w:before="61"/>
        <w:ind w:leftChars="515" w:left="1133"/>
        <w:jc w:val="center"/>
        <w:rPr>
          <w:rFonts w:asciiTheme="majorEastAsia" w:eastAsiaTheme="majorEastAsia" w:hAnsiTheme="majorEastAsia" w:cstheme="majorEastAsia"/>
          <w:lang w:eastAsia="zh-CN"/>
        </w:rPr>
      </w:pPr>
      <w:r w:rsidRPr="00465B37">
        <w:rPr>
          <w:rFonts w:asciiTheme="majorEastAsia" w:eastAsiaTheme="majorEastAsia" w:hAnsiTheme="majorEastAsia" w:cstheme="majorEastAsia" w:hint="eastAsia"/>
          <w:lang w:eastAsia="zh-CN"/>
        </w:rPr>
        <w:t>2021年</w:t>
      </w:r>
      <w:r w:rsidR="00DB2448">
        <w:rPr>
          <w:rFonts w:asciiTheme="majorEastAsia" w:eastAsiaTheme="majorEastAsia" w:hAnsiTheme="majorEastAsia" w:cstheme="majorEastAsia"/>
          <w:lang w:eastAsia="zh-CN"/>
        </w:rPr>
        <w:t>8</w:t>
      </w:r>
      <w:r w:rsidRPr="00465B37">
        <w:rPr>
          <w:rFonts w:asciiTheme="majorEastAsia" w:eastAsiaTheme="majorEastAsia" w:hAnsiTheme="majorEastAsia" w:cstheme="majorEastAsia" w:hint="eastAsia"/>
          <w:spacing w:val="-3"/>
          <w:lang w:eastAsia="zh-CN"/>
        </w:rPr>
        <w:t>月</w:t>
      </w:r>
      <w:r w:rsidR="00DB2448">
        <w:rPr>
          <w:rFonts w:asciiTheme="majorEastAsia" w:eastAsiaTheme="majorEastAsia" w:hAnsiTheme="majorEastAsia" w:cstheme="majorEastAsia"/>
          <w:lang w:eastAsia="zh-CN"/>
        </w:rPr>
        <w:t>4</w:t>
      </w:r>
      <w:r w:rsidRPr="00465B37">
        <w:rPr>
          <w:rFonts w:asciiTheme="majorEastAsia" w:eastAsiaTheme="majorEastAsia" w:hAnsiTheme="majorEastAsia" w:cstheme="majorEastAsia" w:hint="eastAsia"/>
          <w:lang w:eastAsia="zh-CN"/>
        </w:rPr>
        <w:t>日</w:t>
      </w: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9538AA" w:rsidRPr="00465B37" w:rsidRDefault="009538AA">
      <w:pPr>
        <w:rPr>
          <w:rFonts w:asciiTheme="majorEastAsia" w:eastAsiaTheme="majorEastAsia" w:hAnsiTheme="majorEastAsia" w:cstheme="majorEastAsia"/>
          <w:sz w:val="24"/>
          <w:szCs w:val="24"/>
          <w:lang w:eastAsia="zh-CN"/>
        </w:rPr>
      </w:pPr>
    </w:p>
    <w:p w:rsidR="002E0BDD" w:rsidRPr="00465B37" w:rsidRDefault="009538AA" w:rsidP="009538AA">
      <w:pPr>
        <w:jc w:val="center"/>
        <w:rPr>
          <w:rFonts w:asciiTheme="minorEastAsia" w:eastAsiaTheme="minorEastAsia" w:hAnsiTheme="minorEastAsia" w:cstheme="majorEastAsia"/>
          <w:sz w:val="32"/>
          <w:szCs w:val="32"/>
          <w:lang w:eastAsia="zh-CN"/>
        </w:rPr>
      </w:pPr>
      <w:r w:rsidRPr="00465B37">
        <w:rPr>
          <w:rFonts w:asciiTheme="minorEastAsia" w:eastAsiaTheme="minorEastAsia" w:hAnsiTheme="minorEastAsia" w:cstheme="majorEastAsia" w:hint="eastAsia"/>
          <w:sz w:val="32"/>
          <w:szCs w:val="32"/>
          <w:lang w:eastAsia="zh-CN"/>
        </w:rPr>
        <w:lastRenderedPageBreak/>
        <w:t>目  录</w:t>
      </w:r>
    </w:p>
    <w:p w:rsidR="00414382" w:rsidRDefault="00DB13FA">
      <w:pPr>
        <w:pStyle w:val="10"/>
        <w:tabs>
          <w:tab w:val="right" w:leader="dot" w:pos="9860"/>
        </w:tabs>
        <w:rPr>
          <w:rFonts w:asciiTheme="minorHAnsi" w:eastAsiaTheme="minorEastAsia" w:hAnsiTheme="minorHAnsi"/>
          <w:noProof/>
          <w:kern w:val="2"/>
          <w:szCs w:val="22"/>
          <w:lang w:eastAsia="zh-CN"/>
        </w:rPr>
      </w:pPr>
      <w:r w:rsidRPr="00465B37">
        <w:rPr>
          <w:rStyle w:val="af1"/>
          <w:rFonts w:hint="eastAsia"/>
          <w:color w:val="auto"/>
        </w:rPr>
        <w:fldChar w:fldCharType="begin"/>
      </w:r>
      <w:r w:rsidR="0019686B" w:rsidRPr="00465B37">
        <w:rPr>
          <w:rStyle w:val="af1"/>
          <w:rFonts w:hint="eastAsia"/>
          <w:color w:val="auto"/>
        </w:rPr>
        <w:instrText xml:space="preserve"> TOC \o "1-3" \h \z \u </w:instrText>
      </w:r>
      <w:r w:rsidRPr="00465B37">
        <w:rPr>
          <w:rStyle w:val="af1"/>
          <w:rFonts w:hint="eastAsia"/>
          <w:color w:val="auto"/>
        </w:rPr>
        <w:fldChar w:fldCharType="separate"/>
      </w:r>
      <w:hyperlink w:anchor="_Toc77780960" w:history="1">
        <w:r w:rsidR="00414382" w:rsidRPr="00D942BD">
          <w:rPr>
            <w:rStyle w:val="af1"/>
            <w:rFonts w:asciiTheme="majorEastAsia" w:eastAsiaTheme="majorEastAsia" w:hAnsiTheme="majorEastAsia" w:cstheme="majorEastAsia" w:hint="eastAsia"/>
            <w:noProof/>
            <w:w w:val="95"/>
          </w:rPr>
          <w:t>第一章</w:t>
        </w:r>
        <w:r w:rsidR="00414382" w:rsidRPr="00D942BD">
          <w:rPr>
            <w:rStyle w:val="af1"/>
            <w:rFonts w:asciiTheme="majorEastAsia" w:eastAsiaTheme="majorEastAsia" w:hAnsiTheme="majorEastAsia" w:cstheme="majorEastAsia"/>
            <w:noProof/>
            <w:w w:val="95"/>
          </w:rPr>
          <w:t xml:space="preserve">   </w:t>
        </w:r>
        <w:r w:rsidR="00414382" w:rsidRPr="00D942BD">
          <w:rPr>
            <w:rStyle w:val="af1"/>
            <w:rFonts w:asciiTheme="majorEastAsia" w:eastAsiaTheme="majorEastAsia" w:hAnsiTheme="majorEastAsia" w:cstheme="majorEastAsia" w:hint="eastAsia"/>
            <w:noProof/>
          </w:rPr>
          <w:t>招标公告</w:t>
        </w:r>
        <w:r w:rsidR="00414382">
          <w:rPr>
            <w:noProof/>
            <w:webHidden/>
          </w:rPr>
          <w:tab/>
        </w:r>
        <w:r w:rsidR="00414382">
          <w:rPr>
            <w:noProof/>
            <w:webHidden/>
          </w:rPr>
          <w:fldChar w:fldCharType="begin"/>
        </w:r>
        <w:r w:rsidR="00414382">
          <w:rPr>
            <w:noProof/>
            <w:webHidden/>
          </w:rPr>
          <w:instrText xml:space="preserve"> PAGEREF _Toc77780960 \h </w:instrText>
        </w:r>
        <w:r w:rsidR="00414382">
          <w:rPr>
            <w:noProof/>
            <w:webHidden/>
          </w:rPr>
        </w:r>
        <w:r w:rsidR="00414382">
          <w:rPr>
            <w:noProof/>
            <w:webHidden/>
          </w:rPr>
          <w:fldChar w:fldCharType="separate"/>
        </w:r>
        <w:r w:rsidR="00414382">
          <w:rPr>
            <w:noProof/>
            <w:webHidden/>
          </w:rPr>
          <w:t>5</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61" w:history="1">
        <w:r w:rsidR="00414382" w:rsidRPr="00D942BD">
          <w:rPr>
            <w:rStyle w:val="af1"/>
            <w:rFonts w:asciiTheme="minorEastAsia" w:hAnsiTheme="minorEastAsia" w:cstheme="majorEastAsia"/>
            <w:noProof/>
            <w:lang w:eastAsia="zh-CN"/>
          </w:rPr>
          <w:t>1.</w:t>
        </w:r>
        <w:r w:rsidR="00414382" w:rsidRPr="00D942BD">
          <w:rPr>
            <w:rStyle w:val="af1"/>
            <w:rFonts w:asciiTheme="minorEastAsia" w:hAnsiTheme="minorEastAsia" w:cstheme="majorEastAsia" w:hint="eastAsia"/>
            <w:noProof/>
            <w:lang w:eastAsia="zh-CN"/>
          </w:rPr>
          <w:t>招标条件</w:t>
        </w:r>
        <w:r w:rsidR="00414382">
          <w:rPr>
            <w:noProof/>
            <w:webHidden/>
          </w:rPr>
          <w:tab/>
        </w:r>
        <w:r w:rsidR="00414382">
          <w:rPr>
            <w:noProof/>
            <w:webHidden/>
          </w:rPr>
          <w:fldChar w:fldCharType="begin"/>
        </w:r>
        <w:r w:rsidR="00414382">
          <w:rPr>
            <w:noProof/>
            <w:webHidden/>
          </w:rPr>
          <w:instrText xml:space="preserve"> PAGEREF _Toc77780961 \h </w:instrText>
        </w:r>
        <w:r w:rsidR="00414382">
          <w:rPr>
            <w:noProof/>
            <w:webHidden/>
          </w:rPr>
        </w:r>
        <w:r w:rsidR="00414382">
          <w:rPr>
            <w:noProof/>
            <w:webHidden/>
          </w:rPr>
          <w:fldChar w:fldCharType="separate"/>
        </w:r>
        <w:r w:rsidR="00414382">
          <w:rPr>
            <w:noProof/>
            <w:webHidden/>
          </w:rPr>
          <w:t>5</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62" w:history="1">
        <w:r w:rsidR="00414382" w:rsidRPr="00D942BD">
          <w:rPr>
            <w:rStyle w:val="af1"/>
            <w:rFonts w:asciiTheme="minorEastAsia" w:hAnsiTheme="minorEastAsia" w:cstheme="majorEastAsia"/>
            <w:noProof/>
            <w:lang w:eastAsia="zh-CN"/>
          </w:rPr>
          <w:t>2.</w:t>
        </w:r>
        <w:r w:rsidR="00414382" w:rsidRPr="00D942BD">
          <w:rPr>
            <w:rStyle w:val="af1"/>
            <w:rFonts w:asciiTheme="minorEastAsia" w:hAnsiTheme="minorEastAsia" w:cstheme="majorEastAsia" w:hint="eastAsia"/>
            <w:noProof/>
            <w:lang w:eastAsia="zh-CN"/>
          </w:rPr>
          <w:t>项目概况与招标范围</w:t>
        </w:r>
        <w:r w:rsidR="00414382">
          <w:rPr>
            <w:noProof/>
            <w:webHidden/>
          </w:rPr>
          <w:tab/>
        </w:r>
        <w:r w:rsidR="00414382">
          <w:rPr>
            <w:noProof/>
            <w:webHidden/>
          </w:rPr>
          <w:fldChar w:fldCharType="begin"/>
        </w:r>
        <w:r w:rsidR="00414382">
          <w:rPr>
            <w:noProof/>
            <w:webHidden/>
          </w:rPr>
          <w:instrText xml:space="preserve"> PAGEREF _Toc77780962 \h </w:instrText>
        </w:r>
        <w:r w:rsidR="00414382">
          <w:rPr>
            <w:noProof/>
            <w:webHidden/>
          </w:rPr>
        </w:r>
        <w:r w:rsidR="00414382">
          <w:rPr>
            <w:noProof/>
            <w:webHidden/>
          </w:rPr>
          <w:fldChar w:fldCharType="separate"/>
        </w:r>
        <w:r w:rsidR="00414382">
          <w:rPr>
            <w:noProof/>
            <w:webHidden/>
          </w:rPr>
          <w:t>5</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63" w:history="1">
        <w:r w:rsidR="00414382" w:rsidRPr="00D942BD">
          <w:rPr>
            <w:rStyle w:val="af1"/>
            <w:rFonts w:asciiTheme="minorEastAsia" w:hAnsiTheme="minorEastAsia" w:cstheme="majorEastAsia"/>
            <w:noProof/>
            <w:lang w:eastAsia="zh-CN"/>
          </w:rPr>
          <w:t>3.</w:t>
        </w:r>
        <w:r w:rsidR="00414382" w:rsidRPr="00D942BD">
          <w:rPr>
            <w:rStyle w:val="af1"/>
            <w:rFonts w:asciiTheme="minorEastAsia" w:hAnsiTheme="minorEastAsia" w:cstheme="majorEastAsia" w:hint="eastAsia"/>
            <w:noProof/>
            <w:lang w:eastAsia="zh-CN"/>
          </w:rPr>
          <w:t>投标人资格要求</w:t>
        </w:r>
        <w:r w:rsidR="00414382">
          <w:rPr>
            <w:noProof/>
            <w:webHidden/>
          </w:rPr>
          <w:tab/>
        </w:r>
        <w:r w:rsidR="00414382">
          <w:rPr>
            <w:noProof/>
            <w:webHidden/>
          </w:rPr>
          <w:fldChar w:fldCharType="begin"/>
        </w:r>
        <w:r w:rsidR="00414382">
          <w:rPr>
            <w:noProof/>
            <w:webHidden/>
          </w:rPr>
          <w:instrText xml:space="preserve"> PAGEREF _Toc77780963 \h </w:instrText>
        </w:r>
        <w:r w:rsidR="00414382">
          <w:rPr>
            <w:noProof/>
            <w:webHidden/>
          </w:rPr>
        </w:r>
        <w:r w:rsidR="00414382">
          <w:rPr>
            <w:noProof/>
            <w:webHidden/>
          </w:rPr>
          <w:fldChar w:fldCharType="separate"/>
        </w:r>
        <w:r w:rsidR="00414382">
          <w:rPr>
            <w:noProof/>
            <w:webHidden/>
          </w:rPr>
          <w:t>5</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64" w:history="1">
        <w:r w:rsidR="00414382" w:rsidRPr="00D942BD">
          <w:rPr>
            <w:rStyle w:val="af1"/>
            <w:rFonts w:asciiTheme="minorEastAsia" w:hAnsiTheme="minorEastAsia" w:cstheme="majorEastAsia"/>
            <w:noProof/>
            <w:lang w:eastAsia="zh-CN"/>
          </w:rPr>
          <w:t>4.</w:t>
        </w:r>
        <w:r w:rsidR="00414382" w:rsidRPr="00D942BD">
          <w:rPr>
            <w:rStyle w:val="af1"/>
            <w:rFonts w:asciiTheme="minorEastAsia" w:hAnsiTheme="minorEastAsia" w:cstheme="majorEastAsia" w:hint="eastAsia"/>
            <w:noProof/>
            <w:lang w:eastAsia="zh-CN"/>
          </w:rPr>
          <w:t>评标办法</w:t>
        </w:r>
        <w:r w:rsidR="00414382">
          <w:rPr>
            <w:noProof/>
            <w:webHidden/>
          </w:rPr>
          <w:tab/>
        </w:r>
        <w:r w:rsidR="00414382">
          <w:rPr>
            <w:noProof/>
            <w:webHidden/>
          </w:rPr>
          <w:fldChar w:fldCharType="begin"/>
        </w:r>
        <w:r w:rsidR="00414382">
          <w:rPr>
            <w:noProof/>
            <w:webHidden/>
          </w:rPr>
          <w:instrText xml:space="preserve"> PAGEREF _Toc77780964 \h </w:instrText>
        </w:r>
        <w:r w:rsidR="00414382">
          <w:rPr>
            <w:noProof/>
            <w:webHidden/>
          </w:rPr>
        </w:r>
        <w:r w:rsidR="00414382">
          <w:rPr>
            <w:noProof/>
            <w:webHidden/>
          </w:rPr>
          <w:fldChar w:fldCharType="separate"/>
        </w:r>
        <w:r w:rsidR="00414382">
          <w:rPr>
            <w:noProof/>
            <w:webHidden/>
          </w:rPr>
          <w:t>6</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65" w:history="1">
        <w:r w:rsidR="00414382" w:rsidRPr="00D942BD">
          <w:rPr>
            <w:rStyle w:val="af1"/>
            <w:rFonts w:asciiTheme="minorEastAsia" w:hAnsiTheme="minorEastAsia" w:cstheme="majorEastAsia"/>
            <w:noProof/>
            <w:lang w:eastAsia="zh-CN"/>
          </w:rPr>
          <w:t>5.</w:t>
        </w:r>
        <w:r w:rsidR="00414382" w:rsidRPr="00D942BD">
          <w:rPr>
            <w:rStyle w:val="af1"/>
            <w:rFonts w:asciiTheme="minorEastAsia" w:hAnsiTheme="minorEastAsia" w:cstheme="majorEastAsia" w:hint="eastAsia"/>
            <w:noProof/>
            <w:lang w:eastAsia="zh-CN"/>
          </w:rPr>
          <w:t>招标文件的获取</w:t>
        </w:r>
        <w:r w:rsidR="00414382">
          <w:rPr>
            <w:noProof/>
            <w:webHidden/>
          </w:rPr>
          <w:tab/>
        </w:r>
        <w:r w:rsidR="00414382">
          <w:rPr>
            <w:noProof/>
            <w:webHidden/>
          </w:rPr>
          <w:fldChar w:fldCharType="begin"/>
        </w:r>
        <w:r w:rsidR="00414382">
          <w:rPr>
            <w:noProof/>
            <w:webHidden/>
          </w:rPr>
          <w:instrText xml:space="preserve"> PAGEREF _Toc77780965 \h </w:instrText>
        </w:r>
        <w:r w:rsidR="00414382">
          <w:rPr>
            <w:noProof/>
            <w:webHidden/>
          </w:rPr>
        </w:r>
        <w:r w:rsidR="00414382">
          <w:rPr>
            <w:noProof/>
            <w:webHidden/>
          </w:rPr>
          <w:fldChar w:fldCharType="separate"/>
        </w:r>
        <w:r w:rsidR="00414382">
          <w:rPr>
            <w:noProof/>
            <w:webHidden/>
          </w:rPr>
          <w:t>6</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66" w:history="1">
        <w:r w:rsidR="00414382" w:rsidRPr="00D942BD">
          <w:rPr>
            <w:rStyle w:val="af1"/>
            <w:rFonts w:asciiTheme="minorEastAsia" w:hAnsiTheme="minorEastAsia" w:cstheme="majorEastAsia"/>
            <w:noProof/>
            <w:lang w:eastAsia="zh-CN"/>
          </w:rPr>
          <w:t>6.</w:t>
        </w:r>
        <w:r w:rsidR="00414382" w:rsidRPr="00D942BD">
          <w:rPr>
            <w:rStyle w:val="af1"/>
            <w:rFonts w:asciiTheme="minorEastAsia" w:hAnsiTheme="minorEastAsia" w:cstheme="majorEastAsia" w:hint="eastAsia"/>
            <w:noProof/>
            <w:lang w:eastAsia="zh-CN"/>
          </w:rPr>
          <w:t>投标文件的递交</w:t>
        </w:r>
        <w:r w:rsidR="00414382">
          <w:rPr>
            <w:noProof/>
            <w:webHidden/>
          </w:rPr>
          <w:tab/>
        </w:r>
        <w:r w:rsidR="00414382">
          <w:rPr>
            <w:noProof/>
            <w:webHidden/>
          </w:rPr>
          <w:fldChar w:fldCharType="begin"/>
        </w:r>
        <w:r w:rsidR="00414382">
          <w:rPr>
            <w:noProof/>
            <w:webHidden/>
          </w:rPr>
          <w:instrText xml:space="preserve"> PAGEREF _Toc77780966 \h </w:instrText>
        </w:r>
        <w:r w:rsidR="00414382">
          <w:rPr>
            <w:noProof/>
            <w:webHidden/>
          </w:rPr>
        </w:r>
        <w:r w:rsidR="00414382">
          <w:rPr>
            <w:noProof/>
            <w:webHidden/>
          </w:rPr>
          <w:fldChar w:fldCharType="separate"/>
        </w:r>
        <w:r w:rsidR="00414382">
          <w:rPr>
            <w:noProof/>
            <w:webHidden/>
          </w:rPr>
          <w:t>6</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67" w:history="1">
        <w:r w:rsidR="00414382" w:rsidRPr="00D942BD">
          <w:rPr>
            <w:rStyle w:val="af1"/>
            <w:rFonts w:asciiTheme="minorEastAsia" w:hAnsiTheme="minorEastAsia" w:cstheme="majorEastAsia"/>
            <w:noProof/>
            <w:lang w:eastAsia="zh-CN"/>
          </w:rPr>
          <w:t>7.</w:t>
        </w:r>
        <w:r w:rsidR="00414382" w:rsidRPr="00D942BD">
          <w:rPr>
            <w:rStyle w:val="af1"/>
            <w:rFonts w:asciiTheme="minorEastAsia" w:hAnsiTheme="minorEastAsia" w:cstheme="majorEastAsia" w:hint="eastAsia"/>
            <w:noProof/>
            <w:lang w:eastAsia="zh-CN"/>
          </w:rPr>
          <w:t>发布公告的媒介</w:t>
        </w:r>
        <w:r w:rsidR="00414382">
          <w:rPr>
            <w:noProof/>
            <w:webHidden/>
          </w:rPr>
          <w:tab/>
        </w:r>
        <w:r w:rsidR="00414382">
          <w:rPr>
            <w:noProof/>
            <w:webHidden/>
          </w:rPr>
          <w:fldChar w:fldCharType="begin"/>
        </w:r>
        <w:r w:rsidR="00414382">
          <w:rPr>
            <w:noProof/>
            <w:webHidden/>
          </w:rPr>
          <w:instrText xml:space="preserve"> PAGEREF _Toc77780967 \h </w:instrText>
        </w:r>
        <w:r w:rsidR="00414382">
          <w:rPr>
            <w:noProof/>
            <w:webHidden/>
          </w:rPr>
        </w:r>
        <w:r w:rsidR="00414382">
          <w:rPr>
            <w:noProof/>
            <w:webHidden/>
          </w:rPr>
          <w:fldChar w:fldCharType="separate"/>
        </w:r>
        <w:r w:rsidR="00414382">
          <w:rPr>
            <w:noProof/>
            <w:webHidden/>
          </w:rPr>
          <w:t>6</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68" w:history="1">
        <w:r w:rsidR="00414382" w:rsidRPr="00D942BD">
          <w:rPr>
            <w:rStyle w:val="af1"/>
            <w:rFonts w:asciiTheme="minorEastAsia" w:hAnsiTheme="minorEastAsia" w:cstheme="majorEastAsia"/>
            <w:noProof/>
            <w:lang w:eastAsia="zh-CN"/>
          </w:rPr>
          <w:t>8.</w:t>
        </w:r>
        <w:r w:rsidR="00414382" w:rsidRPr="00D942BD">
          <w:rPr>
            <w:rStyle w:val="af1"/>
            <w:rFonts w:asciiTheme="minorEastAsia" w:hAnsiTheme="minorEastAsia" w:cstheme="majorEastAsia" w:hint="eastAsia"/>
            <w:noProof/>
            <w:lang w:eastAsia="zh-CN"/>
          </w:rPr>
          <w:t>一般说明</w:t>
        </w:r>
        <w:r w:rsidR="00414382">
          <w:rPr>
            <w:noProof/>
            <w:webHidden/>
          </w:rPr>
          <w:tab/>
        </w:r>
        <w:r w:rsidR="00414382">
          <w:rPr>
            <w:noProof/>
            <w:webHidden/>
          </w:rPr>
          <w:fldChar w:fldCharType="begin"/>
        </w:r>
        <w:r w:rsidR="00414382">
          <w:rPr>
            <w:noProof/>
            <w:webHidden/>
          </w:rPr>
          <w:instrText xml:space="preserve"> PAGEREF _Toc77780968 \h </w:instrText>
        </w:r>
        <w:r w:rsidR="00414382">
          <w:rPr>
            <w:noProof/>
            <w:webHidden/>
          </w:rPr>
        </w:r>
        <w:r w:rsidR="00414382">
          <w:rPr>
            <w:noProof/>
            <w:webHidden/>
          </w:rPr>
          <w:fldChar w:fldCharType="separate"/>
        </w:r>
        <w:r w:rsidR="00414382">
          <w:rPr>
            <w:noProof/>
            <w:webHidden/>
          </w:rPr>
          <w:t>6</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69" w:history="1">
        <w:r w:rsidR="00414382" w:rsidRPr="00D942BD">
          <w:rPr>
            <w:rStyle w:val="af1"/>
            <w:rFonts w:asciiTheme="minorEastAsia" w:hAnsiTheme="minorEastAsia" w:cstheme="majorEastAsia"/>
            <w:noProof/>
            <w:lang w:eastAsia="zh-CN"/>
          </w:rPr>
          <w:t>9</w:t>
        </w:r>
        <w:r w:rsidR="00414382" w:rsidRPr="00D942BD">
          <w:rPr>
            <w:rStyle w:val="af1"/>
            <w:rFonts w:asciiTheme="minorEastAsia" w:hAnsiTheme="minorEastAsia" w:cstheme="majorEastAsia" w:hint="eastAsia"/>
            <w:noProof/>
            <w:lang w:eastAsia="zh-CN"/>
          </w:rPr>
          <w:t>、其他说明：</w:t>
        </w:r>
        <w:r w:rsidR="00414382">
          <w:rPr>
            <w:noProof/>
            <w:webHidden/>
          </w:rPr>
          <w:tab/>
        </w:r>
        <w:r w:rsidR="00414382">
          <w:rPr>
            <w:noProof/>
            <w:webHidden/>
          </w:rPr>
          <w:fldChar w:fldCharType="begin"/>
        </w:r>
        <w:r w:rsidR="00414382">
          <w:rPr>
            <w:noProof/>
            <w:webHidden/>
          </w:rPr>
          <w:instrText xml:space="preserve"> PAGEREF _Toc77780969 \h </w:instrText>
        </w:r>
        <w:r w:rsidR="00414382">
          <w:rPr>
            <w:noProof/>
            <w:webHidden/>
          </w:rPr>
        </w:r>
        <w:r w:rsidR="00414382">
          <w:rPr>
            <w:noProof/>
            <w:webHidden/>
          </w:rPr>
          <w:fldChar w:fldCharType="separate"/>
        </w:r>
        <w:r w:rsidR="00414382">
          <w:rPr>
            <w:noProof/>
            <w:webHidden/>
          </w:rPr>
          <w:t>6</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70" w:history="1">
        <w:r w:rsidR="00414382" w:rsidRPr="00D942BD">
          <w:rPr>
            <w:rStyle w:val="af1"/>
            <w:rFonts w:asciiTheme="minorEastAsia" w:hAnsiTheme="minorEastAsia" w:cstheme="majorEastAsia"/>
            <w:noProof/>
            <w:lang w:eastAsia="zh-CN"/>
          </w:rPr>
          <w:t>10</w:t>
        </w:r>
        <w:r w:rsidR="00414382" w:rsidRPr="00D942BD">
          <w:rPr>
            <w:rStyle w:val="af1"/>
            <w:rFonts w:asciiTheme="minorEastAsia" w:hAnsiTheme="minorEastAsia" w:cstheme="majorEastAsia" w:hint="eastAsia"/>
            <w:noProof/>
            <w:lang w:eastAsia="zh-CN"/>
          </w:rPr>
          <w:t>、联系方式：</w:t>
        </w:r>
        <w:r w:rsidR="00414382">
          <w:rPr>
            <w:noProof/>
            <w:webHidden/>
          </w:rPr>
          <w:tab/>
        </w:r>
        <w:r w:rsidR="00414382">
          <w:rPr>
            <w:noProof/>
            <w:webHidden/>
          </w:rPr>
          <w:fldChar w:fldCharType="begin"/>
        </w:r>
        <w:r w:rsidR="00414382">
          <w:rPr>
            <w:noProof/>
            <w:webHidden/>
          </w:rPr>
          <w:instrText xml:space="preserve"> PAGEREF _Toc77780970 \h </w:instrText>
        </w:r>
        <w:r w:rsidR="00414382">
          <w:rPr>
            <w:noProof/>
            <w:webHidden/>
          </w:rPr>
        </w:r>
        <w:r w:rsidR="00414382">
          <w:rPr>
            <w:noProof/>
            <w:webHidden/>
          </w:rPr>
          <w:fldChar w:fldCharType="separate"/>
        </w:r>
        <w:r w:rsidR="00414382">
          <w:rPr>
            <w:noProof/>
            <w:webHidden/>
          </w:rPr>
          <w:t>6</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71" w:history="1">
        <w:r w:rsidR="00414382" w:rsidRPr="00D942BD">
          <w:rPr>
            <w:rStyle w:val="af1"/>
            <w:rFonts w:asciiTheme="minorEastAsia" w:hAnsiTheme="minorEastAsia" w:cstheme="majorEastAsia"/>
            <w:noProof/>
            <w:lang w:eastAsia="zh-CN"/>
          </w:rPr>
          <w:t>11.</w:t>
        </w:r>
        <w:r w:rsidR="00414382" w:rsidRPr="00D942BD">
          <w:rPr>
            <w:rStyle w:val="af1"/>
            <w:rFonts w:asciiTheme="minorEastAsia" w:hAnsiTheme="minorEastAsia" w:cstheme="majorEastAsia" w:hint="eastAsia"/>
            <w:noProof/>
            <w:lang w:eastAsia="zh-CN"/>
          </w:rPr>
          <w:t>公告发布日期</w:t>
        </w:r>
        <w:r w:rsidR="00414382">
          <w:rPr>
            <w:noProof/>
            <w:webHidden/>
          </w:rPr>
          <w:tab/>
        </w:r>
        <w:r w:rsidR="00414382">
          <w:rPr>
            <w:noProof/>
            <w:webHidden/>
          </w:rPr>
          <w:fldChar w:fldCharType="begin"/>
        </w:r>
        <w:r w:rsidR="00414382">
          <w:rPr>
            <w:noProof/>
            <w:webHidden/>
          </w:rPr>
          <w:instrText xml:space="preserve"> PAGEREF _Toc77780971 \h </w:instrText>
        </w:r>
        <w:r w:rsidR="00414382">
          <w:rPr>
            <w:noProof/>
            <w:webHidden/>
          </w:rPr>
        </w:r>
        <w:r w:rsidR="00414382">
          <w:rPr>
            <w:noProof/>
            <w:webHidden/>
          </w:rPr>
          <w:fldChar w:fldCharType="separate"/>
        </w:r>
        <w:r w:rsidR="00414382">
          <w:rPr>
            <w:noProof/>
            <w:webHidden/>
          </w:rPr>
          <w:t>7</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72" w:history="1">
        <w:r w:rsidR="00414382" w:rsidRPr="00D942BD">
          <w:rPr>
            <w:rStyle w:val="af1"/>
            <w:rFonts w:asciiTheme="minorEastAsia" w:hAnsiTheme="minorEastAsia" w:cstheme="majorEastAsia"/>
            <w:noProof/>
            <w:lang w:eastAsia="zh-CN"/>
          </w:rPr>
          <w:t>12.</w:t>
        </w:r>
        <w:r w:rsidR="00414382" w:rsidRPr="00D942BD">
          <w:rPr>
            <w:rStyle w:val="af1"/>
            <w:rFonts w:asciiTheme="minorEastAsia" w:hAnsiTheme="minorEastAsia" w:cstheme="majorEastAsia" w:hint="eastAsia"/>
            <w:noProof/>
            <w:lang w:eastAsia="zh-CN"/>
          </w:rPr>
          <w:t>友情提示：</w:t>
        </w:r>
        <w:r w:rsidR="00414382">
          <w:rPr>
            <w:noProof/>
            <w:webHidden/>
          </w:rPr>
          <w:tab/>
        </w:r>
        <w:r w:rsidR="00414382">
          <w:rPr>
            <w:noProof/>
            <w:webHidden/>
          </w:rPr>
          <w:fldChar w:fldCharType="begin"/>
        </w:r>
        <w:r w:rsidR="00414382">
          <w:rPr>
            <w:noProof/>
            <w:webHidden/>
          </w:rPr>
          <w:instrText xml:space="preserve"> PAGEREF _Toc77780972 \h </w:instrText>
        </w:r>
        <w:r w:rsidR="00414382">
          <w:rPr>
            <w:noProof/>
            <w:webHidden/>
          </w:rPr>
        </w:r>
        <w:r w:rsidR="00414382">
          <w:rPr>
            <w:noProof/>
            <w:webHidden/>
          </w:rPr>
          <w:fldChar w:fldCharType="separate"/>
        </w:r>
        <w:r w:rsidR="00414382">
          <w:rPr>
            <w:noProof/>
            <w:webHidden/>
          </w:rPr>
          <w:t>7</w:t>
        </w:r>
        <w:r w:rsidR="00414382">
          <w:rPr>
            <w:noProof/>
            <w:webHidden/>
          </w:rPr>
          <w:fldChar w:fldCharType="end"/>
        </w:r>
      </w:hyperlink>
    </w:p>
    <w:p w:rsidR="00414382" w:rsidRDefault="00152487">
      <w:pPr>
        <w:pStyle w:val="10"/>
        <w:tabs>
          <w:tab w:val="right" w:leader="dot" w:pos="9860"/>
        </w:tabs>
        <w:rPr>
          <w:rFonts w:asciiTheme="minorHAnsi" w:eastAsiaTheme="minorEastAsia" w:hAnsiTheme="minorHAnsi"/>
          <w:noProof/>
          <w:kern w:val="2"/>
          <w:szCs w:val="22"/>
          <w:lang w:eastAsia="zh-CN"/>
        </w:rPr>
      </w:pPr>
      <w:hyperlink w:anchor="_Toc77780973" w:history="1">
        <w:r w:rsidR="00414382" w:rsidRPr="00D942BD">
          <w:rPr>
            <w:rStyle w:val="af1"/>
            <w:rFonts w:asciiTheme="majorEastAsia" w:eastAsiaTheme="majorEastAsia" w:hAnsiTheme="majorEastAsia" w:cstheme="majorEastAsia" w:hint="eastAsia"/>
            <w:noProof/>
            <w:w w:val="95"/>
          </w:rPr>
          <w:t>第二章</w:t>
        </w:r>
        <w:r w:rsidR="00414382" w:rsidRPr="00D942BD">
          <w:rPr>
            <w:rStyle w:val="af1"/>
            <w:rFonts w:asciiTheme="majorEastAsia" w:eastAsiaTheme="majorEastAsia" w:hAnsiTheme="majorEastAsia" w:cstheme="majorEastAsia"/>
            <w:noProof/>
            <w:w w:val="95"/>
          </w:rPr>
          <w:t xml:space="preserve">   </w:t>
        </w:r>
        <w:r w:rsidR="00414382" w:rsidRPr="00D942BD">
          <w:rPr>
            <w:rStyle w:val="af1"/>
            <w:rFonts w:asciiTheme="majorEastAsia" w:eastAsiaTheme="majorEastAsia" w:hAnsiTheme="majorEastAsia" w:cstheme="majorEastAsia" w:hint="eastAsia"/>
            <w:noProof/>
            <w:w w:val="95"/>
          </w:rPr>
          <w:t>投标人须知</w:t>
        </w:r>
        <w:r w:rsidR="00414382">
          <w:rPr>
            <w:noProof/>
            <w:webHidden/>
          </w:rPr>
          <w:tab/>
        </w:r>
        <w:r w:rsidR="00414382">
          <w:rPr>
            <w:noProof/>
            <w:webHidden/>
          </w:rPr>
          <w:fldChar w:fldCharType="begin"/>
        </w:r>
        <w:r w:rsidR="00414382">
          <w:rPr>
            <w:noProof/>
            <w:webHidden/>
          </w:rPr>
          <w:instrText xml:space="preserve"> PAGEREF _Toc77780973 \h </w:instrText>
        </w:r>
        <w:r w:rsidR="00414382">
          <w:rPr>
            <w:noProof/>
            <w:webHidden/>
          </w:rPr>
        </w:r>
        <w:r w:rsidR="00414382">
          <w:rPr>
            <w:noProof/>
            <w:webHidden/>
          </w:rPr>
          <w:fldChar w:fldCharType="separate"/>
        </w:r>
        <w:r w:rsidR="00414382">
          <w:rPr>
            <w:noProof/>
            <w:webHidden/>
          </w:rPr>
          <w:t>8</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74" w:history="1">
        <w:r w:rsidR="00414382" w:rsidRPr="00D942BD">
          <w:rPr>
            <w:rStyle w:val="af1"/>
            <w:rFonts w:asciiTheme="majorEastAsia" w:eastAsiaTheme="majorEastAsia" w:hAnsiTheme="majorEastAsia" w:cstheme="majorEastAsia" w:hint="eastAsia"/>
            <w:noProof/>
            <w:lang w:eastAsia="zh-CN"/>
          </w:rPr>
          <w:t>投标人须知前附表</w:t>
        </w:r>
        <w:r w:rsidR="00414382">
          <w:rPr>
            <w:noProof/>
            <w:webHidden/>
          </w:rPr>
          <w:tab/>
        </w:r>
        <w:r w:rsidR="00414382">
          <w:rPr>
            <w:noProof/>
            <w:webHidden/>
          </w:rPr>
          <w:fldChar w:fldCharType="begin"/>
        </w:r>
        <w:r w:rsidR="00414382">
          <w:rPr>
            <w:noProof/>
            <w:webHidden/>
          </w:rPr>
          <w:instrText xml:space="preserve"> PAGEREF _Toc77780974 \h </w:instrText>
        </w:r>
        <w:r w:rsidR="00414382">
          <w:rPr>
            <w:noProof/>
            <w:webHidden/>
          </w:rPr>
        </w:r>
        <w:r w:rsidR="00414382">
          <w:rPr>
            <w:noProof/>
            <w:webHidden/>
          </w:rPr>
          <w:fldChar w:fldCharType="separate"/>
        </w:r>
        <w:r w:rsidR="00414382">
          <w:rPr>
            <w:noProof/>
            <w:webHidden/>
          </w:rPr>
          <w:t>8</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75" w:history="1">
        <w:r w:rsidR="00414382" w:rsidRPr="00D942BD">
          <w:rPr>
            <w:rStyle w:val="af1"/>
            <w:rFonts w:asciiTheme="majorEastAsia" w:eastAsiaTheme="majorEastAsia" w:hAnsiTheme="majorEastAsia" w:cstheme="majorEastAsia"/>
            <w:noProof/>
            <w:lang w:eastAsia="zh-CN"/>
          </w:rPr>
          <w:t>1.</w:t>
        </w:r>
        <w:r w:rsidR="00414382" w:rsidRPr="00D942BD">
          <w:rPr>
            <w:rStyle w:val="af1"/>
            <w:rFonts w:asciiTheme="majorEastAsia" w:eastAsiaTheme="majorEastAsia" w:hAnsiTheme="majorEastAsia" w:cstheme="majorEastAsia" w:hint="eastAsia"/>
            <w:noProof/>
            <w:lang w:eastAsia="zh-CN"/>
          </w:rPr>
          <w:t>总则</w:t>
        </w:r>
        <w:r w:rsidR="00414382">
          <w:rPr>
            <w:noProof/>
            <w:webHidden/>
          </w:rPr>
          <w:tab/>
        </w:r>
        <w:r w:rsidR="00414382">
          <w:rPr>
            <w:noProof/>
            <w:webHidden/>
          </w:rPr>
          <w:fldChar w:fldCharType="begin"/>
        </w:r>
        <w:r w:rsidR="00414382">
          <w:rPr>
            <w:noProof/>
            <w:webHidden/>
          </w:rPr>
          <w:instrText xml:space="preserve"> PAGEREF _Toc77780975 \h </w:instrText>
        </w:r>
        <w:r w:rsidR="00414382">
          <w:rPr>
            <w:noProof/>
            <w:webHidden/>
          </w:rPr>
        </w:r>
        <w:r w:rsidR="00414382">
          <w:rPr>
            <w:noProof/>
            <w:webHidden/>
          </w:rPr>
          <w:fldChar w:fldCharType="separate"/>
        </w:r>
        <w:r w:rsidR="00414382">
          <w:rPr>
            <w:noProof/>
            <w:webHidden/>
          </w:rPr>
          <w:t>12</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76" w:history="1">
        <w:r w:rsidR="00414382" w:rsidRPr="00D942BD">
          <w:rPr>
            <w:rStyle w:val="af1"/>
            <w:rFonts w:asciiTheme="majorEastAsia" w:eastAsiaTheme="majorEastAsia" w:hAnsiTheme="majorEastAsia" w:cstheme="majorEastAsia"/>
            <w:noProof/>
            <w:lang w:eastAsia="zh-CN"/>
          </w:rPr>
          <w:t xml:space="preserve">1.1  </w:t>
        </w:r>
        <w:r w:rsidR="00414382" w:rsidRPr="00D942BD">
          <w:rPr>
            <w:rStyle w:val="af1"/>
            <w:rFonts w:asciiTheme="majorEastAsia" w:eastAsiaTheme="majorEastAsia" w:hAnsiTheme="majorEastAsia" w:cstheme="majorEastAsia" w:hint="eastAsia"/>
            <w:noProof/>
            <w:lang w:eastAsia="zh-CN"/>
          </w:rPr>
          <w:t>项目概况</w:t>
        </w:r>
        <w:r w:rsidR="00414382">
          <w:rPr>
            <w:noProof/>
            <w:webHidden/>
          </w:rPr>
          <w:tab/>
        </w:r>
        <w:r w:rsidR="00414382">
          <w:rPr>
            <w:noProof/>
            <w:webHidden/>
          </w:rPr>
          <w:fldChar w:fldCharType="begin"/>
        </w:r>
        <w:r w:rsidR="00414382">
          <w:rPr>
            <w:noProof/>
            <w:webHidden/>
          </w:rPr>
          <w:instrText xml:space="preserve"> PAGEREF _Toc77780976 \h </w:instrText>
        </w:r>
        <w:r w:rsidR="00414382">
          <w:rPr>
            <w:noProof/>
            <w:webHidden/>
          </w:rPr>
        </w:r>
        <w:r w:rsidR="00414382">
          <w:rPr>
            <w:noProof/>
            <w:webHidden/>
          </w:rPr>
          <w:fldChar w:fldCharType="separate"/>
        </w:r>
        <w:r w:rsidR="00414382">
          <w:rPr>
            <w:noProof/>
            <w:webHidden/>
          </w:rPr>
          <w:t>12</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77" w:history="1">
        <w:r w:rsidR="00414382" w:rsidRPr="00D942BD">
          <w:rPr>
            <w:rStyle w:val="af1"/>
            <w:rFonts w:asciiTheme="majorEastAsia" w:eastAsiaTheme="majorEastAsia" w:hAnsiTheme="majorEastAsia" w:cstheme="majorEastAsia"/>
            <w:noProof/>
            <w:lang w:eastAsia="zh-CN"/>
          </w:rPr>
          <w:t xml:space="preserve">1.2  </w:t>
        </w:r>
        <w:r w:rsidR="00414382" w:rsidRPr="00D942BD">
          <w:rPr>
            <w:rStyle w:val="af1"/>
            <w:rFonts w:asciiTheme="majorEastAsia" w:eastAsiaTheme="majorEastAsia" w:hAnsiTheme="majorEastAsia" w:cstheme="majorEastAsia" w:hint="eastAsia"/>
            <w:noProof/>
            <w:lang w:eastAsia="zh-CN"/>
          </w:rPr>
          <w:t>资金来源和落实情况</w:t>
        </w:r>
        <w:r w:rsidR="00414382">
          <w:rPr>
            <w:noProof/>
            <w:webHidden/>
          </w:rPr>
          <w:tab/>
        </w:r>
        <w:r w:rsidR="00414382">
          <w:rPr>
            <w:noProof/>
            <w:webHidden/>
          </w:rPr>
          <w:fldChar w:fldCharType="begin"/>
        </w:r>
        <w:r w:rsidR="00414382">
          <w:rPr>
            <w:noProof/>
            <w:webHidden/>
          </w:rPr>
          <w:instrText xml:space="preserve"> PAGEREF _Toc77780977 \h </w:instrText>
        </w:r>
        <w:r w:rsidR="00414382">
          <w:rPr>
            <w:noProof/>
            <w:webHidden/>
          </w:rPr>
        </w:r>
        <w:r w:rsidR="00414382">
          <w:rPr>
            <w:noProof/>
            <w:webHidden/>
          </w:rPr>
          <w:fldChar w:fldCharType="separate"/>
        </w:r>
        <w:r w:rsidR="00414382">
          <w:rPr>
            <w:noProof/>
            <w:webHidden/>
          </w:rPr>
          <w:t>12</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78" w:history="1">
        <w:r w:rsidR="00414382" w:rsidRPr="00D942BD">
          <w:rPr>
            <w:rStyle w:val="af1"/>
            <w:rFonts w:asciiTheme="majorEastAsia" w:eastAsiaTheme="majorEastAsia" w:hAnsiTheme="majorEastAsia" w:cstheme="majorEastAsia"/>
            <w:noProof/>
            <w:lang w:eastAsia="zh-CN"/>
          </w:rPr>
          <w:t>1.3</w:t>
        </w:r>
        <w:r w:rsidR="00414382" w:rsidRPr="00D942BD">
          <w:rPr>
            <w:rStyle w:val="af1"/>
            <w:rFonts w:asciiTheme="majorEastAsia" w:eastAsiaTheme="majorEastAsia" w:hAnsiTheme="majorEastAsia" w:cstheme="majorEastAsia" w:hint="eastAsia"/>
            <w:noProof/>
            <w:lang w:eastAsia="zh-CN"/>
          </w:rPr>
          <w:t>招标范围、交货期或工期和质量要求</w:t>
        </w:r>
        <w:r w:rsidR="00414382">
          <w:rPr>
            <w:noProof/>
            <w:webHidden/>
          </w:rPr>
          <w:tab/>
        </w:r>
        <w:r w:rsidR="00414382">
          <w:rPr>
            <w:noProof/>
            <w:webHidden/>
          </w:rPr>
          <w:fldChar w:fldCharType="begin"/>
        </w:r>
        <w:r w:rsidR="00414382">
          <w:rPr>
            <w:noProof/>
            <w:webHidden/>
          </w:rPr>
          <w:instrText xml:space="preserve"> PAGEREF _Toc77780978 \h </w:instrText>
        </w:r>
        <w:r w:rsidR="00414382">
          <w:rPr>
            <w:noProof/>
            <w:webHidden/>
          </w:rPr>
        </w:r>
        <w:r w:rsidR="00414382">
          <w:rPr>
            <w:noProof/>
            <w:webHidden/>
          </w:rPr>
          <w:fldChar w:fldCharType="separate"/>
        </w:r>
        <w:r w:rsidR="00414382">
          <w:rPr>
            <w:noProof/>
            <w:webHidden/>
          </w:rPr>
          <w:t>12</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79" w:history="1">
        <w:r w:rsidR="00414382" w:rsidRPr="00D942BD">
          <w:rPr>
            <w:rStyle w:val="af1"/>
            <w:rFonts w:asciiTheme="majorEastAsia" w:eastAsiaTheme="majorEastAsia" w:hAnsiTheme="majorEastAsia" w:cstheme="majorEastAsia"/>
            <w:noProof/>
            <w:lang w:eastAsia="zh-CN"/>
          </w:rPr>
          <w:t xml:space="preserve">1.4  </w:t>
        </w:r>
        <w:r w:rsidR="00414382" w:rsidRPr="00D942BD">
          <w:rPr>
            <w:rStyle w:val="af1"/>
            <w:rFonts w:asciiTheme="majorEastAsia" w:eastAsiaTheme="majorEastAsia" w:hAnsiTheme="majorEastAsia" w:cstheme="majorEastAsia" w:hint="eastAsia"/>
            <w:noProof/>
            <w:lang w:eastAsia="zh-CN"/>
          </w:rPr>
          <w:t>投标人资格要求</w:t>
        </w:r>
        <w:r w:rsidR="00414382">
          <w:rPr>
            <w:noProof/>
            <w:webHidden/>
          </w:rPr>
          <w:tab/>
        </w:r>
        <w:r w:rsidR="00414382">
          <w:rPr>
            <w:noProof/>
            <w:webHidden/>
          </w:rPr>
          <w:fldChar w:fldCharType="begin"/>
        </w:r>
        <w:r w:rsidR="00414382">
          <w:rPr>
            <w:noProof/>
            <w:webHidden/>
          </w:rPr>
          <w:instrText xml:space="preserve"> PAGEREF _Toc77780979 \h </w:instrText>
        </w:r>
        <w:r w:rsidR="00414382">
          <w:rPr>
            <w:noProof/>
            <w:webHidden/>
          </w:rPr>
        </w:r>
        <w:r w:rsidR="00414382">
          <w:rPr>
            <w:noProof/>
            <w:webHidden/>
          </w:rPr>
          <w:fldChar w:fldCharType="separate"/>
        </w:r>
        <w:r w:rsidR="00414382">
          <w:rPr>
            <w:noProof/>
            <w:webHidden/>
          </w:rPr>
          <w:t>12</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80" w:history="1">
        <w:r w:rsidR="00414382" w:rsidRPr="00D942BD">
          <w:rPr>
            <w:rStyle w:val="af1"/>
            <w:rFonts w:asciiTheme="majorEastAsia" w:eastAsiaTheme="majorEastAsia" w:hAnsiTheme="majorEastAsia" w:cstheme="majorEastAsia"/>
            <w:noProof/>
            <w:lang w:eastAsia="zh-CN"/>
          </w:rPr>
          <w:t xml:space="preserve">1.5  </w:t>
        </w:r>
        <w:r w:rsidR="00414382" w:rsidRPr="00D942BD">
          <w:rPr>
            <w:rStyle w:val="af1"/>
            <w:rFonts w:asciiTheme="majorEastAsia" w:eastAsiaTheme="majorEastAsia" w:hAnsiTheme="majorEastAsia" w:cstheme="majorEastAsia" w:hint="eastAsia"/>
            <w:noProof/>
            <w:lang w:eastAsia="zh-CN"/>
          </w:rPr>
          <w:t>费用承担</w:t>
        </w:r>
        <w:r w:rsidR="00414382">
          <w:rPr>
            <w:noProof/>
            <w:webHidden/>
          </w:rPr>
          <w:tab/>
        </w:r>
        <w:r w:rsidR="00414382">
          <w:rPr>
            <w:noProof/>
            <w:webHidden/>
          </w:rPr>
          <w:fldChar w:fldCharType="begin"/>
        </w:r>
        <w:r w:rsidR="00414382">
          <w:rPr>
            <w:noProof/>
            <w:webHidden/>
          </w:rPr>
          <w:instrText xml:space="preserve"> PAGEREF _Toc77780980 \h </w:instrText>
        </w:r>
        <w:r w:rsidR="00414382">
          <w:rPr>
            <w:noProof/>
            <w:webHidden/>
          </w:rPr>
        </w:r>
        <w:r w:rsidR="00414382">
          <w:rPr>
            <w:noProof/>
            <w:webHidden/>
          </w:rPr>
          <w:fldChar w:fldCharType="separate"/>
        </w:r>
        <w:r w:rsidR="00414382">
          <w:rPr>
            <w:noProof/>
            <w:webHidden/>
          </w:rPr>
          <w:t>13</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81" w:history="1">
        <w:r w:rsidR="00414382" w:rsidRPr="00D942BD">
          <w:rPr>
            <w:rStyle w:val="af1"/>
            <w:rFonts w:asciiTheme="majorEastAsia" w:eastAsiaTheme="majorEastAsia" w:hAnsiTheme="majorEastAsia" w:cstheme="majorEastAsia"/>
            <w:noProof/>
            <w:lang w:eastAsia="zh-CN"/>
          </w:rPr>
          <w:t xml:space="preserve">1.6  </w:t>
        </w:r>
        <w:r w:rsidR="00414382" w:rsidRPr="00D942BD">
          <w:rPr>
            <w:rStyle w:val="af1"/>
            <w:rFonts w:asciiTheme="majorEastAsia" w:eastAsiaTheme="majorEastAsia" w:hAnsiTheme="majorEastAsia" w:cstheme="majorEastAsia" w:hint="eastAsia"/>
            <w:noProof/>
            <w:lang w:eastAsia="zh-CN"/>
          </w:rPr>
          <w:t>保密</w:t>
        </w:r>
        <w:r w:rsidR="00414382">
          <w:rPr>
            <w:noProof/>
            <w:webHidden/>
          </w:rPr>
          <w:tab/>
        </w:r>
        <w:r w:rsidR="00414382">
          <w:rPr>
            <w:noProof/>
            <w:webHidden/>
          </w:rPr>
          <w:fldChar w:fldCharType="begin"/>
        </w:r>
        <w:r w:rsidR="00414382">
          <w:rPr>
            <w:noProof/>
            <w:webHidden/>
          </w:rPr>
          <w:instrText xml:space="preserve"> PAGEREF _Toc77780981 \h </w:instrText>
        </w:r>
        <w:r w:rsidR="00414382">
          <w:rPr>
            <w:noProof/>
            <w:webHidden/>
          </w:rPr>
        </w:r>
        <w:r w:rsidR="00414382">
          <w:rPr>
            <w:noProof/>
            <w:webHidden/>
          </w:rPr>
          <w:fldChar w:fldCharType="separate"/>
        </w:r>
        <w:r w:rsidR="00414382">
          <w:rPr>
            <w:noProof/>
            <w:webHidden/>
          </w:rPr>
          <w:t>13</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82" w:history="1">
        <w:r w:rsidR="00414382" w:rsidRPr="00D942BD">
          <w:rPr>
            <w:rStyle w:val="af1"/>
            <w:rFonts w:asciiTheme="majorEastAsia" w:eastAsiaTheme="majorEastAsia" w:hAnsiTheme="majorEastAsia" w:cstheme="majorEastAsia"/>
            <w:noProof/>
            <w:lang w:eastAsia="zh-CN"/>
          </w:rPr>
          <w:t xml:space="preserve">1.7  </w:t>
        </w:r>
        <w:r w:rsidR="00414382" w:rsidRPr="00D942BD">
          <w:rPr>
            <w:rStyle w:val="af1"/>
            <w:rFonts w:asciiTheme="majorEastAsia" w:eastAsiaTheme="majorEastAsia" w:hAnsiTheme="majorEastAsia" w:cstheme="majorEastAsia" w:hint="eastAsia"/>
            <w:noProof/>
            <w:lang w:eastAsia="zh-CN"/>
          </w:rPr>
          <w:t>语言文字</w:t>
        </w:r>
        <w:r w:rsidR="00414382">
          <w:rPr>
            <w:noProof/>
            <w:webHidden/>
          </w:rPr>
          <w:tab/>
        </w:r>
        <w:r w:rsidR="00414382">
          <w:rPr>
            <w:noProof/>
            <w:webHidden/>
          </w:rPr>
          <w:fldChar w:fldCharType="begin"/>
        </w:r>
        <w:r w:rsidR="00414382">
          <w:rPr>
            <w:noProof/>
            <w:webHidden/>
          </w:rPr>
          <w:instrText xml:space="preserve"> PAGEREF _Toc77780982 \h </w:instrText>
        </w:r>
        <w:r w:rsidR="00414382">
          <w:rPr>
            <w:noProof/>
            <w:webHidden/>
          </w:rPr>
        </w:r>
        <w:r w:rsidR="00414382">
          <w:rPr>
            <w:noProof/>
            <w:webHidden/>
          </w:rPr>
          <w:fldChar w:fldCharType="separate"/>
        </w:r>
        <w:r w:rsidR="00414382">
          <w:rPr>
            <w:noProof/>
            <w:webHidden/>
          </w:rPr>
          <w:t>13</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83" w:history="1">
        <w:r w:rsidR="00414382" w:rsidRPr="00D942BD">
          <w:rPr>
            <w:rStyle w:val="af1"/>
            <w:rFonts w:asciiTheme="majorEastAsia" w:eastAsiaTheme="majorEastAsia" w:hAnsiTheme="majorEastAsia" w:cstheme="majorEastAsia"/>
            <w:noProof/>
            <w:lang w:eastAsia="zh-CN"/>
          </w:rPr>
          <w:t xml:space="preserve">1.8  </w:t>
        </w:r>
        <w:r w:rsidR="00414382" w:rsidRPr="00D942BD">
          <w:rPr>
            <w:rStyle w:val="af1"/>
            <w:rFonts w:asciiTheme="majorEastAsia" w:eastAsiaTheme="majorEastAsia" w:hAnsiTheme="majorEastAsia" w:cstheme="majorEastAsia" w:hint="eastAsia"/>
            <w:noProof/>
            <w:lang w:eastAsia="zh-CN"/>
          </w:rPr>
          <w:t>计量单位</w:t>
        </w:r>
        <w:r w:rsidR="00414382">
          <w:rPr>
            <w:noProof/>
            <w:webHidden/>
          </w:rPr>
          <w:tab/>
        </w:r>
        <w:r w:rsidR="00414382">
          <w:rPr>
            <w:noProof/>
            <w:webHidden/>
          </w:rPr>
          <w:fldChar w:fldCharType="begin"/>
        </w:r>
        <w:r w:rsidR="00414382">
          <w:rPr>
            <w:noProof/>
            <w:webHidden/>
          </w:rPr>
          <w:instrText xml:space="preserve"> PAGEREF _Toc77780983 \h </w:instrText>
        </w:r>
        <w:r w:rsidR="00414382">
          <w:rPr>
            <w:noProof/>
            <w:webHidden/>
          </w:rPr>
        </w:r>
        <w:r w:rsidR="00414382">
          <w:rPr>
            <w:noProof/>
            <w:webHidden/>
          </w:rPr>
          <w:fldChar w:fldCharType="separate"/>
        </w:r>
        <w:r w:rsidR="00414382">
          <w:rPr>
            <w:noProof/>
            <w:webHidden/>
          </w:rPr>
          <w:t>13</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84" w:history="1">
        <w:r w:rsidR="00414382" w:rsidRPr="00D942BD">
          <w:rPr>
            <w:rStyle w:val="af1"/>
            <w:rFonts w:asciiTheme="majorEastAsia" w:eastAsiaTheme="majorEastAsia" w:hAnsiTheme="majorEastAsia" w:cstheme="majorEastAsia"/>
            <w:noProof/>
            <w:lang w:eastAsia="zh-CN"/>
          </w:rPr>
          <w:t xml:space="preserve">1.9  </w:t>
        </w:r>
        <w:r w:rsidR="00414382" w:rsidRPr="00D942BD">
          <w:rPr>
            <w:rStyle w:val="af1"/>
            <w:rFonts w:asciiTheme="majorEastAsia" w:eastAsiaTheme="majorEastAsia" w:hAnsiTheme="majorEastAsia" w:cstheme="majorEastAsia" w:hint="eastAsia"/>
            <w:noProof/>
            <w:lang w:eastAsia="zh-CN"/>
          </w:rPr>
          <w:t>踏勘现场</w:t>
        </w:r>
        <w:r w:rsidR="00414382">
          <w:rPr>
            <w:noProof/>
            <w:webHidden/>
          </w:rPr>
          <w:tab/>
        </w:r>
        <w:r w:rsidR="00414382">
          <w:rPr>
            <w:noProof/>
            <w:webHidden/>
          </w:rPr>
          <w:fldChar w:fldCharType="begin"/>
        </w:r>
        <w:r w:rsidR="00414382">
          <w:rPr>
            <w:noProof/>
            <w:webHidden/>
          </w:rPr>
          <w:instrText xml:space="preserve"> PAGEREF _Toc77780984 \h </w:instrText>
        </w:r>
        <w:r w:rsidR="00414382">
          <w:rPr>
            <w:noProof/>
            <w:webHidden/>
          </w:rPr>
        </w:r>
        <w:r w:rsidR="00414382">
          <w:rPr>
            <w:noProof/>
            <w:webHidden/>
          </w:rPr>
          <w:fldChar w:fldCharType="separate"/>
        </w:r>
        <w:r w:rsidR="00414382">
          <w:rPr>
            <w:noProof/>
            <w:webHidden/>
          </w:rPr>
          <w:t>13</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85" w:history="1">
        <w:r w:rsidR="00414382" w:rsidRPr="00D942BD">
          <w:rPr>
            <w:rStyle w:val="af1"/>
            <w:rFonts w:asciiTheme="majorEastAsia" w:eastAsiaTheme="majorEastAsia" w:hAnsiTheme="majorEastAsia" w:cstheme="majorEastAsia"/>
            <w:noProof/>
            <w:lang w:eastAsia="zh-CN"/>
          </w:rPr>
          <w:t xml:space="preserve">1.10  </w:t>
        </w:r>
        <w:r w:rsidR="00414382" w:rsidRPr="00D942BD">
          <w:rPr>
            <w:rStyle w:val="af1"/>
            <w:rFonts w:asciiTheme="majorEastAsia" w:eastAsiaTheme="majorEastAsia" w:hAnsiTheme="majorEastAsia" w:cstheme="majorEastAsia" w:hint="eastAsia"/>
            <w:noProof/>
            <w:lang w:eastAsia="zh-CN"/>
          </w:rPr>
          <w:t>投标预备会</w:t>
        </w:r>
        <w:r w:rsidR="00414382">
          <w:rPr>
            <w:noProof/>
            <w:webHidden/>
          </w:rPr>
          <w:tab/>
        </w:r>
        <w:r w:rsidR="00414382">
          <w:rPr>
            <w:noProof/>
            <w:webHidden/>
          </w:rPr>
          <w:fldChar w:fldCharType="begin"/>
        </w:r>
        <w:r w:rsidR="00414382">
          <w:rPr>
            <w:noProof/>
            <w:webHidden/>
          </w:rPr>
          <w:instrText xml:space="preserve"> PAGEREF _Toc77780985 \h </w:instrText>
        </w:r>
        <w:r w:rsidR="00414382">
          <w:rPr>
            <w:noProof/>
            <w:webHidden/>
          </w:rPr>
        </w:r>
        <w:r w:rsidR="00414382">
          <w:rPr>
            <w:noProof/>
            <w:webHidden/>
          </w:rPr>
          <w:fldChar w:fldCharType="separate"/>
        </w:r>
        <w:r w:rsidR="00414382">
          <w:rPr>
            <w:noProof/>
            <w:webHidden/>
          </w:rPr>
          <w:t>13</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86" w:history="1">
        <w:r w:rsidR="00414382" w:rsidRPr="00D942BD">
          <w:rPr>
            <w:rStyle w:val="af1"/>
            <w:rFonts w:asciiTheme="majorEastAsia" w:eastAsiaTheme="majorEastAsia" w:hAnsiTheme="majorEastAsia" w:cstheme="majorEastAsia"/>
            <w:noProof/>
            <w:lang w:eastAsia="zh-CN"/>
          </w:rPr>
          <w:t xml:space="preserve">1.11 </w:t>
        </w:r>
        <w:r w:rsidR="00414382" w:rsidRPr="00D942BD">
          <w:rPr>
            <w:rStyle w:val="af1"/>
            <w:rFonts w:asciiTheme="majorEastAsia" w:eastAsiaTheme="majorEastAsia" w:hAnsiTheme="majorEastAsia" w:cstheme="majorEastAsia" w:hint="eastAsia"/>
            <w:noProof/>
            <w:lang w:eastAsia="zh-CN"/>
          </w:rPr>
          <w:t>偏离</w:t>
        </w:r>
        <w:r w:rsidR="00414382">
          <w:rPr>
            <w:noProof/>
            <w:webHidden/>
          </w:rPr>
          <w:tab/>
        </w:r>
        <w:r w:rsidR="00414382">
          <w:rPr>
            <w:noProof/>
            <w:webHidden/>
          </w:rPr>
          <w:fldChar w:fldCharType="begin"/>
        </w:r>
        <w:r w:rsidR="00414382">
          <w:rPr>
            <w:noProof/>
            <w:webHidden/>
          </w:rPr>
          <w:instrText xml:space="preserve"> PAGEREF _Toc77780986 \h </w:instrText>
        </w:r>
        <w:r w:rsidR="00414382">
          <w:rPr>
            <w:noProof/>
            <w:webHidden/>
          </w:rPr>
        </w:r>
        <w:r w:rsidR="00414382">
          <w:rPr>
            <w:noProof/>
            <w:webHidden/>
          </w:rPr>
          <w:fldChar w:fldCharType="separate"/>
        </w:r>
        <w:r w:rsidR="00414382">
          <w:rPr>
            <w:noProof/>
            <w:webHidden/>
          </w:rPr>
          <w:t>13</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87" w:history="1">
        <w:r w:rsidR="00414382" w:rsidRPr="00D942BD">
          <w:rPr>
            <w:rStyle w:val="af1"/>
            <w:rFonts w:asciiTheme="majorEastAsia" w:eastAsiaTheme="majorEastAsia" w:hAnsiTheme="majorEastAsia" w:cstheme="majorEastAsia"/>
            <w:noProof/>
            <w:lang w:eastAsia="zh-CN"/>
          </w:rPr>
          <w:t>2.</w:t>
        </w:r>
        <w:r w:rsidR="00414382" w:rsidRPr="00D942BD">
          <w:rPr>
            <w:rStyle w:val="af1"/>
            <w:rFonts w:asciiTheme="majorEastAsia" w:eastAsiaTheme="majorEastAsia" w:hAnsiTheme="majorEastAsia" w:cstheme="majorEastAsia" w:hint="eastAsia"/>
            <w:noProof/>
            <w:lang w:eastAsia="zh-CN"/>
          </w:rPr>
          <w:t>招标文件</w:t>
        </w:r>
        <w:r w:rsidR="00414382">
          <w:rPr>
            <w:noProof/>
            <w:webHidden/>
          </w:rPr>
          <w:tab/>
        </w:r>
        <w:r w:rsidR="00414382">
          <w:rPr>
            <w:noProof/>
            <w:webHidden/>
          </w:rPr>
          <w:fldChar w:fldCharType="begin"/>
        </w:r>
        <w:r w:rsidR="00414382">
          <w:rPr>
            <w:noProof/>
            <w:webHidden/>
          </w:rPr>
          <w:instrText xml:space="preserve"> PAGEREF _Toc77780987 \h </w:instrText>
        </w:r>
        <w:r w:rsidR="00414382">
          <w:rPr>
            <w:noProof/>
            <w:webHidden/>
          </w:rPr>
        </w:r>
        <w:r w:rsidR="00414382">
          <w:rPr>
            <w:noProof/>
            <w:webHidden/>
          </w:rPr>
          <w:fldChar w:fldCharType="separate"/>
        </w:r>
        <w:r w:rsidR="00414382">
          <w:rPr>
            <w:noProof/>
            <w:webHidden/>
          </w:rPr>
          <w:t>14</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88" w:history="1">
        <w:r w:rsidR="00414382" w:rsidRPr="00D942BD">
          <w:rPr>
            <w:rStyle w:val="af1"/>
            <w:rFonts w:asciiTheme="majorEastAsia" w:eastAsiaTheme="majorEastAsia" w:hAnsiTheme="majorEastAsia" w:cstheme="majorEastAsia"/>
            <w:noProof/>
            <w:lang w:eastAsia="zh-CN"/>
          </w:rPr>
          <w:t xml:space="preserve">2.1  </w:t>
        </w:r>
        <w:r w:rsidR="00414382" w:rsidRPr="00D942BD">
          <w:rPr>
            <w:rStyle w:val="af1"/>
            <w:rFonts w:asciiTheme="majorEastAsia" w:eastAsiaTheme="majorEastAsia" w:hAnsiTheme="majorEastAsia" w:cstheme="majorEastAsia" w:hint="eastAsia"/>
            <w:noProof/>
            <w:lang w:eastAsia="zh-CN"/>
          </w:rPr>
          <w:t>招标文件组成</w:t>
        </w:r>
        <w:r w:rsidR="00414382">
          <w:rPr>
            <w:noProof/>
            <w:webHidden/>
          </w:rPr>
          <w:tab/>
        </w:r>
        <w:r w:rsidR="00414382">
          <w:rPr>
            <w:noProof/>
            <w:webHidden/>
          </w:rPr>
          <w:fldChar w:fldCharType="begin"/>
        </w:r>
        <w:r w:rsidR="00414382">
          <w:rPr>
            <w:noProof/>
            <w:webHidden/>
          </w:rPr>
          <w:instrText xml:space="preserve"> PAGEREF _Toc77780988 \h </w:instrText>
        </w:r>
        <w:r w:rsidR="00414382">
          <w:rPr>
            <w:noProof/>
            <w:webHidden/>
          </w:rPr>
        </w:r>
        <w:r w:rsidR="00414382">
          <w:rPr>
            <w:noProof/>
            <w:webHidden/>
          </w:rPr>
          <w:fldChar w:fldCharType="separate"/>
        </w:r>
        <w:r w:rsidR="00414382">
          <w:rPr>
            <w:noProof/>
            <w:webHidden/>
          </w:rPr>
          <w:t>14</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89" w:history="1">
        <w:r w:rsidR="00414382" w:rsidRPr="00D942BD">
          <w:rPr>
            <w:rStyle w:val="af1"/>
            <w:rFonts w:asciiTheme="majorEastAsia" w:eastAsiaTheme="majorEastAsia" w:hAnsiTheme="majorEastAsia" w:cstheme="majorEastAsia"/>
            <w:noProof/>
            <w:lang w:eastAsia="zh-CN"/>
          </w:rPr>
          <w:t>2.2</w:t>
        </w:r>
        <w:r w:rsidR="00414382" w:rsidRPr="00D942BD">
          <w:rPr>
            <w:rStyle w:val="af1"/>
            <w:rFonts w:asciiTheme="majorEastAsia" w:eastAsiaTheme="majorEastAsia" w:hAnsiTheme="majorEastAsia" w:cstheme="majorEastAsia" w:hint="eastAsia"/>
            <w:noProof/>
            <w:lang w:eastAsia="zh-CN"/>
          </w:rPr>
          <w:t>招标文件的澄清</w:t>
        </w:r>
        <w:r w:rsidR="00414382">
          <w:rPr>
            <w:noProof/>
            <w:webHidden/>
          </w:rPr>
          <w:tab/>
        </w:r>
        <w:r w:rsidR="00414382">
          <w:rPr>
            <w:noProof/>
            <w:webHidden/>
          </w:rPr>
          <w:fldChar w:fldCharType="begin"/>
        </w:r>
        <w:r w:rsidR="00414382">
          <w:rPr>
            <w:noProof/>
            <w:webHidden/>
          </w:rPr>
          <w:instrText xml:space="preserve"> PAGEREF _Toc77780989 \h </w:instrText>
        </w:r>
        <w:r w:rsidR="00414382">
          <w:rPr>
            <w:noProof/>
            <w:webHidden/>
          </w:rPr>
        </w:r>
        <w:r w:rsidR="00414382">
          <w:rPr>
            <w:noProof/>
            <w:webHidden/>
          </w:rPr>
          <w:fldChar w:fldCharType="separate"/>
        </w:r>
        <w:r w:rsidR="00414382">
          <w:rPr>
            <w:noProof/>
            <w:webHidden/>
          </w:rPr>
          <w:t>14</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90" w:history="1">
        <w:r w:rsidR="00414382" w:rsidRPr="00D942BD">
          <w:rPr>
            <w:rStyle w:val="af1"/>
            <w:rFonts w:asciiTheme="majorEastAsia" w:eastAsiaTheme="majorEastAsia" w:hAnsiTheme="majorEastAsia" w:cstheme="majorEastAsia"/>
            <w:noProof/>
            <w:lang w:eastAsia="zh-CN"/>
          </w:rPr>
          <w:t>3.</w:t>
        </w:r>
        <w:r w:rsidR="00414382" w:rsidRPr="00D942BD">
          <w:rPr>
            <w:rStyle w:val="af1"/>
            <w:rFonts w:asciiTheme="majorEastAsia" w:eastAsiaTheme="majorEastAsia" w:hAnsiTheme="majorEastAsia" w:cstheme="majorEastAsia" w:hint="eastAsia"/>
            <w:noProof/>
            <w:lang w:eastAsia="zh-CN"/>
          </w:rPr>
          <w:t>投标文件</w:t>
        </w:r>
        <w:r w:rsidR="00414382">
          <w:rPr>
            <w:noProof/>
            <w:webHidden/>
          </w:rPr>
          <w:tab/>
        </w:r>
        <w:r w:rsidR="00414382">
          <w:rPr>
            <w:noProof/>
            <w:webHidden/>
          </w:rPr>
          <w:fldChar w:fldCharType="begin"/>
        </w:r>
        <w:r w:rsidR="00414382">
          <w:rPr>
            <w:noProof/>
            <w:webHidden/>
          </w:rPr>
          <w:instrText xml:space="preserve"> PAGEREF _Toc77780990 \h </w:instrText>
        </w:r>
        <w:r w:rsidR="00414382">
          <w:rPr>
            <w:noProof/>
            <w:webHidden/>
          </w:rPr>
        </w:r>
        <w:r w:rsidR="00414382">
          <w:rPr>
            <w:noProof/>
            <w:webHidden/>
          </w:rPr>
          <w:fldChar w:fldCharType="separate"/>
        </w:r>
        <w:r w:rsidR="00414382">
          <w:rPr>
            <w:noProof/>
            <w:webHidden/>
          </w:rPr>
          <w:t>14</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91" w:history="1">
        <w:r w:rsidR="00414382" w:rsidRPr="00D942BD">
          <w:rPr>
            <w:rStyle w:val="af1"/>
            <w:rFonts w:asciiTheme="majorEastAsia" w:eastAsiaTheme="majorEastAsia" w:hAnsiTheme="majorEastAsia" w:cstheme="majorEastAsia"/>
            <w:noProof/>
            <w:lang w:eastAsia="zh-CN"/>
          </w:rPr>
          <w:t>3.1</w:t>
        </w:r>
        <w:r w:rsidR="00414382" w:rsidRPr="00D942BD">
          <w:rPr>
            <w:rStyle w:val="af1"/>
            <w:rFonts w:asciiTheme="majorEastAsia" w:eastAsiaTheme="majorEastAsia" w:hAnsiTheme="majorEastAsia" w:cstheme="majorEastAsia" w:hint="eastAsia"/>
            <w:noProof/>
            <w:lang w:eastAsia="zh-CN"/>
          </w:rPr>
          <w:t>投标文件的组成</w:t>
        </w:r>
        <w:r w:rsidR="00414382">
          <w:rPr>
            <w:noProof/>
            <w:webHidden/>
          </w:rPr>
          <w:tab/>
        </w:r>
        <w:r w:rsidR="00414382">
          <w:rPr>
            <w:noProof/>
            <w:webHidden/>
          </w:rPr>
          <w:fldChar w:fldCharType="begin"/>
        </w:r>
        <w:r w:rsidR="00414382">
          <w:rPr>
            <w:noProof/>
            <w:webHidden/>
          </w:rPr>
          <w:instrText xml:space="preserve"> PAGEREF _Toc77780991 \h </w:instrText>
        </w:r>
        <w:r w:rsidR="00414382">
          <w:rPr>
            <w:noProof/>
            <w:webHidden/>
          </w:rPr>
        </w:r>
        <w:r w:rsidR="00414382">
          <w:rPr>
            <w:noProof/>
            <w:webHidden/>
          </w:rPr>
          <w:fldChar w:fldCharType="separate"/>
        </w:r>
        <w:r w:rsidR="00414382">
          <w:rPr>
            <w:noProof/>
            <w:webHidden/>
          </w:rPr>
          <w:t>15</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92" w:history="1">
        <w:r w:rsidR="00414382" w:rsidRPr="00D942BD">
          <w:rPr>
            <w:rStyle w:val="af1"/>
            <w:rFonts w:asciiTheme="majorEastAsia" w:eastAsiaTheme="majorEastAsia" w:hAnsiTheme="majorEastAsia" w:cstheme="majorEastAsia"/>
            <w:noProof/>
            <w:lang w:eastAsia="zh-CN"/>
          </w:rPr>
          <w:t xml:space="preserve">3.2  </w:t>
        </w:r>
        <w:r w:rsidR="00414382" w:rsidRPr="00D942BD">
          <w:rPr>
            <w:rStyle w:val="af1"/>
            <w:rFonts w:asciiTheme="majorEastAsia" w:eastAsiaTheme="majorEastAsia" w:hAnsiTheme="majorEastAsia" w:cstheme="majorEastAsia" w:hint="eastAsia"/>
            <w:noProof/>
            <w:lang w:eastAsia="zh-CN"/>
          </w:rPr>
          <w:t>投标报价</w:t>
        </w:r>
        <w:r w:rsidR="00414382">
          <w:rPr>
            <w:noProof/>
            <w:webHidden/>
          </w:rPr>
          <w:tab/>
        </w:r>
        <w:r w:rsidR="00414382">
          <w:rPr>
            <w:noProof/>
            <w:webHidden/>
          </w:rPr>
          <w:fldChar w:fldCharType="begin"/>
        </w:r>
        <w:r w:rsidR="00414382">
          <w:rPr>
            <w:noProof/>
            <w:webHidden/>
          </w:rPr>
          <w:instrText xml:space="preserve"> PAGEREF _Toc77780992 \h </w:instrText>
        </w:r>
        <w:r w:rsidR="00414382">
          <w:rPr>
            <w:noProof/>
            <w:webHidden/>
          </w:rPr>
        </w:r>
        <w:r w:rsidR="00414382">
          <w:rPr>
            <w:noProof/>
            <w:webHidden/>
          </w:rPr>
          <w:fldChar w:fldCharType="separate"/>
        </w:r>
        <w:r w:rsidR="00414382">
          <w:rPr>
            <w:noProof/>
            <w:webHidden/>
          </w:rPr>
          <w:t>15</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93" w:history="1">
        <w:r w:rsidR="00414382" w:rsidRPr="00D942BD">
          <w:rPr>
            <w:rStyle w:val="af1"/>
            <w:rFonts w:asciiTheme="majorEastAsia" w:eastAsiaTheme="majorEastAsia" w:hAnsiTheme="majorEastAsia" w:cstheme="majorEastAsia"/>
            <w:noProof/>
            <w:lang w:eastAsia="zh-CN"/>
          </w:rPr>
          <w:t xml:space="preserve">3.3  </w:t>
        </w:r>
        <w:r w:rsidR="00414382" w:rsidRPr="00D942BD">
          <w:rPr>
            <w:rStyle w:val="af1"/>
            <w:rFonts w:asciiTheme="majorEastAsia" w:eastAsiaTheme="majorEastAsia" w:hAnsiTheme="majorEastAsia" w:cstheme="majorEastAsia" w:hint="eastAsia"/>
            <w:noProof/>
            <w:lang w:eastAsia="zh-CN"/>
          </w:rPr>
          <w:t>投标有效期</w:t>
        </w:r>
        <w:r w:rsidR="00414382">
          <w:rPr>
            <w:noProof/>
            <w:webHidden/>
          </w:rPr>
          <w:tab/>
        </w:r>
        <w:r w:rsidR="00414382">
          <w:rPr>
            <w:noProof/>
            <w:webHidden/>
          </w:rPr>
          <w:fldChar w:fldCharType="begin"/>
        </w:r>
        <w:r w:rsidR="00414382">
          <w:rPr>
            <w:noProof/>
            <w:webHidden/>
          </w:rPr>
          <w:instrText xml:space="preserve"> PAGEREF _Toc77780993 \h </w:instrText>
        </w:r>
        <w:r w:rsidR="00414382">
          <w:rPr>
            <w:noProof/>
            <w:webHidden/>
          </w:rPr>
        </w:r>
        <w:r w:rsidR="00414382">
          <w:rPr>
            <w:noProof/>
            <w:webHidden/>
          </w:rPr>
          <w:fldChar w:fldCharType="separate"/>
        </w:r>
        <w:r w:rsidR="00414382">
          <w:rPr>
            <w:noProof/>
            <w:webHidden/>
          </w:rPr>
          <w:t>15</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94" w:history="1">
        <w:r w:rsidR="00414382" w:rsidRPr="00D942BD">
          <w:rPr>
            <w:rStyle w:val="af1"/>
            <w:rFonts w:asciiTheme="majorEastAsia" w:eastAsiaTheme="majorEastAsia" w:hAnsiTheme="majorEastAsia" w:cstheme="majorEastAsia"/>
            <w:noProof/>
            <w:lang w:eastAsia="zh-CN"/>
          </w:rPr>
          <w:t xml:space="preserve">3.4  </w:t>
        </w:r>
        <w:r w:rsidR="00414382" w:rsidRPr="00D942BD">
          <w:rPr>
            <w:rStyle w:val="af1"/>
            <w:rFonts w:asciiTheme="majorEastAsia" w:eastAsiaTheme="majorEastAsia" w:hAnsiTheme="majorEastAsia" w:cstheme="majorEastAsia" w:hint="eastAsia"/>
            <w:noProof/>
            <w:lang w:eastAsia="zh-CN"/>
          </w:rPr>
          <w:t>投标保证金</w:t>
        </w:r>
        <w:r w:rsidR="00414382">
          <w:rPr>
            <w:noProof/>
            <w:webHidden/>
          </w:rPr>
          <w:tab/>
        </w:r>
        <w:r w:rsidR="00414382">
          <w:rPr>
            <w:noProof/>
            <w:webHidden/>
          </w:rPr>
          <w:fldChar w:fldCharType="begin"/>
        </w:r>
        <w:r w:rsidR="00414382">
          <w:rPr>
            <w:noProof/>
            <w:webHidden/>
          </w:rPr>
          <w:instrText xml:space="preserve"> PAGEREF _Toc77780994 \h </w:instrText>
        </w:r>
        <w:r w:rsidR="00414382">
          <w:rPr>
            <w:noProof/>
            <w:webHidden/>
          </w:rPr>
        </w:r>
        <w:r w:rsidR="00414382">
          <w:rPr>
            <w:noProof/>
            <w:webHidden/>
          </w:rPr>
          <w:fldChar w:fldCharType="separate"/>
        </w:r>
        <w:r w:rsidR="00414382">
          <w:rPr>
            <w:noProof/>
            <w:webHidden/>
          </w:rPr>
          <w:t>15</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95" w:history="1">
        <w:r w:rsidR="00414382" w:rsidRPr="00D942BD">
          <w:rPr>
            <w:rStyle w:val="af1"/>
            <w:rFonts w:asciiTheme="majorEastAsia" w:eastAsiaTheme="majorEastAsia" w:hAnsiTheme="majorEastAsia" w:cstheme="majorEastAsia"/>
            <w:noProof/>
            <w:lang w:eastAsia="zh-CN"/>
          </w:rPr>
          <w:t xml:space="preserve">3.5  </w:t>
        </w:r>
        <w:r w:rsidR="00414382" w:rsidRPr="00D942BD">
          <w:rPr>
            <w:rStyle w:val="af1"/>
            <w:rFonts w:asciiTheme="majorEastAsia" w:eastAsiaTheme="majorEastAsia" w:hAnsiTheme="majorEastAsia" w:cstheme="majorEastAsia" w:hint="eastAsia"/>
            <w:noProof/>
            <w:lang w:eastAsia="zh-CN"/>
          </w:rPr>
          <w:t>资格审查资料</w:t>
        </w:r>
        <w:r w:rsidR="00414382">
          <w:rPr>
            <w:noProof/>
            <w:webHidden/>
          </w:rPr>
          <w:tab/>
        </w:r>
        <w:r w:rsidR="00414382">
          <w:rPr>
            <w:noProof/>
            <w:webHidden/>
          </w:rPr>
          <w:fldChar w:fldCharType="begin"/>
        </w:r>
        <w:r w:rsidR="00414382">
          <w:rPr>
            <w:noProof/>
            <w:webHidden/>
          </w:rPr>
          <w:instrText xml:space="preserve"> PAGEREF _Toc77780995 \h </w:instrText>
        </w:r>
        <w:r w:rsidR="00414382">
          <w:rPr>
            <w:noProof/>
            <w:webHidden/>
          </w:rPr>
        </w:r>
        <w:r w:rsidR="00414382">
          <w:rPr>
            <w:noProof/>
            <w:webHidden/>
          </w:rPr>
          <w:fldChar w:fldCharType="separate"/>
        </w:r>
        <w:r w:rsidR="00414382">
          <w:rPr>
            <w:noProof/>
            <w:webHidden/>
          </w:rPr>
          <w:t>15</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96" w:history="1">
        <w:r w:rsidR="00414382" w:rsidRPr="00D942BD">
          <w:rPr>
            <w:rStyle w:val="af1"/>
            <w:rFonts w:asciiTheme="majorEastAsia" w:eastAsiaTheme="majorEastAsia" w:hAnsiTheme="majorEastAsia" w:cstheme="majorEastAsia"/>
            <w:noProof/>
            <w:lang w:eastAsia="zh-CN"/>
          </w:rPr>
          <w:t xml:space="preserve">3.6  </w:t>
        </w:r>
        <w:r w:rsidR="00414382" w:rsidRPr="00D942BD">
          <w:rPr>
            <w:rStyle w:val="af1"/>
            <w:rFonts w:asciiTheme="majorEastAsia" w:eastAsiaTheme="majorEastAsia" w:hAnsiTheme="majorEastAsia" w:cstheme="majorEastAsia" w:hint="eastAsia"/>
            <w:noProof/>
            <w:lang w:eastAsia="zh-CN"/>
          </w:rPr>
          <w:t>备选投标方案</w:t>
        </w:r>
        <w:r w:rsidR="00414382">
          <w:rPr>
            <w:noProof/>
            <w:webHidden/>
          </w:rPr>
          <w:tab/>
        </w:r>
        <w:r w:rsidR="00414382">
          <w:rPr>
            <w:noProof/>
            <w:webHidden/>
          </w:rPr>
          <w:fldChar w:fldCharType="begin"/>
        </w:r>
        <w:r w:rsidR="00414382">
          <w:rPr>
            <w:noProof/>
            <w:webHidden/>
          </w:rPr>
          <w:instrText xml:space="preserve"> PAGEREF _Toc77780996 \h </w:instrText>
        </w:r>
        <w:r w:rsidR="00414382">
          <w:rPr>
            <w:noProof/>
            <w:webHidden/>
          </w:rPr>
        </w:r>
        <w:r w:rsidR="00414382">
          <w:rPr>
            <w:noProof/>
            <w:webHidden/>
          </w:rPr>
          <w:fldChar w:fldCharType="separate"/>
        </w:r>
        <w:r w:rsidR="00414382">
          <w:rPr>
            <w:noProof/>
            <w:webHidden/>
          </w:rPr>
          <w:t>15</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97" w:history="1">
        <w:r w:rsidR="00414382" w:rsidRPr="00D942BD">
          <w:rPr>
            <w:rStyle w:val="af1"/>
            <w:rFonts w:asciiTheme="majorEastAsia" w:eastAsiaTheme="majorEastAsia" w:hAnsiTheme="majorEastAsia" w:cstheme="majorEastAsia"/>
            <w:noProof/>
            <w:lang w:eastAsia="zh-CN"/>
          </w:rPr>
          <w:t xml:space="preserve">3.7  </w:t>
        </w:r>
        <w:r w:rsidR="00414382" w:rsidRPr="00D942BD">
          <w:rPr>
            <w:rStyle w:val="af1"/>
            <w:rFonts w:asciiTheme="majorEastAsia" w:eastAsiaTheme="majorEastAsia" w:hAnsiTheme="majorEastAsia" w:cstheme="majorEastAsia" w:hint="eastAsia"/>
            <w:noProof/>
            <w:lang w:eastAsia="zh-CN"/>
          </w:rPr>
          <w:t>投标文件的编制</w:t>
        </w:r>
        <w:r w:rsidR="00414382">
          <w:rPr>
            <w:noProof/>
            <w:webHidden/>
          </w:rPr>
          <w:tab/>
        </w:r>
        <w:r w:rsidR="00414382">
          <w:rPr>
            <w:noProof/>
            <w:webHidden/>
          </w:rPr>
          <w:fldChar w:fldCharType="begin"/>
        </w:r>
        <w:r w:rsidR="00414382">
          <w:rPr>
            <w:noProof/>
            <w:webHidden/>
          </w:rPr>
          <w:instrText xml:space="preserve"> PAGEREF _Toc77780997 \h </w:instrText>
        </w:r>
        <w:r w:rsidR="00414382">
          <w:rPr>
            <w:noProof/>
            <w:webHidden/>
          </w:rPr>
        </w:r>
        <w:r w:rsidR="00414382">
          <w:rPr>
            <w:noProof/>
            <w:webHidden/>
          </w:rPr>
          <w:fldChar w:fldCharType="separate"/>
        </w:r>
        <w:r w:rsidR="00414382">
          <w:rPr>
            <w:noProof/>
            <w:webHidden/>
          </w:rPr>
          <w:t>16</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0998" w:history="1">
        <w:r w:rsidR="00414382" w:rsidRPr="00D942BD">
          <w:rPr>
            <w:rStyle w:val="af1"/>
            <w:rFonts w:asciiTheme="majorEastAsia" w:eastAsiaTheme="majorEastAsia" w:hAnsiTheme="majorEastAsia" w:cstheme="majorEastAsia"/>
            <w:noProof/>
            <w:lang w:eastAsia="zh-CN"/>
          </w:rPr>
          <w:t>4.</w:t>
        </w:r>
        <w:r w:rsidR="00414382" w:rsidRPr="00D942BD">
          <w:rPr>
            <w:rStyle w:val="af1"/>
            <w:rFonts w:asciiTheme="majorEastAsia" w:eastAsiaTheme="majorEastAsia" w:hAnsiTheme="majorEastAsia" w:cstheme="majorEastAsia" w:hint="eastAsia"/>
            <w:noProof/>
            <w:lang w:eastAsia="zh-CN"/>
          </w:rPr>
          <w:t>投标</w:t>
        </w:r>
        <w:r w:rsidR="00414382">
          <w:rPr>
            <w:noProof/>
            <w:webHidden/>
          </w:rPr>
          <w:tab/>
        </w:r>
        <w:r w:rsidR="00414382">
          <w:rPr>
            <w:noProof/>
            <w:webHidden/>
          </w:rPr>
          <w:fldChar w:fldCharType="begin"/>
        </w:r>
        <w:r w:rsidR="00414382">
          <w:rPr>
            <w:noProof/>
            <w:webHidden/>
          </w:rPr>
          <w:instrText xml:space="preserve"> PAGEREF _Toc77780998 \h </w:instrText>
        </w:r>
        <w:r w:rsidR="00414382">
          <w:rPr>
            <w:noProof/>
            <w:webHidden/>
          </w:rPr>
        </w:r>
        <w:r w:rsidR="00414382">
          <w:rPr>
            <w:noProof/>
            <w:webHidden/>
          </w:rPr>
          <w:fldChar w:fldCharType="separate"/>
        </w:r>
        <w:r w:rsidR="00414382">
          <w:rPr>
            <w:noProof/>
            <w:webHidden/>
          </w:rPr>
          <w:t>16</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0999" w:history="1">
        <w:r w:rsidR="00414382" w:rsidRPr="00D942BD">
          <w:rPr>
            <w:rStyle w:val="af1"/>
            <w:rFonts w:asciiTheme="majorEastAsia" w:eastAsiaTheme="majorEastAsia" w:hAnsiTheme="majorEastAsia" w:cstheme="majorEastAsia"/>
            <w:noProof/>
            <w:lang w:eastAsia="zh-CN"/>
          </w:rPr>
          <w:t xml:space="preserve">4.1  </w:t>
        </w:r>
        <w:r w:rsidR="00414382" w:rsidRPr="00D942BD">
          <w:rPr>
            <w:rStyle w:val="af1"/>
            <w:rFonts w:asciiTheme="majorEastAsia" w:eastAsiaTheme="majorEastAsia" w:hAnsiTheme="majorEastAsia" w:cstheme="majorEastAsia" w:hint="eastAsia"/>
            <w:noProof/>
            <w:lang w:eastAsia="zh-CN"/>
          </w:rPr>
          <w:t>投标文件的密封和标记</w:t>
        </w:r>
        <w:r w:rsidR="00414382">
          <w:rPr>
            <w:noProof/>
            <w:webHidden/>
          </w:rPr>
          <w:tab/>
        </w:r>
        <w:r w:rsidR="00414382">
          <w:rPr>
            <w:noProof/>
            <w:webHidden/>
          </w:rPr>
          <w:fldChar w:fldCharType="begin"/>
        </w:r>
        <w:r w:rsidR="00414382">
          <w:rPr>
            <w:noProof/>
            <w:webHidden/>
          </w:rPr>
          <w:instrText xml:space="preserve"> PAGEREF _Toc77780999 \h </w:instrText>
        </w:r>
        <w:r w:rsidR="00414382">
          <w:rPr>
            <w:noProof/>
            <w:webHidden/>
          </w:rPr>
        </w:r>
        <w:r w:rsidR="00414382">
          <w:rPr>
            <w:noProof/>
            <w:webHidden/>
          </w:rPr>
          <w:fldChar w:fldCharType="separate"/>
        </w:r>
        <w:r w:rsidR="00414382">
          <w:rPr>
            <w:noProof/>
            <w:webHidden/>
          </w:rPr>
          <w:t>16</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00" w:history="1">
        <w:r w:rsidR="00414382" w:rsidRPr="00D942BD">
          <w:rPr>
            <w:rStyle w:val="af1"/>
            <w:rFonts w:asciiTheme="majorEastAsia" w:eastAsiaTheme="majorEastAsia" w:hAnsiTheme="majorEastAsia" w:cstheme="majorEastAsia"/>
            <w:noProof/>
            <w:lang w:eastAsia="zh-CN"/>
          </w:rPr>
          <w:t xml:space="preserve">4.2  </w:t>
        </w:r>
        <w:r w:rsidR="00414382" w:rsidRPr="00D942BD">
          <w:rPr>
            <w:rStyle w:val="af1"/>
            <w:rFonts w:asciiTheme="majorEastAsia" w:eastAsiaTheme="majorEastAsia" w:hAnsiTheme="majorEastAsia" w:cstheme="majorEastAsia" w:hint="eastAsia"/>
            <w:noProof/>
            <w:lang w:eastAsia="zh-CN"/>
          </w:rPr>
          <w:t>投标文件的递交</w:t>
        </w:r>
        <w:r w:rsidR="00414382">
          <w:rPr>
            <w:noProof/>
            <w:webHidden/>
          </w:rPr>
          <w:tab/>
        </w:r>
        <w:r w:rsidR="00414382">
          <w:rPr>
            <w:noProof/>
            <w:webHidden/>
          </w:rPr>
          <w:fldChar w:fldCharType="begin"/>
        </w:r>
        <w:r w:rsidR="00414382">
          <w:rPr>
            <w:noProof/>
            <w:webHidden/>
          </w:rPr>
          <w:instrText xml:space="preserve"> PAGEREF _Toc77781000 \h </w:instrText>
        </w:r>
        <w:r w:rsidR="00414382">
          <w:rPr>
            <w:noProof/>
            <w:webHidden/>
          </w:rPr>
        </w:r>
        <w:r w:rsidR="00414382">
          <w:rPr>
            <w:noProof/>
            <w:webHidden/>
          </w:rPr>
          <w:fldChar w:fldCharType="separate"/>
        </w:r>
        <w:r w:rsidR="00414382">
          <w:rPr>
            <w:noProof/>
            <w:webHidden/>
          </w:rPr>
          <w:t>16</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01" w:history="1">
        <w:r w:rsidR="00414382" w:rsidRPr="00D942BD">
          <w:rPr>
            <w:rStyle w:val="af1"/>
            <w:rFonts w:asciiTheme="majorEastAsia" w:eastAsiaTheme="majorEastAsia" w:hAnsiTheme="majorEastAsia" w:cstheme="majorEastAsia"/>
            <w:noProof/>
            <w:lang w:eastAsia="zh-CN"/>
          </w:rPr>
          <w:t xml:space="preserve">4.3  </w:t>
        </w:r>
        <w:r w:rsidR="00414382" w:rsidRPr="00D942BD">
          <w:rPr>
            <w:rStyle w:val="af1"/>
            <w:rFonts w:asciiTheme="majorEastAsia" w:eastAsiaTheme="majorEastAsia" w:hAnsiTheme="majorEastAsia" w:cstheme="majorEastAsia" w:hint="eastAsia"/>
            <w:noProof/>
            <w:lang w:eastAsia="zh-CN"/>
          </w:rPr>
          <w:t>投标文件的修改与撤回</w:t>
        </w:r>
        <w:r w:rsidR="00414382">
          <w:rPr>
            <w:noProof/>
            <w:webHidden/>
          </w:rPr>
          <w:tab/>
        </w:r>
        <w:r w:rsidR="00414382">
          <w:rPr>
            <w:noProof/>
            <w:webHidden/>
          </w:rPr>
          <w:fldChar w:fldCharType="begin"/>
        </w:r>
        <w:r w:rsidR="00414382">
          <w:rPr>
            <w:noProof/>
            <w:webHidden/>
          </w:rPr>
          <w:instrText xml:space="preserve"> PAGEREF _Toc77781001 \h </w:instrText>
        </w:r>
        <w:r w:rsidR="00414382">
          <w:rPr>
            <w:noProof/>
            <w:webHidden/>
          </w:rPr>
        </w:r>
        <w:r w:rsidR="00414382">
          <w:rPr>
            <w:noProof/>
            <w:webHidden/>
          </w:rPr>
          <w:fldChar w:fldCharType="separate"/>
        </w:r>
        <w:r w:rsidR="00414382">
          <w:rPr>
            <w:noProof/>
            <w:webHidden/>
          </w:rPr>
          <w:t>16</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02" w:history="1">
        <w:r w:rsidR="00414382" w:rsidRPr="00D942BD">
          <w:rPr>
            <w:rStyle w:val="af1"/>
            <w:rFonts w:asciiTheme="majorEastAsia" w:eastAsiaTheme="majorEastAsia" w:hAnsiTheme="majorEastAsia" w:cstheme="majorEastAsia"/>
            <w:noProof/>
            <w:lang w:eastAsia="zh-CN"/>
          </w:rPr>
          <w:t xml:space="preserve">4.4  </w:t>
        </w:r>
        <w:r w:rsidR="00414382" w:rsidRPr="00D942BD">
          <w:rPr>
            <w:rStyle w:val="af1"/>
            <w:rFonts w:asciiTheme="majorEastAsia" w:eastAsiaTheme="majorEastAsia" w:hAnsiTheme="majorEastAsia" w:cstheme="majorEastAsia" w:hint="eastAsia"/>
            <w:noProof/>
            <w:lang w:eastAsia="zh-CN"/>
          </w:rPr>
          <w:t>不予接收的投标文件</w:t>
        </w:r>
        <w:r w:rsidR="00414382">
          <w:rPr>
            <w:noProof/>
            <w:webHidden/>
          </w:rPr>
          <w:tab/>
        </w:r>
        <w:r w:rsidR="00414382">
          <w:rPr>
            <w:noProof/>
            <w:webHidden/>
          </w:rPr>
          <w:fldChar w:fldCharType="begin"/>
        </w:r>
        <w:r w:rsidR="00414382">
          <w:rPr>
            <w:noProof/>
            <w:webHidden/>
          </w:rPr>
          <w:instrText xml:space="preserve"> PAGEREF _Toc77781002 \h </w:instrText>
        </w:r>
        <w:r w:rsidR="00414382">
          <w:rPr>
            <w:noProof/>
            <w:webHidden/>
          </w:rPr>
        </w:r>
        <w:r w:rsidR="00414382">
          <w:rPr>
            <w:noProof/>
            <w:webHidden/>
          </w:rPr>
          <w:fldChar w:fldCharType="separate"/>
        </w:r>
        <w:r w:rsidR="00414382">
          <w:rPr>
            <w:noProof/>
            <w:webHidden/>
          </w:rPr>
          <w:t>17</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03" w:history="1">
        <w:r w:rsidR="00414382" w:rsidRPr="00D942BD">
          <w:rPr>
            <w:rStyle w:val="af1"/>
            <w:rFonts w:asciiTheme="majorEastAsia" w:eastAsiaTheme="majorEastAsia" w:hAnsiTheme="majorEastAsia" w:cstheme="majorEastAsia"/>
            <w:noProof/>
            <w:lang w:eastAsia="zh-CN"/>
          </w:rPr>
          <w:t>5.</w:t>
        </w:r>
        <w:r w:rsidR="00414382" w:rsidRPr="00D942BD">
          <w:rPr>
            <w:rStyle w:val="af1"/>
            <w:rFonts w:asciiTheme="majorEastAsia" w:eastAsiaTheme="majorEastAsia" w:hAnsiTheme="majorEastAsia" w:cstheme="majorEastAsia" w:hint="eastAsia"/>
            <w:noProof/>
            <w:lang w:eastAsia="zh-CN"/>
          </w:rPr>
          <w:t>开标</w:t>
        </w:r>
        <w:r w:rsidR="00414382">
          <w:rPr>
            <w:noProof/>
            <w:webHidden/>
          </w:rPr>
          <w:tab/>
        </w:r>
        <w:r w:rsidR="00414382">
          <w:rPr>
            <w:noProof/>
            <w:webHidden/>
          </w:rPr>
          <w:fldChar w:fldCharType="begin"/>
        </w:r>
        <w:r w:rsidR="00414382">
          <w:rPr>
            <w:noProof/>
            <w:webHidden/>
          </w:rPr>
          <w:instrText xml:space="preserve"> PAGEREF _Toc77781003 \h </w:instrText>
        </w:r>
        <w:r w:rsidR="00414382">
          <w:rPr>
            <w:noProof/>
            <w:webHidden/>
          </w:rPr>
        </w:r>
        <w:r w:rsidR="00414382">
          <w:rPr>
            <w:noProof/>
            <w:webHidden/>
          </w:rPr>
          <w:fldChar w:fldCharType="separate"/>
        </w:r>
        <w:r w:rsidR="00414382">
          <w:rPr>
            <w:noProof/>
            <w:webHidden/>
          </w:rPr>
          <w:t>17</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04" w:history="1">
        <w:r w:rsidR="00414382" w:rsidRPr="00D942BD">
          <w:rPr>
            <w:rStyle w:val="af1"/>
            <w:rFonts w:asciiTheme="majorEastAsia" w:eastAsiaTheme="majorEastAsia" w:hAnsiTheme="majorEastAsia" w:cstheme="majorEastAsia"/>
            <w:noProof/>
            <w:lang w:eastAsia="zh-CN"/>
          </w:rPr>
          <w:t xml:space="preserve">5.1  </w:t>
        </w:r>
        <w:r w:rsidR="00414382" w:rsidRPr="00D942BD">
          <w:rPr>
            <w:rStyle w:val="af1"/>
            <w:rFonts w:asciiTheme="majorEastAsia" w:eastAsiaTheme="majorEastAsia" w:hAnsiTheme="majorEastAsia" w:cstheme="majorEastAsia" w:hint="eastAsia"/>
            <w:noProof/>
            <w:lang w:eastAsia="zh-CN"/>
          </w:rPr>
          <w:t>开标时间和地点</w:t>
        </w:r>
        <w:r w:rsidR="00414382">
          <w:rPr>
            <w:noProof/>
            <w:webHidden/>
          </w:rPr>
          <w:tab/>
        </w:r>
        <w:r w:rsidR="00414382">
          <w:rPr>
            <w:noProof/>
            <w:webHidden/>
          </w:rPr>
          <w:fldChar w:fldCharType="begin"/>
        </w:r>
        <w:r w:rsidR="00414382">
          <w:rPr>
            <w:noProof/>
            <w:webHidden/>
          </w:rPr>
          <w:instrText xml:space="preserve"> PAGEREF _Toc77781004 \h </w:instrText>
        </w:r>
        <w:r w:rsidR="00414382">
          <w:rPr>
            <w:noProof/>
            <w:webHidden/>
          </w:rPr>
        </w:r>
        <w:r w:rsidR="00414382">
          <w:rPr>
            <w:noProof/>
            <w:webHidden/>
          </w:rPr>
          <w:fldChar w:fldCharType="separate"/>
        </w:r>
        <w:r w:rsidR="00414382">
          <w:rPr>
            <w:noProof/>
            <w:webHidden/>
          </w:rPr>
          <w:t>17</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05" w:history="1">
        <w:r w:rsidR="00414382" w:rsidRPr="00D942BD">
          <w:rPr>
            <w:rStyle w:val="af1"/>
            <w:rFonts w:asciiTheme="majorEastAsia" w:eastAsiaTheme="majorEastAsia" w:hAnsiTheme="majorEastAsia" w:cstheme="majorEastAsia"/>
            <w:noProof/>
            <w:lang w:eastAsia="zh-CN"/>
          </w:rPr>
          <w:t xml:space="preserve">5.2  </w:t>
        </w:r>
        <w:r w:rsidR="00414382" w:rsidRPr="00D942BD">
          <w:rPr>
            <w:rStyle w:val="af1"/>
            <w:rFonts w:asciiTheme="majorEastAsia" w:eastAsiaTheme="majorEastAsia" w:hAnsiTheme="majorEastAsia" w:cstheme="majorEastAsia" w:hint="eastAsia"/>
            <w:noProof/>
            <w:lang w:eastAsia="zh-CN"/>
          </w:rPr>
          <w:t>开标程序</w:t>
        </w:r>
        <w:r w:rsidR="00414382">
          <w:rPr>
            <w:noProof/>
            <w:webHidden/>
          </w:rPr>
          <w:tab/>
        </w:r>
        <w:r w:rsidR="00414382">
          <w:rPr>
            <w:noProof/>
            <w:webHidden/>
          </w:rPr>
          <w:fldChar w:fldCharType="begin"/>
        </w:r>
        <w:r w:rsidR="00414382">
          <w:rPr>
            <w:noProof/>
            <w:webHidden/>
          </w:rPr>
          <w:instrText xml:space="preserve"> PAGEREF _Toc77781005 \h </w:instrText>
        </w:r>
        <w:r w:rsidR="00414382">
          <w:rPr>
            <w:noProof/>
            <w:webHidden/>
          </w:rPr>
        </w:r>
        <w:r w:rsidR="00414382">
          <w:rPr>
            <w:noProof/>
            <w:webHidden/>
          </w:rPr>
          <w:fldChar w:fldCharType="separate"/>
        </w:r>
        <w:r w:rsidR="00414382">
          <w:rPr>
            <w:noProof/>
            <w:webHidden/>
          </w:rPr>
          <w:t>17</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06" w:history="1">
        <w:r w:rsidR="00414382" w:rsidRPr="00D942BD">
          <w:rPr>
            <w:rStyle w:val="af1"/>
            <w:rFonts w:asciiTheme="majorEastAsia" w:eastAsiaTheme="majorEastAsia" w:hAnsiTheme="majorEastAsia" w:cstheme="majorEastAsia"/>
            <w:noProof/>
            <w:lang w:eastAsia="zh-CN"/>
          </w:rPr>
          <w:t>6.</w:t>
        </w:r>
        <w:r w:rsidR="00414382" w:rsidRPr="00D942BD">
          <w:rPr>
            <w:rStyle w:val="af1"/>
            <w:rFonts w:asciiTheme="majorEastAsia" w:eastAsiaTheme="majorEastAsia" w:hAnsiTheme="majorEastAsia" w:cstheme="majorEastAsia" w:hint="eastAsia"/>
            <w:noProof/>
            <w:lang w:eastAsia="zh-CN"/>
          </w:rPr>
          <w:t>评标</w:t>
        </w:r>
        <w:r w:rsidR="00414382">
          <w:rPr>
            <w:noProof/>
            <w:webHidden/>
          </w:rPr>
          <w:tab/>
        </w:r>
        <w:r w:rsidR="00414382">
          <w:rPr>
            <w:noProof/>
            <w:webHidden/>
          </w:rPr>
          <w:fldChar w:fldCharType="begin"/>
        </w:r>
        <w:r w:rsidR="00414382">
          <w:rPr>
            <w:noProof/>
            <w:webHidden/>
          </w:rPr>
          <w:instrText xml:space="preserve"> PAGEREF _Toc77781006 \h </w:instrText>
        </w:r>
        <w:r w:rsidR="00414382">
          <w:rPr>
            <w:noProof/>
            <w:webHidden/>
          </w:rPr>
        </w:r>
        <w:r w:rsidR="00414382">
          <w:rPr>
            <w:noProof/>
            <w:webHidden/>
          </w:rPr>
          <w:fldChar w:fldCharType="separate"/>
        </w:r>
        <w:r w:rsidR="00414382">
          <w:rPr>
            <w:noProof/>
            <w:webHidden/>
          </w:rPr>
          <w:t>17</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07" w:history="1">
        <w:r w:rsidR="00414382" w:rsidRPr="00D942BD">
          <w:rPr>
            <w:rStyle w:val="af1"/>
            <w:rFonts w:asciiTheme="majorEastAsia" w:eastAsiaTheme="majorEastAsia" w:hAnsiTheme="majorEastAsia" w:cstheme="majorEastAsia"/>
            <w:noProof/>
            <w:lang w:eastAsia="zh-CN"/>
          </w:rPr>
          <w:t xml:space="preserve">6.1  </w:t>
        </w:r>
        <w:r w:rsidR="00414382" w:rsidRPr="00D942BD">
          <w:rPr>
            <w:rStyle w:val="af1"/>
            <w:rFonts w:asciiTheme="majorEastAsia" w:eastAsiaTheme="majorEastAsia" w:hAnsiTheme="majorEastAsia" w:cstheme="majorEastAsia" w:hint="eastAsia"/>
            <w:noProof/>
            <w:lang w:eastAsia="zh-CN"/>
          </w:rPr>
          <w:t>评标委员会</w:t>
        </w:r>
        <w:r w:rsidR="00414382">
          <w:rPr>
            <w:noProof/>
            <w:webHidden/>
          </w:rPr>
          <w:tab/>
        </w:r>
        <w:r w:rsidR="00414382">
          <w:rPr>
            <w:noProof/>
            <w:webHidden/>
          </w:rPr>
          <w:fldChar w:fldCharType="begin"/>
        </w:r>
        <w:r w:rsidR="00414382">
          <w:rPr>
            <w:noProof/>
            <w:webHidden/>
          </w:rPr>
          <w:instrText xml:space="preserve"> PAGEREF _Toc77781007 \h </w:instrText>
        </w:r>
        <w:r w:rsidR="00414382">
          <w:rPr>
            <w:noProof/>
            <w:webHidden/>
          </w:rPr>
        </w:r>
        <w:r w:rsidR="00414382">
          <w:rPr>
            <w:noProof/>
            <w:webHidden/>
          </w:rPr>
          <w:fldChar w:fldCharType="separate"/>
        </w:r>
        <w:r w:rsidR="00414382">
          <w:rPr>
            <w:noProof/>
            <w:webHidden/>
          </w:rPr>
          <w:t>17</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08" w:history="1">
        <w:r w:rsidR="00414382" w:rsidRPr="00D942BD">
          <w:rPr>
            <w:rStyle w:val="af1"/>
            <w:rFonts w:asciiTheme="majorEastAsia" w:eastAsiaTheme="majorEastAsia" w:hAnsiTheme="majorEastAsia" w:cstheme="majorEastAsia"/>
            <w:noProof/>
            <w:lang w:eastAsia="zh-CN"/>
          </w:rPr>
          <w:t xml:space="preserve">6.2  </w:t>
        </w:r>
        <w:r w:rsidR="00414382" w:rsidRPr="00D942BD">
          <w:rPr>
            <w:rStyle w:val="af1"/>
            <w:rFonts w:asciiTheme="majorEastAsia" w:eastAsiaTheme="majorEastAsia" w:hAnsiTheme="majorEastAsia" w:cstheme="majorEastAsia" w:hint="eastAsia"/>
            <w:noProof/>
            <w:lang w:eastAsia="zh-CN"/>
          </w:rPr>
          <w:t>评标原则</w:t>
        </w:r>
        <w:r w:rsidR="00414382">
          <w:rPr>
            <w:noProof/>
            <w:webHidden/>
          </w:rPr>
          <w:tab/>
        </w:r>
        <w:r w:rsidR="00414382">
          <w:rPr>
            <w:noProof/>
            <w:webHidden/>
          </w:rPr>
          <w:fldChar w:fldCharType="begin"/>
        </w:r>
        <w:r w:rsidR="00414382">
          <w:rPr>
            <w:noProof/>
            <w:webHidden/>
          </w:rPr>
          <w:instrText xml:space="preserve"> PAGEREF _Toc77781008 \h </w:instrText>
        </w:r>
        <w:r w:rsidR="00414382">
          <w:rPr>
            <w:noProof/>
            <w:webHidden/>
          </w:rPr>
        </w:r>
        <w:r w:rsidR="00414382">
          <w:rPr>
            <w:noProof/>
            <w:webHidden/>
          </w:rPr>
          <w:fldChar w:fldCharType="separate"/>
        </w:r>
        <w:r w:rsidR="00414382">
          <w:rPr>
            <w:noProof/>
            <w:webHidden/>
          </w:rPr>
          <w:t>18</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09" w:history="1">
        <w:r w:rsidR="00414382" w:rsidRPr="00D942BD">
          <w:rPr>
            <w:rStyle w:val="af1"/>
            <w:rFonts w:asciiTheme="majorEastAsia" w:eastAsiaTheme="majorEastAsia" w:hAnsiTheme="majorEastAsia" w:cstheme="majorEastAsia"/>
            <w:noProof/>
            <w:lang w:eastAsia="zh-CN"/>
          </w:rPr>
          <w:t xml:space="preserve">6.3  </w:t>
        </w:r>
        <w:r w:rsidR="00414382" w:rsidRPr="00D942BD">
          <w:rPr>
            <w:rStyle w:val="af1"/>
            <w:rFonts w:asciiTheme="majorEastAsia" w:eastAsiaTheme="majorEastAsia" w:hAnsiTheme="majorEastAsia" w:cstheme="majorEastAsia" w:hint="eastAsia"/>
            <w:noProof/>
            <w:lang w:eastAsia="zh-CN"/>
          </w:rPr>
          <w:t>评标</w:t>
        </w:r>
        <w:r w:rsidR="00414382">
          <w:rPr>
            <w:noProof/>
            <w:webHidden/>
          </w:rPr>
          <w:tab/>
        </w:r>
        <w:r w:rsidR="00414382">
          <w:rPr>
            <w:noProof/>
            <w:webHidden/>
          </w:rPr>
          <w:fldChar w:fldCharType="begin"/>
        </w:r>
        <w:r w:rsidR="00414382">
          <w:rPr>
            <w:noProof/>
            <w:webHidden/>
          </w:rPr>
          <w:instrText xml:space="preserve"> PAGEREF _Toc77781009 \h </w:instrText>
        </w:r>
        <w:r w:rsidR="00414382">
          <w:rPr>
            <w:noProof/>
            <w:webHidden/>
          </w:rPr>
        </w:r>
        <w:r w:rsidR="00414382">
          <w:rPr>
            <w:noProof/>
            <w:webHidden/>
          </w:rPr>
          <w:fldChar w:fldCharType="separate"/>
        </w:r>
        <w:r w:rsidR="00414382">
          <w:rPr>
            <w:noProof/>
            <w:webHidden/>
          </w:rPr>
          <w:t>18</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10" w:history="1">
        <w:r w:rsidR="00414382" w:rsidRPr="00D942BD">
          <w:rPr>
            <w:rStyle w:val="af1"/>
            <w:rFonts w:asciiTheme="majorEastAsia" w:eastAsiaTheme="majorEastAsia" w:hAnsiTheme="majorEastAsia" w:cstheme="majorEastAsia"/>
            <w:noProof/>
            <w:lang w:eastAsia="zh-CN"/>
          </w:rPr>
          <w:t>7.</w:t>
        </w:r>
        <w:r w:rsidR="00414382" w:rsidRPr="00D942BD">
          <w:rPr>
            <w:rStyle w:val="af1"/>
            <w:rFonts w:asciiTheme="majorEastAsia" w:eastAsiaTheme="majorEastAsia" w:hAnsiTheme="majorEastAsia" w:cstheme="majorEastAsia" w:hint="eastAsia"/>
            <w:noProof/>
            <w:lang w:eastAsia="zh-CN"/>
          </w:rPr>
          <w:t>评标结果公示</w:t>
        </w:r>
        <w:r w:rsidR="00414382">
          <w:rPr>
            <w:noProof/>
            <w:webHidden/>
          </w:rPr>
          <w:tab/>
        </w:r>
        <w:r w:rsidR="00414382">
          <w:rPr>
            <w:noProof/>
            <w:webHidden/>
          </w:rPr>
          <w:fldChar w:fldCharType="begin"/>
        </w:r>
        <w:r w:rsidR="00414382">
          <w:rPr>
            <w:noProof/>
            <w:webHidden/>
          </w:rPr>
          <w:instrText xml:space="preserve"> PAGEREF _Toc77781010 \h </w:instrText>
        </w:r>
        <w:r w:rsidR="00414382">
          <w:rPr>
            <w:noProof/>
            <w:webHidden/>
          </w:rPr>
        </w:r>
        <w:r w:rsidR="00414382">
          <w:rPr>
            <w:noProof/>
            <w:webHidden/>
          </w:rPr>
          <w:fldChar w:fldCharType="separate"/>
        </w:r>
        <w:r w:rsidR="00414382">
          <w:rPr>
            <w:noProof/>
            <w:webHidden/>
          </w:rPr>
          <w:t>18</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11" w:history="1">
        <w:r w:rsidR="00414382" w:rsidRPr="00D942BD">
          <w:rPr>
            <w:rStyle w:val="af1"/>
            <w:rFonts w:asciiTheme="majorEastAsia" w:eastAsiaTheme="majorEastAsia" w:hAnsiTheme="majorEastAsia" w:cstheme="majorEastAsia"/>
            <w:noProof/>
            <w:lang w:eastAsia="zh-CN"/>
          </w:rPr>
          <w:t>8.</w:t>
        </w:r>
        <w:r w:rsidR="00414382" w:rsidRPr="00D942BD">
          <w:rPr>
            <w:rStyle w:val="af1"/>
            <w:rFonts w:asciiTheme="majorEastAsia" w:eastAsiaTheme="majorEastAsia" w:hAnsiTheme="majorEastAsia" w:cstheme="majorEastAsia" w:hint="eastAsia"/>
            <w:noProof/>
            <w:lang w:eastAsia="zh-CN"/>
          </w:rPr>
          <w:t>合同授予</w:t>
        </w:r>
        <w:r w:rsidR="00414382">
          <w:rPr>
            <w:noProof/>
            <w:webHidden/>
          </w:rPr>
          <w:tab/>
        </w:r>
        <w:r w:rsidR="00414382">
          <w:rPr>
            <w:noProof/>
            <w:webHidden/>
          </w:rPr>
          <w:fldChar w:fldCharType="begin"/>
        </w:r>
        <w:r w:rsidR="00414382">
          <w:rPr>
            <w:noProof/>
            <w:webHidden/>
          </w:rPr>
          <w:instrText xml:space="preserve"> PAGEREF _Toc77781011 \h </w:instrText>
        </w:r>
        <w:r w:rsidR="00414382">
          <w:rPr>
            <w:noProof/>
            <w:webHidden/>
          </w:rPr>
        </w:r>
        <w:r w:rsidR="00414382">
          <w:rPr>
            <w:noProof/>
            <w:webHidden/>
          </w:rPr>
          <w:fldChar w:fldCharType="separate"/>
        </w:r>
        <w:r w:rsidR="00414382">
          <w:rPr>
            <w:noProof/>
            <w:webHidden/>
          </w:rPr>
          <w:t>18</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12" w:history="1">
        <w:r w:rsidR="00414382" w:rsidRPr="00D942BD">
          <w:rPr>
            <w:rStyle w:val="af1"/>
            <w:rFonts w:asciiTheme="majorEastAsia" w:eastAsiaTheme="majorEastAsia" w:hAnsiTheme="majorEastAsia" w:cstheme="majorEastAsia"/>
            <w:noProof/>
            <w:lang w:eastAsia="zh-CN"/>
          </w:rPr>
          <w:t xml:space="preserve">8.1  </w:t>
        </w:r>
        <w:r w:rsidR="00414382" w:rsidRPr="00D942BD">
          <w:rPr>
            <w:rStyle w:val="af1"/>
            <w:rFonts w:asciiTheme="majorEastAsia" w:eastAsiaTheme="majorEastAsia" w:hAnsiTheme="majorEastAsia" w:cstheme="majorEastAsia" w:hint="eastAsia"/>
            <w:noProof/>
            <w:lang w:eastAsia="zh-CN"/>
          </w:rPr>
          <w:t>定标方式</w:t>
        </w:r>
        <w:r w:rsidR="00414382">
          <w:rPr>
            <w:noProof/>
            <w:webHidden/>
          </w:rPr>
          <w:tab/>
        </w:r>
        <w:r w:rsidR="00414382">
          <w:rPr>
            <w:noProof/>
            <w:webHidden/>
          </w:rPr>
          <w:fldChar w:fldCharType="begin"/>
        </w:r>
        <w:r w:rsidR="00414382">
          <w:rPr>
            <w:noProof/>
            <w:webHidden/>
          </w:rPr>
          <w:instrText xml:space="preserve"> PAGEREF _Toc77781012 \h </w:instrText>
        </w:r>
        <w:r w:rsidR="00414382">
          <w:rPr>
            <w:noProof/>
            <w:webHidden/>
          </w:rPr>
        </w:r>
        <w:r w:rsidR="00414382">
          <w:rPr>
            <w:noProof/>
            <w:webHidden/>
          </w:rPr>
          <w:fldChar w:fldCharType="separate"/>
        </w:r>
        <w:r w:rsidR="00414382">
          <w:rPr>
            <w:noProof/>
            <w:webHidden/>
          </w:rPr>
          <w:t>18</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13" w:history="1">
        <w:r w:rsidR="00414382" w:rsidRPr="00D942BD">
          <w:rPr>
            <w:rStyle w:val="af1"/>
            <w:rFonts w:asciiTheme="majorEastAsia" w:eastAsiaTheme="majorEastAsia" w:hAnsiTheme="majorEastAsia" w:cstheme="majorEastAsia"/>
            <w:noProof/>
            <w:lang w:eastAsia="zh-CN"/>
          </w:rPr>
          <w:t>8.2</w:t>
        </w:r>
        <w:r w:rsidR="00414382" w:rsidRPr="00D942BD">
          <w:rPr>
            <w:rStyle w:val="af1"/>
            <w:rFonts w:asciiTheme="majorEastAsia" w:eastAsiaTheme="majorEastAsia" w:hAnsiTheme="majorEastAsia" w:cstheme="majorEastAsia" w:hint="eastAsia"/>
            <w:noProof/>
            <w:lang w:eastAsia="zh-CN"/>
          </w:rPr>
          <w:t>中标人公告及中标通知</w:t>
        </w:r>
        <w:r w:rsidR="00414382">
          <w:rPr>
            <w:noProof/>
            <w:webHidden/>
          </w:rPr>
          <w:tab/>
        </w:r>
        <w:r w:rsidR="00414382">
          <w:rPr>
            <w:noProof/>
            <w:webHidden/>
          </w:rPr>
          <w:fldChar w:fldCharType="begin"/>
        </w:r>
        <w:r w:rsidR="00414382">
          <w:rPr>
            <w:noProof/>
            <w:webHidden/>
          </w:rPr>
          <w:instrText xml:space="preserve"> PAGEREF _Toc77781013 \h </w:instrText>
        </w:r>
        <w:r w:rsidR="00414382">
          <w:rPr>
            <w:noProof/>
            <w:webHidden/>
          </w:rPr>
        </w:r>
        <w:r w:rsidR="00414382">
          <w:rPr>
            <w:noProof/>
            <w:webHidden/>
          </w:rPr>
          <w:fldChar w:fldCharType="separate"/>
        </w:r>
        <w:r w:rsidR="00414382">
          <w:rPr>
            <w:noProof/>
            <w:webHidden/>
          </w:rPr>
          <w:t>18</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14" w:history="1">
        <w:r w:rsidR="00414382" w:rsidRPr="00D942BD">
          <w:rPr>
            <w:rStyle w:val="af1"/>
            <w:rFonts w:asciiTheme="majorEastAsia" w:eastAsiaTheme="majorEastAsia" w:hAnsiTheme="majorEastAsia" w:cstheme="majorEastAsia"/>
            <w:noProof/>
            <w:lang w:eastAsia="zh-CN"/>
          </w:rPr>
          <w:t xml:space="preserve">8.3  </w:t>
        </w:r>
        <w:r w:rsidR="00414382" w:rsidRPr="00D942BD">
          <w:rPr>
            <w:rStyle w:val="af1"/>
            <w:rFonts w:asciiTheme="majorEastAsia" w:eastAsiaTheme="majorEastAsia" w:hAnsiTheme="majorEastAsia" w:cstheme="majorEastAsia" w:hint="eastAsia"/>
            <w:noProof/>
            <w:lang w:eastAsia="zh-CN"/>
          </w:rPr>
          <w:t>履约保证金</w:t>
        </w:r>
        <w:r w:rsidR="00414382">
          <w:rPr>
            <w:noProof/>
            <w:webHidden/>
          </w:rPr>
          <w:tab/>
        </w:r>
        <w:r w:rsidR="00414382">
          <w:rPr>
            <w:noProof/>
            <w:webHidden/>
          </w:rPr>
          <w:fldChar w:fldCharType="begin"/>
        </w:r>
        <w:r w:rsidR="00414382">
          <w:rPr>
            <w:noProof/>
            <w:webHidden/>
          </w:rPr>
          <w:instrText xml:space="preserve"> PAGEREF _Toc77781014 \h </w:instrText>
        </w:r>
        <w:r w:rsidR="00414382">
          <w:rPr>
            <w:noProof/>
            <w:webHidden/>
          </w:rPr>
        </w:r>
        <w:r w:rsidR="00414382">
          <w:rPr>
            <w:noProof/>
            <w:webHidden/>
          </w:rPr>
          <w:fldChar w:fldCharType="separate"/>
        </w:r>
        <w:r w:rsidR="00414382">
          <w:rPr>
            <w:noProof/>
            <w:webHidden/>
          </w:rPr>
          <w:t>18</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15" w:history="1">
        <w:r w:rsidR="00414382" w:rsidRPr="00D942BD">
          <w:rPr>
            <w:rStyle w:val="af1"/>
            <w:rFonts w:asciiTheme="majorEastAsia" w:eastAsiaTheme="majorEastAsia" w:hAnsiTheme="majorEastAsia" w:cstheme="majorEastAsia"/>
            <w:noProof/>
            <w:lang w:eastAsia="zh-CN"/>
          </w:rPr>
          <w:t xml:space="preserve">8.4  </w:t>
        </w:r>
        <w:r w:rsidR="00414382" w:rsidRPr="00D942BD">
          <w:rPr>
            <w:rStyle w:val="af1"/>
            <w:rFonts w:asciiTheme="majorEastAsia" w:eastAsiaTheme="majorEastAsia" w:hAnsiTheme="majorEastAsia" w:cstheme="majorEastAsia" w:hint="eastAsia"/>
            <w:noProof/>
            <w:lang w:eastAsia="zh-CN"/>
          </w:rPr>
          <w:t>签订合同</w:t>
        </w:r>
        <w:r w:rsidR="00414382">
          <w:rPr>
            <w:noProof/>
            <w:webHidden/>
          </w:rPr>
          <w:tab/>
        </w:r>
        <w:r w:rsidR="00414382">
          <w:rPr>
            <w:noProof/>
            <w:webHidden/>
          </w:rPr>
          <w:fldChar w:fldCharType="begin"/>
        </w:r>
        <w:r w:rsidR="00414382">
          <w:rPr>
            <w:noProof/>
            <w:webHidden/>
          </w:rPr>
          <w:instrText xml:space="preserve"> PAGEREF _Toc77781015 \h </w:instrText>
        </w:r>
        <w:r w:rsidR="00414382">
          <w:rPr>
            <w:noProof/>
            <w:webHidden/>
          </w:rPr>
        </w:r>
        <w:r w:rsidR="00414382">
          <w:rPr>
            <w:noProof/>
            <w:webHidden/>
          </w:rPr>
          <w:fldChar w:fldCharType="separate"/>
        </w:r>
        <w:r w:rsidR="00414382">
          <w:rPr>
            <w:noProof/>
            <w:webHidden/>
          </w:rPr>
          <w:t>18</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16" w:history="1">
        <w:r w:rsidR="00414382" w:rsidRPr="00D942BD">
          <w:rPr>
            <w:rStyle w:val="af1"/>
            <w:rFonts w:asciiTheme="majorEastAsia" w:eastAsiaTheme="majorEastAsia" w:hAnsiTheme="majorEastAsia" w:cstheme="majorEastAsia"/>
            <w:noProof/>
            <w:lang w:eastAsia="zh-CN"/>
          </w:rPr>
          <w:t>9.</w:t>
        </w:r>
        <w:r w:rsidR="00414382" w:rsidRPr="00D942BD">
          <w:rPr>
            <w:rStyle w:val="af1"/>
            <w:rFonts w:asciiTheme="majorEastAsia" w:eastAsiaTheme="majorEastAsia" w:hAnsiTheme="majorEastAsia" w:cstheme="majorEastAsia" w:hint="eastAsia"/>
            <w:noProof/>
            <w:lang w:eastAsia="zh-CN"/>
          </w:rPr>
          <w:t>纪律和监督</w:t>
        </w:r>
        <w:r w:rsidR="00414382">
          <w:rPr>
            <w:noProof/>
            <w:webHidden/>
          </w:rPr>
          <w:tab/>
        </w:r>
        <w:r w:rsidR="00414382">
          <w:rPr>
            <w:noProof/>
            <w:webHidden/>
          </w:rPr>
          <w:fldChar w:fldCharType="begin"/>
        </w:r>
        <w:r w:rsidR="00414382">
          <w:rPr>
            <w:noProof/>
            <w:webHidden/>
          </w:rPr>
          <w:instrText xml:space="preserve"> PAGEREF _Toc77781016 \h </w:instrText>
        </w:r>
        <w:r w:rsidR="00414382">
          <w:rPr>
            <w:noProof/>
            <w:webHidden/>
          </w:rPr>
        </w:r>
        <w:r w:rsidR="00414382">
          <w:rPr>
            <w:noProof/>
            <w:webHidden/>
          </w:rPr>
          <w:fldChar w:fldCharType="separate"/>
        </w:r>
        <w:r w:rsidR="00414382">
          <w:rPr>
            <w:noProof/>
            <w:webHidden/>
          </w:rPr>
          <w:t>19</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17" w:history="1">
        <w:r w:rsidR="00414382" w:rsidRPr="00D942BD">
          <w:rPr>
            <w:rStyle w:val="af1"/>
            <w:rFonts w:asciiTheme="majorEastAsia" w:eastAsiaTheme="majorEastAsia" w:hAnsiTheme="majorEastAsia" w:cstheme="majorEastAsia"/>
            <w:noProof/>
            <w:lang w:eastAsia="zh-CN"/>
          </w:rPr>
          <w:t xml:space="preserve">9.1  </w:t>
        </w:r>
        <w:r w:rsidR="00414382" w:rsidRPr="00D942BD">
          <w:rPr>
            <w:rStyle w:val="af1"/>
            <w:rFonts w:asciiTheme="majorEastAsia" w:eastAsiaTheme="majorEastAsia" w:hAnsiTheme="majorEastAsia" w:cstheme="majorEastAsia" w:hint="eastAsia"/>
            <w:noProof/>
            <w:lang w:eastAsia="zh-CN"/>
          </w:rPr>
          <w:t>对招标人的纪律要求</w:t>
        </w:r>
        <w:r w:rsidR="00414382">
          <w:rPr>
            <w:noProof/>
            <w:webHidden/>
          </w:rPr>
          <w:tab/>
        </w:r>
        <w:r w:rsidR="00414382">
          <w:rPr>
            <w:noProof/>
            <w:webHidden/>
          </w:rPr>
          <w:fldChar w:fldCharType="begin"/>
        </w:r>
        <w:r w:rsidR="00414382">
          <w:rPr>
            <w:noProof/>
            <w:webHidden/>
          </w:rPr>
          <w:instrText xml:space="preserve"> PAGEREF _Toc77781017 \h </w:instrText>
        </w:r>
        <w:r w:rsidR="00414382">
          <w:rPr>
            <w:noProof/>
            <w:webHidden/>
          </w:rPr>
        </w:r>
        <w:r w:rsidR="00414382">
          <w:rPr>
            <w:noProof/>
            <w:webHidden/>
          </w:rPr>
          <w:fldChar w:fldCharType="separate"/>
        </w:r>
        <w:r w:rsidR="00414382">
          <w:rPr>
            <w:noProof/>
            <w:webHidden/>
          </w:rPr>
          <w:t>19</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18" w:history="1">
        <w:r w:rsidR="00414382" w:rsidRPr="00D942BD">
          <w:rPr>
            <w:rStyle w:val="af1"/>
            <w:rFonts w:asciiTheme="majorEastAsia" w:eastAsiaTheme="majorEastAsia" w:hAnsiTheme="majorEastAsia" w:cstheme="majorEastAsia"/>
            <w:noProof/>
            <w:lang w:eastAsia="zh-CN"/>
          </w:rPr>
          <w:t xml:space="preserve">9.2  </w:t>
        </w:r>
        <w:r w:rsidR="00414382" w:rsidRPr="00D942BD">
          <w:rPr>
            <w:rStyle w:val="af1"/>
            <w:rFonts w:asciiTheme="majorEastAsia" w:eastAsiaTheme="majorEastAsia" w:hAnsiTheme="majorEastAsia" w:cstheme="majorEastAsia" w:hint="eastAsia"/>
            <w:noProof/>
            <w:lang w:eastAsia="zh-CN"/>
          </w:rPr>
          <w:t>对投标人的纪律要求</w:t>
        </w:r>
        <w:r w:rsidR="00414382">
          <w:rPr>
            <w:noProof/>
            <w:webHidden/>
          </w:rPr>
          <w:tab/>
        </w:r>
        <w:r w:rsidR="00414382">
          <w:rPr>
            <w:noProof/>
            <w:webHidden/>
          </w:rPr>
          <w:fldChar w:fldCharType="begin"/>
        </w:r>
        <w:r w:rsidR="00414382">
          <w:rPr>
            <w:noProof/>
            <w:webHidden/>
          </w:rPr>
          <w:instrText xml:space="preserve"> PAGEREF _Toc77781018 \h </w:instrText>
        </w:r>
        <w:r w:rsidR="00414382">
          <w:rPr>
            <w:noProof/>
            <w:webHidden/>
          </w:rPr>
        </w:r>
        <w:r w:rsidR="00414382">
          <w:rPr>
            <w:noProof/>
            <w:webHidden/>
          </w:rPr>
          <w:fldChar w:fldCharType="separate"/>
        </w:r>
        <w:r w:rsidR="00414382">
          <w:rPr>
            <w:noProof/>
            <w:webHidden/>
          </w:rPr>
          <w:t>19</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19" w:history="1">
        <w:r w:rsidR="00414382" w:rsidRPr="00D942BD">
          <w:rPr>
            <w:rStyle w:val="af1"/>
            <w:rFonts w:asciiTheme="majorEastAsia" w:eastAsiaTheme="majorEastAsia" w:hAnsiTheme="majorEastAsia" w:cstheme="majorEastAsia"/>
            <w:noProof/>
            <w:lang w:eastAsia="zh-CN"/>
          </w:rPr>
          <w:t xml:space="preserve">9.4 </w:t>
        </w:r>
        <w:r w:rsidR="00414382" w:rsidRPr="00D942BD">
          <w:rPr>
            <w:rStyle w:val="af1"/>
            <w:rFonts w:asciiTheme="majorEastAsia" w:eastAsiaTheme="majorEastAsia" w:hAnsiTheme="majorEastAsia" w:cstheme="majorEastAsia" w:hint="eastAsia"/>
            <w:noProof/>
            <w:lang w:eastAsia="zh-CN"/>
          </w:rPr>
          <w:t>对与评标活动有关的工作人员的纪律要求</w:t>
        </w:r>
        <w:r w:rsidR="00414382">
          <w:rPr>
            <w:noProof/>
            <w:webHidden/>
          </w:rPr>
          <w:tab/>
        </w:r>
        <w:r w:rsidR="00414382">
          <w:rPr>
            <w:noProof/>
            <w:webHidden/>
          </w:rPr>
          <w:fldChar w:fldCharType="begin"/>
        </w:r>
        <w:r w:rsidR="00414382">
          <w:rPr>
            <w:noProof/>
            <w:webHidden/>
          </w:rPr>
          <w:instrText xml:space="preserve"> PAGEREF _Toc77781019 \h </w:instrText>
        </w:r>
        <w:r w:rsidR="00414382">
          <w:rPr>
            <w:noProof/>
            <w:webHidden/>
          </w:rPr>
        </w:r>
        <w:r w:rsidR="00414382">
          <w:rPr>
            <w:noProof/>
            <w:webHidden/>
          </w:rPr>
          <w:fldChar w:fldCharType="separate"/>
        </w:r>
        <w:r w:rsidR="00414382">
          <w:rPr>
            <w:noProof/>
            <w:webHidden/>
          </w:rPr>
          <w:t>19</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20" w:history="1">
        <w:r w:rsidR="00414382" w:rsidRPr="00D942BD">
          <w:rPr>
            <w:rStyle w:val="af1"/>
            <w:rFonts w:asciiTheme="majorEastAsia" w:eastAsiaTheme="majorEastAsia" w:hAnsiTheme="majorEastAsia" w:cstheme="majorEastAsia"/>
            <w:noProof/>
            <w:lang w:eastAsia="zh-CN"/>
          </w:rPr>
          <w:t xml:space="preserve">9.5  </w:t>
        </w:r>
        <w:r w:rsidR="00414382" w:rsidRPr="00D942BD">
          <w:rPr>
            <w:rStyle w:val="af1"/>
            <w:rFonts w:asciiTheme="majorEastAsia" w:eastAsiaTheme="majorEastAsia" w:hAnsiTheme="majorEastAsia" w:cstheme="majorEastAsia" w:hint="eastAsia"/>
            <w:noProof/>
            <w:lang w:eastAsia="zh-CN"/>
          </w:rPr>
          <w:t>投诉</w:t>
        </w:r>
        <w:r w:rsidR="00414382">
          <w:rPr>
            <w:noProof/>
            <w:webHidden/>
          </w:rPr>
          <w:tab/>
        </w:r>
        <w:r w:rsidR="00414382">
          <w:rPr>
            <w:noProof/>
            <w:webHidden/>
          </w:rPr>
          <w:fldChar w:fldCharType="begin"/>
        </w:r>
        <w:r w:rsidR="00414382">
          <w:rPr>
            <w:noProof/>
            <w:webHidden/>
          </w:rPr>
          <w:instrText xml:space="preserve"> PAGEREF _Toc77781020 \h </w:instrText>
        </w:r>
        <w:r w:rsidR="00414382">
          <w:rPr>
            <w:noProof/>
            <w:webHidden/>
          </w:rPr>
        </w:r>
        <w:r w:rsidR="00414382">
          <w:rPr>
            <w:noProof/>
            <w:webHidden/>
          </w:rPr>
          <w:fldChar w:fldCharType="separate"/>
        </w:r>
        <w:r w:rsidR="00414382">
          <w:rPr>
            <w:noProof/>
            <w:webHidden/>
          </w:rPr>
          <w:t>19</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21" w:history="1">
        <w:r w:rsidR="00414382" w:rsidRPr="00D942BD">
          <w:rPr>
            <w:rStyle w:val="af1"/>
            <w:rFonts w:asciiTheme="majorEastAsia" w:eastAsiaTheme="majorEastAsia" w:hAnsiTheme="majorEastAsia" w:cstheme="majorEastAsia"/>
            <w:noProof/>
            <w:lang w:eastAsia="zh-CN"/>
          </w:rPr>
          <w:t>10.</w:t>
        </w:r>
        <w:r w:rsidR="00414382" w:rsidRPr="00D942BD">
          <w:rPr>
            <w:rStyle w:val="af1"/>
            <w:rFonts w:asciiTheme="majorEastAsia" w:eastAsiaTheme="majorEastAsia" w:hAnsiTheme="majorEastAsia" w:cstheme="majorEastAsia" w:hint="eastAsia"/>
            <w:noProof/>
            <w:lang w:eastAsia="zh-CN"/>
          </w:rPr>
          <w:t>招标人需要补充的其他内容</w:t>
        </w:r>
        <w:r w:rsidR="00414382">
          <w:rPr>
            <w:noProof/>
            <w:webHidden/>
          </w:rPr>
          <w:tab/>
        </w:r>
        <w:r w:rsidR="00414382">
          <w:rPr>
            <w:noProof/>
            <w:webHidden/>
          </w:rPr>
          <w:fldChar w:fldCharType="begin"/>
        </w:r>
        <w:r w:rsidR="00414382">
          <w:rPr>
            <w:noProof/>
            <w:webHidden/>
          </w:rPr>
          <w:instrText xml:space="preserve"> PAGEREF _Toc77781021 \h </w:instrText>
        </w:r>
        <w:r w:rsidR="00414382">
          <w:rPr>
            <w:noProof/>
            <w:webHidden/>
          </w:rPr>
        </w:r>
        <w:r w:rsidR="00414382">
          <w:rPr>
            <w:noProof/>
            <w:webHidden/>
          </w:rPr>
          <w:fldChar w:fldCharType="separate"/>
        </w:r>
        <w:r w:rsidR="00414382">
          <w:rPr>
            <w:noProof/>
            <w:webHidden/>
          </w:rPr>
          <w:t>19</w:t>
        </w:r>
        <w:r w:rsidR="00414382">
          <w:rPr>
            <w:noProof/>
            <w:webHidden/>
          </w:rPr>
          <w:fldChar w:fldCharType="end"/>
        </w:r>
      </w:hyperlink>
    </w:p>
    <w:p w:rsidR="00414382" w:rsidRDefault="00152487">
      <w:pPr>
        <w:pStyle w:val="10"/>
        <w:tabs>
          <w:tab w:val="right" w:leader="dot" w:pos="9860"/>
        </w:tabs>
        <w:rPr>
          <w:rFonts w:asciiTheme="minorHAnsi" w:eastAsiaTheme="minorEastAsia" w:hAnsiTheme="minorHAnsi"/>
          <w:noProof/>
          <w:kern w:val="2"/>
          <w:szCs w:val="22"/>
          <w:lang w:eastAsia="zh-CN"/>
        </w:rPr>
      </w:pPr>
      <w:hyperlink w:anchor="_Toc77781022" w:history="1">
        <w:r w:rsidR="00414382" w:rsidRPr="00D942BD">
          <w:rPr>
            <w:rStyle w:val="af1"/>
            <w:rFonts w:asciiTheme="majorEastAsia" w:eastAsiaTheme="majorEastAsia" w:hAnsiTheme="majorEastAsia" w:cstheme="majorEastAsia" w:hint="eastAsia"/>
            <w:noProof/>
            <w:w w:val="95"/>
          </w:rPr>
          <w:t>第三章评标办法（</w:t>
        </w:r>
        <w:r w:rsidR="00414382" w:rsidRPr="00D942BD">
          <w:rPr>
            <w:rStyle w:val="af1"/>
            <w:rFonts w:asciiTheme="majorEastAsia" w:eastAsiaTheme="majorEastAsia" w:hAnsiTheme="majorEastAsia" w:cstheme="majorEastAsia" w:hint="eastAsia"/>
            <w:noProof/>
          </w:rPr>
          <w:t>经评审的最低投标价法</w:t>
        </w:r>
        <w:r w:rsidR="00414382" w:rsidRPr="00D942BD">
          <w:rPr>
            <w:rStyle w:val="af1"/>
            <w:rFonts w:asciiTheme="majorEastAsia" w:eastAsiaTheme="majorEastAsia" w:hAnsiTheme="majorEastAsia" w:cstheme="majorEastAsia" w:hint="eastAsia"/>
            <w:noProof/>
            <w:w w:val="95"/>
          </w:rPr>
          <w:t>）</w:t>
        </w:r>
        <w:r w:rsidR="00414382">
          <w:rPr>
            <w:noProof/>
            <w:webHidden/>
          </w:rPr>
          <w:tab/>
        </w:r>
        <w:r w:rsidR="00414382">
          <w:rPr>
            <w:noProof/>
            <w:webHidden/>
          </w:rPr>
          <w:fldChar w:fldCharType="begin"/>
        </w:r>
        <w:r w:rsidR="00414382">
          <w:rPr>
            <w:noProof/>
            <w:webHidden/>
          </w:rPr>
          <w:instrText xml:space="preserve"> PAGEREF _Toc77781022 \h </w:instrText>
        </w:r>
        <w:r w:rsidR="00414382">
          <w:rPr>
            <w:noProof/>
            <w:webHidden/>
          </w:rPr>
        </w:r>
        <w:r w:rsidR="00414382">
          <w:rPr>
            <w:noProof/>
            <w:webHidden/>
          </w:rPr>
          <w:fldChar w:fldCharType="separate"/>
        </w:r>
        <w:r w:rsidR="00414382">
          <w:rPr>
            <w:noProof/>
            <w:webHidden/>
          </w:rPr>
          <w:t>20</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23" w:history="1">
        <w:r w:rsidR="00414382" w:rsidRPr="00D942BD">
          <w:rPr>
            <w:rStyle w:val="af1"/>
            <w:rFonts w:asciiTheme="majorEastAsia" w:eastAsiaTheme="majorEastAsia" w:hAnsiTheme="majorEastAsia" w:cstheme="majorEastAsia" w:hint="eastAsia"/>
            <w:noProof/>
          </w:rPr>
          <w:t>评标办法前附表</w:t>
        </w:r>
        <w:r w:rsidR="00414382">
          <w:rPr>
            <w:noProof/>
            <w:webHidden/>
          </w:rPr>
          <w:tab/>
        </w:r>
        <w:r w:rsidR="00414382">
          <w:rPr>
            <w:noProof/>
            <w:webHidden/>
          </w:rPr>
          <w:fldChar w:fldCharType="begin"/>
        </w:r>
        <w:r w:rsidR="00414382">
          <w:rPr>
            <w:noProof/>
            <w:webHidden/>
          </w:rPr>
          <w:instrText xml:space="preserve"> PAGEREF _Toc77781023 \h </w:instrText>
        </w:r>
        <w:r w:rsidR="00414382">
          <w:rPr>
            <w:noProof/>
            <w:webHidden/>
          </w:rPr>
        </w:r>
        <w:r w:rsidR="00414382">
          <w:rPr>
            <w:noProof/>
            <w:webHidden/>
          </w:rPr>
          <w:fldChar w:fldCharType="separate"/>
        </w:r>
        <w:r w:rsidR="00414382">
          <w:rPr>
            <w:noProof/>
            <w:webHidden/>
          </w:rPr>
          <w:t>20</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24" w:history="1">
        <w:r w:rsidR="00414382" w:rsidRPr="00D942BD">
          <w:rPr>
            <w:rStyle w:val="af1"/>
            <w:rFonts w:asciiTheme="majorEastAsia" w:eastAsiaTheme="majorEastAsia" w:hAnsiTheme="majorEastAsia" w:cstheme="majorEastAsia"/>
            <w:noProof/>
            <w:lang w:eastAsia="zh-CN"/>
          </w:rPr>
          <w:t xml:space="preserve">1 </w:t>
        </w:r>
        <w:r w:rsidR="00414382" w:rsidRPr="00D942BD">
          <w:rPr>
            <w:rStyle w:val="af1"/>
            <w:rFonts w:asciiTheme="majorEastAsia" w:eastAsiaTheme="majorEastAsia" w:hAnsiTheme="majorEastAsia" w:cstheme="majorEastAsia" w:hint="eastAsia"/>
            <w:noProof/>
            <w:lang w:eastAsia="zh-CN"/>
          </w:rPr>
          <w:t>评标方法</w:t>
        </w:r>
        <w:r w:rsidR="00414382">
          <w:rPr>
            <w:noProof/>
            <w:webHidden/>
          </w:rPr>
          <w:tab/>
        </w:r>
        <w:r w:rsidR="00414382">
          <w:rPr>
            <w:noProof/>
            <w:webHidden/>
          </w:rPr>
          <w:fldChar w:fldCharType="begin"/>
        </w:r>
        <w:r w:rsidR="00414382">
          <w:rPr>
            <w:noProof/>
            <w:webHidden/>
          </w:rPr>
          <w:instrText xml:space="preserve"> PAGEREF _Toc77781024 \h </w:instrText>
        </w:r>
        <w:r w:rsidR="00414382">
          <w:rPr>
            <w:noProof/>
            <w:webHidden/>
          </w:rPr>
        </w:r>
        <w:r w:rsidR="00414382">
          <w:rPr>
            <w:noProof/>
            <w:webHidden/>
          </w:rPr>
          <w:fldChar w:fldCharType="separate"/>
        </w:r>
        <w:r w:rsidR="00414382">
          <w:rPr>
            <w:noProof/>
            <w:webHidden/>
          </w:rPr>
          <w:t>22</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25" w:history="1">
        <w:r w:rsidR="00414382" w:rsidRPr="00D942BD">
          <w:rPr>
            <w:rStyle w:val="af1"/>
            <w:rFonts w:asciiTheme="majorEastAsia" w:eastAsiaTheme="majorEastAsia" w:hAnsiTheme="majorEastAsia" w:cstheme="majorEastAsia"/>
            <w:noProof/>
            <w:lang w:eastAsia="zh-CN"/>
          </w:rPr>
          <w:t xml:space="preserve">2 </w:t>
        </w:r>
        <w:r w:rsidR="00414382" w:rsidRPr="00D942BD">
          <w:rPr>
            <w:rStyle w:val="af1"/>
            <w:rFonts w:asciiTheme="majorEastAsia" w:eastAsiaTheme="majorEastAsia" w:hAnsiTheme="majorEastAsia" w:cstheme="majorEastAsia" w:hint="eastAsia"/>
            <w:noProof/>
            <w:lang w:eastAsia="zh-CN"/>
          </w:rPr>
          <w:t>评审标准</w:t>
        </w:r>
        <w:r w:rsidR="00414382">
          <w:rPr>
            <w:noProof/>
            <w:webHidden/>
          </w:rPr>
          <w:tab/>
        </w:r>
        <w:r w:rsidR="00414382">
          <w:rPr>
            <w:noProof/>
            <w:webHidden/>
          </w:rPr>
          <w:fldChar w:fldCharType="begin"/>
        </w:r>
        <w:r w:rsidR="00414382">
          <w:rPr>
            <w:noProof/>
            <w:webHidden/>
          </w:rPr>
          <w:instrText xml:space="preserve"> PAGEREF _Toc77781025 \h </w:instrText>
        </w:r>
        <w:r w:rsidR="00414382">
          <w:rPr>
            <w:noProof/>
            <w:webHidden/>
          </w:rPr>
        </w:r>
        <w:r w:rsidR="00414382">
          <w:rPr>
            <w:noProof/>
            <w:webHidden/>
          </w:rPr>
          <w:fldChar w:fldCharType="separate"/>
        </w:r>
        <w:r w:rsidR="00414382">
          <w:rPr>
            <w:noProof/>
            <w:webHidden/>
          </w:rPr>
          <w:t>22</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26" w:history="1">
        <w:r w:rsidR="00414382" w:rsidRPr="00D942BD">
          <w:rPr>
            <w:rStyle w:val="af1"/>
            <w:rFonts w:asciiTheme="majorEastAsia" w:eastAsiaTheme="majorEastAsia" w:hAnsiTheme="majorEastAsia" w:cstheme="majorEastAsia"/>
            <w:noProof/>
            <w:lang w:eastAsia="zh-CN"/>
          </w:rPr>
          <w:t xml:space="preserve">2.1 </w:t>
        </w:r>
        <w:r w:rsidR="00414382" w:rsidRPr="00D942BD">
          <w:rPr>
            <w:rStyle w:val="af1"/>
            <w:rFonts w:asciiTheme="majorEastAsia" w:eastAsiaTheme="majorEastAsia" w:hAnsiTheme="majorEastAsia" w:cstheme="majorEastAsia" w:hint="eastAsia"/>
            <w:noProof/>
            <w:lang w:eastAsia="zh-CN"/>
          </w:rPr>
          <w:t>初步评审标准</w:t>
        </w:r>
        <w:r w:rsidR="00414382">
          <w:rPr>
            <w:noProof/>
            <w:webHidden/>
          </w:rPr>
          <w:tab/>
        </w:r>
        <w:r w:rsidR="00414382">
          <w:rPr>
            <w:noProof/>
            <w:webHidden/>
          </w:rPr>
          <w:fldChar w:fldCharType="begin"/>
        </w:r>
        <w:r w:rsidR="00414382">
          <w:rPr>
            <w:noProof/>
            <w:webHidden/>
          </w:rPr>
          <w:instrText xml:space="preserve"> PAGEREF _Toc77781026 \h </w:instrText>
        </w:r>
        <w:r w:rsidR="00414382">
          <w:rPr>
            <w:noProof/>
            <w:webHidden/>
          </w:rPr>
        </w:r>
        <w:r w:rsidR="00414382">
          <w:rPr>
            <w:noProof/>
            <w:webHidden/>
          </w:rPr>
          <w:fldChar w:fldCharType="separate"/>
        </w:r>
        <w:r w:rsidR="00414382">
          <w:rPr>
            <w:noProof/>
            <w:webHidden/>
          </w:rPr>
          <w:t>22</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27" w:history="1">
        <w:r w:rsidR="00414382" w:rsidRPr="00D942BD">
          <w:rPr>
            <w:rStyle w:val="af1"/>
            <w:rFonts w:asciiTheme="majorEastAsia" w:eastAsiaTheme="majorEastAsia" w:hAnsiTheme="majorEastAsia" w:cstheme="majorEastAsia"/>
            <w:noProof/>
            <w:lang w:eastAsia="zh-CN"/>
          </w:rPr>
          <w:t xml:space="preserve">2.2 </w:t>
        </w:r>
        <w:r w:rsidR="00414382" w:rsidRPr="00D942BD">
          <w:rPr>
            <w:rStyle w:val="af1"/>
            <w:rFonts w:asciiTheme="majorEastAsia" w:eastAsiaTheme="majorEastAsia" w:hAnsiTheme="majorEastAsia" w:cstheme="majorEastAsia" w:hint="eastAsia"/>
            <w:noProof/>
            <w:lang w:eastAsia="zh-CN"/>
          </w:rPr>
          <w:t>详细评审标准</w:t>
        </w:r>
        <w:r w:rsidR="00414382">
          <w:rPr>
            <w:noProof/>
            <w:webHidden/>
          </w:rPr>
          <w:tab/>
        </w:r>
        <w:r w:rsidR="00414382">
          <w:rPr>
            <w:noProof/>
            <w:webHidden/>
          </w:rPr>
          <w:fldChar w:fldCharType="begin"/>
        </w:r>
        <w:r w:rsidR="00414382">
          <w:rPr>
            <w:noProof/>
            <w:webHidden/>
          </w:rPr>
          <w:instrText xml:space="preserve"> PAGEREF _Toc77781027 \h </w:instrText>
        </w:r>
        <w:r w:rsidR="00414382">
          <w:rPr>
            <w:noProof/>
            <w:webHidden/>
          </w:rPr>
        </w:r>
        <w:r w:rsidR="00414382">
          <w:rPr>
            <w:noProof/>
            <w:webHidden/>
          </w:rPr>
          <w:fldChar w:fldCharType="separate"/>
        </w:r>
        <w:r w:rsidR="00414382">
          <w:rPr>
            <w:noProof/>
            <w:webHidden/>
          </w:rPr>
          <w:t>22</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28" w:history="1">
        <w:r w:rsidR="00414382" w:rsidRPr="00D942BD">
          <w:rPr>
            <w:rStyle w:val="af1"/>
            <w:rFonts w:asciiTheme="majorEastAsia" w:eastAsiaTheme="majorEastAsia" w:hAnsiTheme="majorEastAsia" w:cstheme="majorEastAsia"/>
            <w:noProof/>
            <w:lang w:eastAsia="zh-CN"/>
          </w:rPr>
          <w:t xml:space="preserve">3 </w:t>
        </w:r>
        <w:r w:rsidR="00414382" w:rsidRPr="00D942BD">
          <w:rPr>
            <w:rStyle w:val="af1"/>
            <w:rFonts w:asciiTheme="majorEastAsia" w:eastAsiaTheme="majorEastAsia" w:hAnsiTheme="majorEastAsia" w:cstheme="majorEastAsia" w:hint="eastAsia"/>
            <w:noProof/>
            <w:lang w:eastAsia="zh-CN"/>
          </w:rPr>
          <w:t>评标程序</w:t>
        </w:r>
        <w:r w:rsidR="00414382">
          <w:rPr>
            <w:noProof/>
            <w:webHidden/>
          </w:rPr>
          <w:tab/>
        </w:r>
        <w:r w:rsidR="00414382">
          <w:rPr>
            <w:noProof/>
            <w:webHidden/>
          </w:rPr>
          <w:fldChar w:fldCharType="begin"/>
        </w:r>
        <w:r w:rsidR="00414382">
          <w:rPr>
            <w:noProof/>
            <w:webHidden/>
          </w:rPr>
          <w:instrText xml:space="preserve"> PAGEREF _Toc77781028 \h </w:instrText>
        </w:r>
        <w:r w:rsidR="00414382">
          <w:rPr>
            <w:noProof/>
            <w:webHidden/>
          </w:rPr>
        </w:r>
        <w:r w:rsidR="00414382">
          <w:rPr>
            <w:noProof/>
            <w:webHidden/>
          </w:rPr>
          <w:fldChar w:fldCharType="separate"/>
        </w:r>
        <w:r w:rsidR="00414382">
          <w:rPr>
            <w:noProof/>
            <w:webHidden/>
          </w:rPr>
          <w:t>22</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29" w:history="1">
        <w:r w:rsidR="00414382" w:rsidRPr="00D942BD">
          <w:rPr>
            <w:rStyle w:val="af1"/>
            <w:rFonts w:asciiTheme="majorEastAsia" w:eastAsiaTheme="majorEastAsia" w:hAnsiTheme="majorEastAsia" w:cstheme="majorEastAsia"/>
            <w:noProof/>
            <w:lang w:eastAsia="zh-CN"/>
          </w:rPr>
          <w:t xml:space="preserve">3.1 </w:t>
        </w:r>
        <w:r w:rsidR="00414382" w:rsidRPr="00D942BD">
          <w:rPr>
            <w:rStyle w:val="af1"/>
            <w:rFonts w:asciiTheme="majorEastAsia" w:eastAsiaTheme="majorEastAsia" w:hAnsiTheme="majorEastAsia" w:cstheme="majorEastAsia" w:hint="eastAsia"/>
            <w:noProof/>
            <w:lang w:eastAsia="zh-CN"/>
          </w:rPr>
          <w:t>评标准备</w:t>
        </w:r>
        <w:r w:rsidR="00414382">
          <w:rPr>
            <w:noProof/>
            <w:webHidden/>
          </w:rPr>
          <w:tab/>
        </w:r>
        <w:r w:rsidR="00414382">
          <w:rPr>
            <w:noProof/>
            <w:webHidden/>
          </w:rPr>
          <w:fldChar w:fldCharType="begin"/>
        </w:r>
        <w:r w:rsidR="00414382">
          <w:rPr>
            <w:noProof/>
            <w:webHidden/>
          </w:rPr>
          <w:instrText xml:space="preserve"> PAGEREF _Toc77781029 \h </w:instrText>
        </w:r>
        <w:r w:rsidR="00414382">
          <w:rPr>
            <w:noProof/>
            <w:webHidden/>
          </w:rPr>
        </w:r>
        <w:r w:rsidR="00414382">
          <w:rPr>
            <w:noProof/>
            <w:webHidden/>
          </w:rPr>
          <w:fldChar w:fldCharType="separate"/>
        </w:r>
        <w:r w:rsidR="00414382">
          <w:rPr>
            <w:noProof/>
            <w:webHidden/>
          </w:rPr>
          <w:t>22</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30" w:history="1">
        <w:r w:rsidR="00414382" w:rsidRPr="00D942BD">
          <w:rPr>
            <w:rStyle w:val="af1"/>
            <w:rFonts w:asciiTheme="majorEastAsia" w:eastAsiaTheme="majorEastAsia" w:hAnsiTheme="majorEastAsia" w:cstheme="majorEastAsia"/>
            <w:noProof/>
            <w:lang w:eastAsia="zh-CN"/>
          </w:rPr>
          <w:t xml:space="preserve">3.2 </w:t>
        </w:r>
        <w:r w:rsidR="00414382" w:rsidRPr="00D942BD">
          <w:rPr>
            <w:rStyle w:val="af1"/>
            <w:rFonts w:asciiTheme="majorEastAsia" w:eastAsiaTheme="majorEastAsia" w:hAnsiTheme="majorEastAsia" w:cstheme="majorEastAsia" w:hint="eastAsia"/>
            <w:noProof/>
            <w:lang w:eastAsia="zh-CN"/>
          </w:rPr>
          <w:t>初步评审</w:t>
        </w:r>
        <w:r w:rsidR="00414382">
          <w:rPr>
            <w:noProof/>
            <w:webHidden/>
          </w:rPr>
          <w:tab/>
        </w:r>
        <w:r w:rsidR="00414382">
          <w:rPr>
            <w:noProof/>
            <w:webHidden/>
          </w:rPr>
          <w:fldChar w:fldCharType="begin"/>
        </w:r>
        <w:r w:rsidR="00414382">
          <w:rPr>
            <w:noProof/>
            <w:webHidden/>
          </w:rPr>
          <w:instrText xml:space="preserve"> PAGEREF _Toc77781030 \h </w:instrText>
        </w:r>
        <w:r w:rsidR="00414382">
          <w:rPr>
            <w:noProof/>
            <w:webHidden/>
          </w:rPr>
        </w:r>
        <w:r w:rsidR="00414382">
          <w:rPr>
            <w:noProof/>
            <w:webHidden/>
          </w:rPr>
          <w:fldChar w:fldCharType="separate"/>
        </w:r>
        <w:r w:rsidR="00414382">
          <w:rPr>
            <w:noProof/>
            <w:webHidden/>
          </w:rPr>
          <w:t>22</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31" w:history="1">
        <w:r w:rsidR="00414382" w:rsidRPr="00D942BD">
          <w:rPr>
            <w:rStyle w:val="af1"/>
            <w:rFonts w:asciiTheme="majorEastAsia" w:eastAsiaTheme="majorEastAsia" w:hAnsiTheme="majorEastAsia" w:cstheme="majorEastAsia"/>
            <w:noProof/>
            <w:lang w:eastAsia="zh-CN"/>
          </w:rPr>
          <w:t xml:space="preserve">3.3 </w:t>
        </w:r>
        <w:r w:rsidR="00414382" w:rsidRPr="00D942BD">
          <w:rPr>
            <w:rStyle w:val="af1"/>
            <w:rFonts w:asciiTheme="majorEastAsia" w:eastAsiaTheme="majorEastAsia" w:hAnsiTheme="majorEastAsia" w:cstheme="majorEastAsia" w:hint="eastAsia"/>
            <w:noProof/>
            <w:lang w:eastAsia="zh-CN"/>
          </w:rPr>
          <w:t>详细评审</w:t>
        </w:r>
        <w:r w:rsidR="00414382">
          <w:rPr>
            <w:noProof/>
            <w:webHidden/>
          </w:rPr>
          <w:tab/>
        </w:r>
        <w:r w:rsidR="00414382">
          <w:rPr>
            <w:noProof/>
            <w:webHidden/>
          </w:rPr>
          <w:fldChar w:fldCharType="begin"/>
        </w:r>
        <w:r w:rsidR="00414382">
          <w:rPr>
            <w:noProof/>
            <w:webHidden/>
          </w:rPr>
          <w:instrText xml:space="preserve"> PAGEREF _Toc77781031 \h </w:instrText>
        </w:r>
        <w:r w:rsidR="00414382">
          <w:rPr>
            <w:noProof/>
            <w:webHidden/>
          </w:rPr>
        </w:r>
        <w:r w:rsidR="00414382">
          <w:rPr>
            <w:noProof/>
            <w:webHidden/>
          </w:rPr>
          <w:fldChar w:fldCharType="separate"/>
        </w:r>
        <w:r w:rsidR="00414382">
          <w:rPr>
            <w:noProof/>
            <w:webHidden/>
          </w:rPr>
          <w:t>23</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32" w:history="1">
        <w:r w:rsidR="00414382" w:rsidRPr="00D942BD">
          <w:rPr>
            <w:rStyle w:val="af1"/>
            <w:rFonts w:asciiTheme="majorEastAsia" w:eastAsiaTheme="majorEastAsia" w:hAnsiTheme="majorEastAsia" w:cstheme="majorEastAsia"/>
            <w:noProof/>
            <w:lang w:eastAsia="zh-CN"/>
          </w:rPr>
          <w:t xml:space="preserve">3.4 </w:t>
        </w:r>
        <w:r w:rsidR="00414382" w:rsidRPr="00D942BD">
          <w:rPr>
            <w:rStyle w:val="af1"/>
            <w:rFonts w:asciiTheme="majorEastAsia" w:eastAsiaTheme="majorEastAsia" w:hAnsiTheme="majorEastAsia" w:cstheme="majorEastAsia" w:hint="eastAsia"/>
            <w:noProof/>
            <w:lang w:eastAsia="zh-CN"/>
          </w:rPr>
          <w:t>投标文件的澄清和补正</w:t>
        </w:r>
        <w:r w:rsidR="00414382">
          <w:rPr>
            <w:noProof/>
            <w:webHidden/>
          </w:rPr>
          <w:tab/>
        </w:r>
        <w:r w:rsidR="00414382">
          <w:rPr>
            <w:noProof/>
            <w:webHidden/>
          </w:rPr>
          <w:fldChar w:fldCharType="begin"/>
        </w:r>
        <w:r w:rsidR="00414382">
          <w:rPr>
            <w:noProof/>
            <w:webHidden/>
          </w:rPr>
          <w:instrText xml:space="preserve"> PAGEREF _Toc77781032 \h </w:instrText>
        </w:r>
        <w:r w:rsidR="00414382">
          <w:rPr>
            <w:noProof/>
            <w:webHidden/>
          </w:rPr>
        </w:r>
        <w:r w:rsidR="00414382">
          <w:rPr>
            <w:noProof/>
            <w:webHidden/>
          </w:rPr>
          <w:fldChar w:fldCharType="separate"/>
        </w:r>
        <w:r w:rsidR="00414382">
          <w:rPr>
            <w:noProof/>
            <w:webHidden/>
          </w:rPr>
          <w:t>23</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33" w:history="1">
        <w:r w:rsidR="00414382" w:rsidRPr="00D942BD">
          <w:rPr>
            <w:rStyle w:val="af1"/>
            <w:rFonts w:asciiTheme="majorEastAsia" w:eastAsiaTheme="majorEastAsia" w:hAnsiTheme="majorEastAsia" w:cstheme="majorEastAsia"/>
            <w:noProof/>
            <w:lang w:eastAsia="zh-CN"/>
          </w:rPr>
          <w:t xml:space="preserve">3.5 </w:t>
        </w:r>
        <w:r w:rsidR="00414382" w:rsidRPr="00D942BD">
          <w:rPr>
            <w:rStyle w:val="af1"/>
            <w:rFonts w:asciiTheme="majorEastAsia" w:eastAsiaTheme="majorEastAsia" w:hAnsiTheme="majorEastAsia" w:cstheme="majorEastAsia" w:hint="eastAsia"/>
            <w:noProof/>
            <w:lang w:eastAsia="zh-CN"/>
          </w:rPr>
          <w:t>推荐中标候选人或直接确定中标人</w:t>
        </w:r>
        <w:r w:rsidR="00414382">
          <w:rPr>
            <w:noProof/>
            <w:webHidden/>
          </w:rPr>
          <w:tab/>
        </w:r>
        <w:r w:rsidR="00414382">
          <w:rPr>
            <w:noProof/>
            <w:webHidden/>
          </w:rPr>
          <w:fldChar w:fldCharType="begin"/>
        </w:r>
        <w:r w:rsidR="00414382">
          <w:rPr>
            <w:noProof/>
            <w:webHidden/>
          </w:rPr>
          <w:instrText xml:space="preserve"> PAGEREF _Toc77781033 \h </w:instrText>
        </w:r>
        <w:r w:rsidR="00414382">
          <w:rPr>
            <w:noProof/>
            <w:webHidden/>
          </w:rPr>
        </w:r>
        <w:r w:rsidR="00414382">
          <w:rPr>
            <w:noProof/>
            <w:webHidden/>
          </w:rPr>
          <w:fldChar w:fldCharType="separate"/>
        </w:r>
        <w:r w:rsidR="00414382">
          <w:rPr>
            <w:noProof/>
            <w:webHidden/>
          </w:rPr>
          <w:t>24</w:t>
        </w:r>
        <w:r w:rsidR="00414382">
          <w:rPr>
            <w:noProof/>
            <w:webHidden/>
          </w:rPr>
          <w:fldChar w:fldCharType="end"/>
        </w:r>
      </w:hyperlink>
    </w:p>
    <w:p w:rsidR="00414382" w:rsidRDefault="00152487">
      <w:pPr>
        <w:pStyle w:val="31"/>
        <w:tabs>
          <w:tab w:val="right" w:leader="dot" w:pos="9860"/>
        </w:tabs>
        <w:rPr>
          <w:rFonts w:asciiTheme="minorHAnsi" w:eastAsiaTheme="minorEastAsia" w:hAnsiTheme="minorHAnsi"/>
          <w:noProof/>
          <w:kern w:val="2"/>
          <w:szCs w:val="22"/>
          <w:lang w:eastAsia="zh-CN"/>
        </w:rPr>
      </w:pPr>
      <w:hyperlink w:anchor="_Toc77781034" w:history="1">
        <w:r w:rsidR="00414382" w:rsidRPr="00D942BD">
          <w:rPr>
            <w:rStyle w:val="af1"/>
            <w:rFonts w:asciiTheme="majorEastAsia" w:eastAsiaTheme="majorEastAsia" w:hAnsiTheme="majorEastAsia" w:cstheme="majorEastAsia"/>
            <w:noProof/>
            <w:lang w:eastAsia="zh-CN"/>
          </w:rPr>
          <w:t xml:space="preserve">3.6 </w:t>
        </w:r>
        <w:r w:rsidR="00414382" w:rsidRPr="00D942BD">
          <w:rPr>
            <w:rStyle w:val="af1"/>
            <w:rFonts w:asciiTheme="majorEastAsia" w:eastAsiaTheme="majorEastAsia" w:hAnsiTheme="majorEastAsia" w:cstheme="majorEastAsia" w:hint="eastAsia"/>
            <w:noProof/>
            <w:lang w:eastAsia="zh-CN"/>
          </w:rPr>
          <w:t>提交评标报告</w:t>
        </w:r>
        <w:r w:rsidR="00414382">
          <w:rPr>
            <w:noProof/>
            <w:webHidden/>
          </w:rPr>
          <w:tab/>
        </w:r>
        <w:r w:rsidR="00414382">
          <w:rPr>
            <w:noProof/>
            <w:webHidden/>
          </w:rPr>
          <w:fldChar w:fldCharType="begin"/>
        </w:r>
        <w:r w:rsidR="00414382">
          <w:rPr>
            <w:noProof/>
            <w:webHidden/>
          </w:rPr>
          <w:instrText xml:space="preserve"> PAGEREF _Toc77781034 \h </w:instrText>
        </w:r>
        <w:r w:rsidR="00414382">
          <w:rPr>
            <w:noProof/>
            <w:webHidden/>
          </w:rPr>
        </w:r>
        <w:r w:rsidR="00414382">
          <w:rPr>
            <w:noProof/>
            <w:webHidden/>
          </w:rPr>
          <w:fldChar w:fldCharType="separate"/>
        </w:r>
        <w:r w:rsidR="00414382">
          <w:rPr>
            <w:noProof/>
            <w:webHidden/>
          </w:rPr>
          <w:t>24</w:t>
        </w:r>
        <w:r w:rsidR="00414382">
          <w:rPr>
            <w:noProof/>
            <w:webHidden/>
          </w:rPr>
          <w:fldChar w:fldCharType="end"/>
        </w:r>
      </w:hyperlink>
    </w:p>
    <w:p w:rsidR="00414382" w:rsidRDefault="00152487">
      <w:pPr>
        <w:pStyle w:val="10"/>
        <w:tabs>
          <w:tab w:val="right" w:leader="dot" w:pos="9860"/>
        </w:tabs>
        <w:rPr>
          <w:rFonts w:asciiTheme="minorHAnsi" w:eastAsiaTheme="minorEastAsia" w:hAnsiTheme="minorHAnsi"/>
          <w:noProof/>
          <w:kern w:val="2"/>
          <w:szCs w:val="22"/>
          <w:lang w:eastAsia="zh-CN"/>
        </w:rPr>
      </w:pPr>
      <w:hyperlink w:anchor="_Toc77781035" w:history="1">
        <w:r w:rsidR="00414382" w:rsidRPr="00D942BD">
          <w:rPr>
            <w:rStyle w:val="af1"/>
            <w:rFonts w:asciiTheme="majorEastAsia" w:eastAsiaTheme="majorEastAsia" w:hAnsiTheme="majorEastAsia" w:cstheme="majorEastAsia" w:hint="eastAsia"/>
            <w:noProof/>
            <w:w w:val="95"/>
          </w:rPr>
          <w:t>第四章</w:t>
        </w:r>
        <w:r w:rsidR="00414382" w:rsidRPr="00D942BD">
          <w:rPr>
            <w:rStyle w:val="af1"/>
            <w:rFonts w:asciiTheme="majorEastAsia" w:eastAsiaTheme="majorEastAsia" w:hAnsiTheme="majorEastAsia" w:cstheme="majorEastAsia"/>
            <w:noProof/>
            <w:w w:val="95"/>
          </w:rPr>
          <w:t xml:space="preserve"> </w:t>
        </w:r>
        <w:r w:rsidR="00414382" w:rsidRPr="00D942BD">
          <w:rPr>
            <w:rStyle w:val="af1"/>
            <w:rFonts w:asciiTheme="majorEastAsia" w:eastAsiaTheme="majorEastAsia" w:hAnsiTheme="majorEastAsia" w:cstheme="majorEastAsia" w:hint="eastAsia"/>
            <w:noProof/>
            <w:w w:val="95"/>
          </w:rPr>
          <w:t>合同条款及格式</w:t>
        </w:r>
        <w:r w:rsidR="00414382">
          <w:rPr>
            <w:noProof/>
            <w:webHidden/>
          </w:rPr>
          <w:tab/>
        </w:r>
        <w:r w:rsidR="00414382">
          <w:rPr>
            <w:noProof/>
            <w:webHidden/>
          </w:rPr>
          <w:fldChar w:fldCharType="begin"/>
        </w:r>
        <w:r w:rsidR="00414382">
          <w:rPr>
            <w:noProof/>
            <w:webHidden/>
          </w:rPr>
          <w:instrText xml:space="preserve"> PAGEREF _Toc77781035 \h </w:instrText>
        </w:r>
        <w:r w:rsidR="00414382">
          <w:rPr>
            <w:noProof/>
            <w:webHidden/>
          </w:rPr>
        </w:r>
        <w:r w:rsidR="00414382">
          <w:rPr>
            <w:noProof/>
            <w:webHidden/>
          </w:rPr>
          <w:fldChar w:fldCharType="separate"/>
        </w:r>
        <w:r w:rsidR="00414382">
          <w:rPr>
            <w:noProof/>
            <w:webHidden/>
          </w:rPr>
          <w:t>25</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36" w:history="1">
        <w:r w:rsidR="00414382" w:rsidRPr="00D942BD">
          <w:rPr>
            <w:rStyle w:val="af1"/>
            <w:rFonts w:asciiTheme="majorEastAsia" w:eastAsiaTheme="majorEastAsia" w:hAnsiTheme="majorEastAsia" w:cstheme="majorEastAsia" w:hint="eastAsia"/>
            <w:noProof/>
            <w:lang w:eastAsia="zh-CN"/>
          </w:rPr>
          <w:t>第一节</w:t>
        </w:r>
        <w:r w:rsidR="00414382" w:rsidRPr="00D942BD">
          <w:rPr>
            <w:rStyle w:val="af1"/>
            <w:rFonts w:asciiTheme="majorEastAsia" w:eastAsiaTheme="majorEastAsia" w:hAnsiTheme="majorEastAsia" w:cstheme="majorEastAsia"/>
            <w:noProof/>
            <w:lang w:eastAsia="zh-CN"/>
          </w:rPr>
          <w:t xml:space="preserve"> </w:t>
        </w:r>
        <w:r w:rsidR="00414382" w:rsidRPr="00D942BD">
          <w:rPr>
            <w:rStyle w:val="af1"/>
            <w:rFonts w:asciiTheme="majorEastAsia" w:eastAsiaTheme="majorEastAsia" w:hAnsiTheme="majorEastAsia" w:cstheme="majorEastAsia" w:hint="eastAsia"/>
            <w:noProof/>
            <w:lang w:eastAsia="zh-CN"/>
          </w:rPr>
          <w:t>通用合同条款</w:t>
        </w:r>
        <w:r w:rsidR="00414382">
          <w:rPr>
            <w:noProof/>
            <w:webHidden/>
          </w:rPr>
          <w:tab/>
        </w:r>
        <w:r w:rsidR="00414382">
          <w:rPr>
            <w:noProof/>
            <w:webHidden/>
          </w:rPr>
          <w:fldChar w:fldCharType="begin"/>
        </w:r>
        <w:r w:rsidR="00414382">
          <w:rPr>
            <w:noProof/>
            <w:webHidden/>
          </w:rPr>
          <w:instrText xml:space="preserve"> PAGEREF _Toc77781036 \h </w:instrText>
        </w:r>
        <w:r w:rsidR="00414382">
          <w:rPr>
            <w:noProof/>
            <w:webHidden/>
          </w:rPr>
        </w:r>
        <w:r w:rsidR="00414382">
          <w:rPr>
            <w:noProof/>
            <w:webHidden/>
          </w:rPr>
          <w:fldChar w:fldCharType="separate"/>
        </w:r>
        <w:r w:rsidR="00414382">
          <w:rPr>
            <w:noProof/>
            <w:webHidden/>
          </w:rPr>
          <w:t>25</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37" w:history="1">
        <w:r w:rsidR="00414382" w:rsidRPr="00D942BD">
          <w:rPr>
            <w:rStyle w:val="af1"/>
            <w:rFonts w:asciiTheme="majorEastAsia" w:eastAsiaTheme="majorEastAsia" w:hAnsiTheme="majorEastAsia" w:cstheme="majorEastAsia" w:hint="eastAsia"/>
            <w:noProof/>
            <w:lang w:eastAsia="zh-CN"/>
          </w:rPr>
          <w:t>第二节</w:t>
        </w:r>
        <w:r w:rsidR="00414382" w:rsidRPr="00D942BD">
          <w:rPr>
            <w:rStyle w:val="af1"/>
            <w:rFonts w:asciiTheme="majorEastAsia" w:eastAsiaTheme="majorEastAsia" w:hAnsiTheme="majorEastAsia" w:cstheme="majorEastAsia"/>
            <w:noProof/>
            <w:lang w:eastAsia="zh-CN"/>
          </w:rPr>
          <w:t xml:space="preserve"> </w:t>
        </w:r>
        <w:r w:rsidR="00414382" w:rsidRPr="00D942BD">
          <w:rPr>
            <w:rStyle w:val="af1"/>
            <w:rFonts w:asciiTheme="majorEastAsia" w:eastAsiaTheme="majorEastAsia" w:hAnsiTheme="majorEastAsia" w:cstheme="majorEastAsia" w:hint="eastAsia"/>
            <w:noProof/>
            <w:lang w:eastAsia="zh-CN"/>
          </w:rPr>
          <w:t>专用合同条款</w:t>
        </w:r>
        <w:r w:rsidR="00414382">
          <w:rPr>
            <w:noProof/>
            <w:webHidden/>
          </w:rPr>
          <w:tab/>
        </w:r>
        <w:r w:rsidR="00414382">
          <w:rPr>
            <w:noProof/>
            <w:webHidden/>
          </w:rPr>
          <w:fldChar w:fldCharType="begin"/>
        </w:r>
        <w:r w:rsidR="00414382">
          <w:rPr>
            <w:noProof/>
            <w:webHidden/>
          </w:rPr>
          <w:instrText xml:space="preserve"> PAGEREF _Toc77781037 \h </w:instrText>
        </w:r>
        <w:r w:rsidR="00414382">
          <w:rPr>
            <w:noProof/>
            <w:webHidden/>
          </w:rPr>
        </w:r>
        <w:r w:rsidR="00414382">
          <w:rPr>
            <w:noProof/>
            <w:webHidden/>
          </w:rPr>
          <w:fldChar w:fldCharType="separate"/>
        </w:r>
        <w:r w:rsidR="00414382">
          <w:rPr>
            <w:noProof/>
            <w:webHidden/>
          </w:rPr>
          <w:t>25</w:t>
        </w:r>
        <w:r w:rsidR="00414382">
          <w:rPr>
            <w:noProof/>
            <w:webHidden/>
          </w:rPr>
          <w:fldChar w:fldCharType="end"/>
        </w:r>
      </w:hyperlink>
    </w:p>
    <w:p w:rsidR="00414382" w:rsidRDefault="00152487">
      <w:pPr>
        <w:pStyle w:val="10"/>
        <w:tabs>
          <w:tab w:val="right" w:leader="dot" w:pos="9860"/>
        </w:tabs>
        <w:rPr>
          <w:rFonts w:asciiTheme="minorHAnsi" w:eastAsiaTheme="minorEastAsia" w:hAnsiTheme="minorHAnsi"/>
          <w:noProof/>
          <w:kern w:val="2"/>
          <w:szCs w:val="22"/>
          <w:lang w:eastAsia="zh-CN"/>
        </w:rPr>
      </w:pPr>
      <w:hyperlink w:anchor="_Toc77781038" w:history="1">
        <w:r w:rsidR="00414382" w:rsidRPr="00D942BD">
          <w:rPr>
            <w:rStyle w:val="af1"/>
            <w:rFonts w:asciiTheme="majorEastAsia" w:eastAsiaTheme="majorEastAsia" w:hAnsiTheme="majorEastAsia" w:cstheme="majorEastAsia" w:hint="eastAsia"/>
            <w:noProof/>
            <w:w w:val="95"/>
          </w:rPr>
          <w:t>第五章货物需求</w:t>
        </w:r>
        <w:r w:rsidR="00414382">
          <w:rPr>
            <w:noProof/>
            <w:webHidden/>
          </w:rPr>
          <w:tab/>
        </w:r>
        <w:r w:rsidR="00414382">
          <w:rPr>
            <w:noProof/>
            <w:webHidden/>
          </w:rPr>
          <w:fldChar w:fldCharType="begin"/>
        </w:r>
        <w:r w:rsidR="00414382">
          <w:rPr>
            <w:noProof/>
            <w:webHidden/>
          </w:rPr>
          <w:instrText xml:space="preserve"> PAGEREF _Toc77781038 \h </w:instrText>
        </w:r>
        <w:r w:rsidR="00414382">
          <w:rPr>
            <w:noProof/>
            <w:webHidden/>
          </w:rPr>
        </w:r>
        <w:r w:rsidR="00414382">
          <w:rPr>
            <w:noProof/>
            <w:webHidden/>
          </w:rPr>
          <w:fldChar w:fldCharType="separate"/>
        </w:r>
        <w:r w:rsidR="00414382">
          <w:rPr>
            <w:noProof/>
            <w:webHidden/>
          </w:rPr>
          <w:t>26</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39" w:history="1">
        <w:r w:rsidR="00414382" w:rsidRPr="00D942BD">
          <w:rPr>
            <w:rStyle w:val="af1"/>
            <w:rFonts w:asciiTheme="majorEastAsia" w:eastAsiaTheme="majorEastAsia" w:hAnsiTheme="majorEastAsia" w:cstheme="majorEastAsia" w:hint="eastAsia"/>
            <w:noProof/>
            <w:lang w:eastAsia="zh-CN"/>
          </w:rPr>
          <w:t>１</w:t>
        </w:r>
        <w:r w:rsidR="00414382" w:rsidRPr="00D942BD">
          <w:rPr>
            <w:rStyle w:val="af1"/>
            <w:rFonts w:asciiTheme="majorEastAsia" w:eastAsiaTheme="majorEastAsia" w:hAnsiTheme="majorEastAsia" w:cstheme="majorEastAsia"/>
            <w:noProof/>
            <w:lang w:eastAsia="zh-CN"/>
          </w:rPr>
          <w:t xml:space="preserve">. </w:t>
        </w:r>
        <w:r w:rsidR="00414382" w:rsidRPr="00D942BD">
          <w:rPr>
            <w:rStyle w:val="af1"/>
            <w:rFonts w:asciiTheme="majorEastAsia" w:eastAsiaTheme="majorEastAsia" w:hAnsiTheme="majorEastAsia" w:cstheme="majorEastAsia" w:hint="eastAsia"/>
            <w:noProof/>
            <w:lang w:eastAsia="zh-CN"/>
          </w:rPr>
          <w:t>货物清单</w:t>
        </w:r>
        <w:r w:rsidR="00414382">
          <w:rPr>
            <w:noProof/>
            <w:webHidden/>
          </w:rPr>
          <w:tab/>
        </w:r>
        <w:r w:rsidR="00414382">
          <w:rPr>
            <w:noProof/>
            <w:webHidden/>
          </w:rPr>
          <w:fldChar w:fldCharType="begin"/>
        </w:r>
        <w:r w:rsidR="00414382">
          <w:rPr>
            <w:noProof/>
            <w:webHidden/>
          </w:rPr>
          <w:instrText xml:space="preserve"> PAGEREF _Toc77781039 \h </w:instrText>
        </w:r>
        <w:r w:rsidR="00414382">
          <w:rPr>
            <w:noProof/>
            <w:webHidden/>
          </w:rPr>
        </w:r>
        <w:r w:rsidR="00414382">
          <w:rPr>
            <w:noProof/>
            <w:webHidden/>
          </w:rPr>
          <w:fldChar w:fldCharType="separate"/>
        </w:r>
        <w:r w:rsidR="00414382">
          <w:rPr>
            <w:noProof/>
            <w:webHidden/>
          </w:rPr>
          <w:t>26</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40" w:history="1">
        <w:r w:rsidR="00414382" w:rsidRPr="00D942BD">
          <w:rPr>
            <w:rStyle w:val="af1"/>
            <w:rFonts w:asciiTheme="majorEastAsia" w:eastAsiaTheme="majorEastAsia" w:hAnsiTheme="majorEastAsia" w:cstheme="majorEastAsia"/>
            <w:noProof/>
            <w:lang w:eastAsia="zh-CN"/>
          </w:rPr>
          <w:t>2.</w:t>
        </w:r>
        <w:r w:rsidR="00414382" w:rsidRPr="00D942BD">
          <w:rPr>
            <w:rStyle w:val="af1"/>
            <w:rFonts w:asciiTheme="majorEastAsia" w:eastAsiaTheme="majorEastAsia" w:hAnsiTheme="majorEastAsia" w:cstheme="majorEastAsia" w:hint="eastAsia"/>
            <w:noProof/>
            <w:lang w:eastAsia="zh-CN"/>
          </w:rPr>
          <w:t>技术需求书</w:t>
        </w:r>
        <w:r w:rsidR="00414382">
          <w:rPr>
            <w:noProof/>
            <w:webHidden/>
          </w:rPr>
          <w:tab/>
        </w:r>
        <w:r w:rsidR="00414382">
          <w:rPr>
            <w:noProof/>
            <w:webHidden/>
          </w:rPr>
          <w:fldChar w:fldCharType="begin"/>
        </w:r>
        <w:r w:rsidR="00414382">
          <w:rPr>
            <w:noProof/>
            <w:webHidden/>
          </w:rPr>
          <w:instrText xml:space="preserve"> PAGEREF _Toc77781040 \h </w:instrText>
        </w:r>
        <w:r w:rsidR="00414382">
          <w:rPr>
            <w:noProof/>
            <w:webHidden/>
          </w:rPr>
        </w:r>
        <w:r w:rsidR="00414382">
          <w:rPr>
            <w:noProof/>
            <w:webHidden/>
          </w:rPr>
          <w:fldChar w:fldCharType="separate"/>
        </w:r>
        <w:r w:rsidR="00414382">
          <w:rPr>
            <w:noProof/>
            <w:webHidden/>
          </w:rPr>
          <w:t>26</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41" w:history="1">
        <w:r w:rsidR="00414382" w:rsidRPr="00D942BD">
          <w:rPr>
            <w:rStyle w:val="af1"/>
            <w:rFonts w:ascii="方正黑体_GBK" w:eastAsia="方正黑体_GBK"/>
            <w:noProof/>
            <w:lang w:eastAsia="zh-CN"/>
          </w:rPr>
          <w:t xml:space="preserve">1  </w:t>
        </w:r>
        <w:r w:rsidR="00414382" w:rsidRPr="00D942BD">
          <w:rPr>
            <w:rStyle w:val="af1"/>
            <w:rFonts w:ascii="方正黑体_GBK" w:eastAsia="方正黑体_GBK" w:hint="eastAsia"/>
            <w:noProof/>
            <w:lang w:eastAsia="zh-CN"/>
          </w:rPr>
          <w:t>规范性引用文件</w:t>
        </w:r>
        <w:r w:rsidR="00414382">
          <w:rPr>
            <w:noProof/>
            <w:webHidden/>
          </w:rPr>
          <w:tab/>
        </w:r>
        <w:r w:rsidR="00414382">
          <w:rPr>
            <w:noProof/>
            <w:webHidden/>
          </w:rPr>
          <w:fldChar w:fldCharType="begin"/>
        </w:r>
        <w:r w:rsidR="00414382">
          <w:rPr>
            <w:noProof/>
            <w:webHidden/>
          </w:rPr>
          <w:instrText xml:space="preserve"> PAGEREF _Toc77781041 \h </w:instrText>
        </w:r>
        <w:r w:rsidR="00414382">
          <w:rPr>
            <w:noProof/>
            <w:webHidden/>
          </w:rPr>
        </w:r>
        <w:r w:rsidR="00414382">
          <w:rPr>
            <w:noProof/>
            <w:webHidden/>
          </w:rPr>
          <w:fldChar w:fldCharType="separate"/>
        </w:r>
        <w:r w:rsidR="00414382">
          <w:rPr>
            <w:noProof/>
            <w:webHidden/>
          </w:rPr>
          <w:t>26</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42" w:history="1">
        <w:r w:rsidR="00414382" w:rsidRPr="00D942BD">
          <w:rPr>
            <w:rStyle w:val="af1"/>
            <w:rFonts w:ascii="方正黑体_GBK" w:eastAsia="方正黑体_GBK"/>
            <w:noProof/>
            <w:lang w:eastAsia="zh-CN"/>
          </w:rPr>
          <w:t xml:space="preserve">2  </w:t>
        </w:r>
        <w:r w:rsidR="00414382" w:rsidRPr="00D942BD">
          <w:rPr>
            <w:rStyle w:val="af1"/>
            <w:rFonts w:ascii="方正黑体_GBK" w:eastAsia="方正黑体_GBK" w:hint="eastAsia"/>
            <w:noProof/>
            <w:lang w:eastAsia="zh-CN"/>
          </w:rPr>
          <w:t>技术参数及要求</w:t>
        </w:r>
        <w:r w:rsidR="00414382">
          <w:rPr>
            <w:noProof/>
            <w:webHidden/>
          </w:rPr>
          <w:tab/>
        </w:r>
        <w:r w:rsidR="00414382">
          <w:rPr>
            <w:noProof/>
            <w:webHidden/>
          </w:rPr>
          <w:fldChar w:fldCharType="begin"/>
        </w:r>
        <w:r w:rsidR="00414382">
          <w:rPr>
            <w:noProof/>
            <w:webHidden/>
          </w:rPr>
          <w:instrText xml:space="preserve"> PAGEREF _Toc77781042 \h </w:instrText>
        </w:r>
        <w:r w:rsidR="00414382">
          <w:rPr>
            <w:noProof/>
            <w:webHidden/>
          </w:rPr>
        </w:r>
        <w:r w:rsidR="00414382">
          <w:rPr>
            <w:noProof/>
            <w:webHidden/>
          </w:rPr>
          <w:fldChar w:fldCharType="separate"/>
        </w:r>
        <w:r w:rsidR="00414382">
          <w:rPr>
            <w:noProof/>
            <w:webHidden/>
          </w:rPr>
          <w:t>26</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43" w:history="1">
        <w:r w:rsidR="00414382" w:rsidRPr="00D942BD">
          <w:rPr>
            <w:rStyle w:val="af1"/>
            <w:rFonts w:ascii="方正黑体_GBK" w:eastAsia="方正黑体_GBK"/>
            <w:noProof/>
            <w:lang w:eastAsia="zh-CN"/>
          </w:rPr>
          <w:t>3</w:t>
        </w:r>
        <w:r w:rsidR="00414382" w:rsidRPr="00D942BD">
          <w:rPr>
            <w:rStyle w:val="af1"/>
            <w:rFonts w:ascii="方正黑体_GBK" w:eastAsia="方正黑体_GBK" w:hint="eastAsia"/>
            <w:noProof/>
            <w:lang w:eastAsia="zh-CN"/>
          </w:rPr>
          <w:t xml:space="preserve">　使用环境条件表</w:t>
        </w:r>
        <w:r w:rsidR="00414382">
          <w:rPr>
            <w:noProof/>
            <w:webHidden/>
          </w:rPr>
          <w:tab/>
        </w:r>
        <w:r w:rsidR="00414382">
          <w:rPr>
            <w:noProof/>
            <w:webHidden/>
          </w:rPr>
          <w:fldChar w:fldCharType="begin"/>
        </w:r>
        <w:r w:rsidR="00414382">
          <w:rPr>
            <w:noProof/>
            <w:webHidden/>
          </w:rPr>
          <w:instrText xml:space="preserve"> PAGEREF _Toc77781043 \h </w:instrText>
        </w:r>
        <w:r w:rsidR="00414382">
          <w:rPr>
            <w:noProof/>
            <w:webHidden/>
          </w:rPr>
        </w:r>
        <w:r w:rsidR="00414382">
          <w:rPr>
            <w:noProof/>
            <w:webHidden/>
          </w:rPr>
          <w:fldChar w:fldCharType="separate"/>
        </w:r>
        <w:r w:rsidR="00414382">
          <w:rPr>
            <w:noProof/>
            <w:webHidden/>
          </w:rPr>
          <w:t>31</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44" w:history="1">
        <w:r w:rsidR="00414382" w:rsidRPr="00D942BD">
          <w:rPr>
            <w:rStyle w:val="af1"/>
            <w:rFonts w:ascii="方正黑体_GBK" w:eastAsia="方正黑体_GBK"/>
            <w:noProof/>
            <w:lang w:eastAsia="zh-CN"/>
          </w:rPr>
          <w:t xml:space="preserve">4  </w:t>
        </w:r>
        <w:r w:rsidR="00414382" w:rsidRPr="00D942BD">
          <w:rPr>
            <w:rStyle w:val="af1"/>
            <w:rFonts w:ascii="方正黑体_GBK" w:eastAsia="方正黑体_GBK" w:hint="eastAsia"/>
            <w:noProof/>
            <w:lang w:eastAsia="zh-CN"/>
          </w:rPr>
          <w:t>试验</w:t>
        </w:r>
        <w:r w:rsidR="00414382">
          <w:rPr>
            <w:noProof/>
            <w:webHidden/>
          </w:rPr>
          <w:tab/>
        </w:r>
        <w:r w:rsidR="00414382">
          <w:rPr>
            <w:noProof/>
            <w:webHidden/>
          </w:rPr>
          <w:fldChar w:fldCharType="begin"/>
        </w:r>
        <w:r w:rsidR="00414382">
          <w:rPr>
            <w:noProof/>
            <w:webHidden/>
          </w:rPr>
          <w:instrText xml:space="preserve"> PAGEREF _Toc77781044 \h </w:instrText>
        </w:r>
        <w:r w:rsidR="00414382">
          <w:rPr>
            <w:noProof/>
            <w:webHidden/>
          </w:rPr>
        </w:r>
        <w:r w:rsidR="00414382">
          <w:rPr>
            <w:noProof/>
            <w:webHidden/>
          </w:rPr>
          <w:fldChar w:fldCharType="separate"/>
        </w:r>
        <w:r w:rsidR="00414382">
          <w:rPr>
            <w:noProof/>
            <w:webHidden/>
          </w:rPr>
          <w:t>32</w:t>
        </w:r>
        <w:r w:rsidR="00414382">
          <w:rPr>
            <w:noProof/>
            <w:webHidden/>
          </w:rPr>
          <w:fldChar w:fldCharType="end"/>
        </w:r>
      </w:hyperlink>
    </w:p>
    <w:p w:rsidR="00414382" w:rsidRDefault="00152487">
      <w:pPr>
        <w:pStyle w:val="20"/>
        <w:tabs>
          <w:tab w:val="left" w:pos="953"/>
          <w:tab w:val="right" w:leader="dot" w:pos="9860"/>
        </w:tabs>
        <w:rPr>
          <w:rFonts w:asciiTheme="minorHAnsi" w:eastAsiaTheme="minorEastAsia" w:hAnsiTheme="minorHAnsi"/>
          <w:noProof/>
          <w:kern w:val="2"/>
          <w:szCs w:val="22"/>
          <w:lang w:eastAsia="zh-CN"/>
        </w:rPr>
      </w:pPr>
      <w:hyperlink w:anchor="_Toc77781045" w:history="1">
        <w:r w:rsidR="00414382" w:rsidRPr="00D942BD">
          <w:rPr>
            <w:rStyle w:val="af1"/>
            <w:rFonts w:ascii="方正黑体_GBK" w:eastAsia="方正黑体_GBK"/>
            <w:noProof/>
            <w:lang w:eastAsia="zh-CN"/>
          </w:rPr>
          <w:t>5</w:t>
        </w:r>
        <w:r w:rsidR="00414382">
          <w:rPr>
            <w:rFonts w:asciiTheme="minorHAnsi" w:eastAsiaTheme="minorEastAsia" w:hAnsiTheme="minorHAnsi"/>
            <w:noProof/>
            <w:kern w:val="2"/>
            <w:szCs w:val="22"/>
            <w:lang w:eastAsia="zh-CN"/>
          </w:rPr>
          <w:tab/>
        </w:r>
        <w:r w:rsidR="00414382" w:rsidRPr="00D942BD">
          <w:rPr>
            <w:rStyle w:val="af1"/>
            <w:rFonts w:ascii="方正黑体_GBK" w:eastAsia="方正黑体_GBK" w:hint="eastAsia"/>
            <w:noProof/>
            <w:lang w:eastAsia="zh-CN"/>
          </w:rPr>
          <w:t>包装及运输</w:t>
        </w:r>
        <w:r w:rsidR="00414382">
          <w:rPr>
            <w:noProof/>
            <w:webHidden/>
          </w:rPr>
          <w:tab/>
        </w:r>
        <w:r w:rsidR="00414382">
          <w:rPr>
            <w:noProof/>
            <w:webHidden/>
          </w:rPr>
          <w:fldChar w:fldCharType="begin"/>
        </w:r>
        <w:r w:rsidR="00414382">
          <w:rPr>
            <w:noProof/>
            <w:webHidden/>
          </w:rPr>
          <w:instrText xml:space="preserve"> PAGEREF _Toc77781045 \h </w:instrText>
        </w:r>
        <w:r w:rsidR="00414382">
          <w:rPr>
            <w:noProof/>
            <w:webHidden/>
          </w:rPr>
        </w:r>
        <w:r w:rsidR="00414382">
          <w:rPr>
            <w:noProof/>
            <w:webHidden/>
          </w:rPr>
          <w:fldChar w:fldCharType="separate"/>
        </w:r>
        <w:r w:rsidR="00414382">
          <w:rPr>
            <w:noProof/>
            <w:webHidden/>
          </w:rPr>
          <w:t>33</w:t>
        </w:r>
        <w:r w:rsidR="00414382">
          <w:rPr>
            <w:noProof/>
            <w:webHidden/>
          </w:rPr>
          <w:fldChar w:fldCharType="end"/>
        </w:r>
      </w:hyperlink>
    </w:p>
    <w:p w:rsidR="00414382" w:rsidRDefault="00152487">
      <w:pPr>
        <w:pStyle w:val="10"/>
        <w:tabs>
          <w:tab w:val="right" w:leader="dot" w:pos="9860"/>
        </w:tabs>
        <w:rPr>
          <w:rFonts w:asciiTheme="minorHAnsi" w:eastAsiaTheme="minorEastAsia" w:hAnsiTheme="minorHAnsi"/>
          <w:noProof/>
          <w:kern w:val="2"/>
          <w:szCs w:val="22"/>
          <w:lang w:eastAsia="zh-CN"/>
        </w:rPr>
      </w:pPr>
      <w:hyperlink w:anchor="_Toc77781046" w:history="1">
        <w:r w:rsidR="00414382" w:rsidRPr="00D942BD">
          <w:rPr>
            <w:rStyle w:val="af1"/>
            <w:rFonts w:asciiTheme="majorEastAsia" w:eastAsiaTheme="majorEastAsia" w:hAnsiTheme="majorEastAsia" w:cstheme="majorEastAsia" w:hint="eastAsia"/>
            <w:noProof/>
            <w:w w:val="95"/>
          </w:rPr>
          <w:t>第六章</w:t>
        </w:r>
        <w:r w:rsidR="00414382" w:rsidRPr="00D942BD">
          <w:rPr>
            <w:rStyle w:val="af1"/>
            <w:rFonts w:asciiTheme="majorEastAsia" w:eastAsiaTheme="majorEastAsia" w:hAnsiTheme="majorEastAsia" w:cstheme="majorEastAsia"/>
            <w:noProof/>
            <w:w w:val="95"/>
          </w:rPr>
          <w:t xml:space="preserve">  </w:t>
        </w:r>
        <w:r w:rsidR="00414382" w:rsidRPr="00D942BD">
          <w:rPr>
            <w:rStyle w:val="af1"/>
            <w:rFonts w:asciiTheme="majorEastAsia" w:eastAsiaTheme="majorEastAsia" w:hAnsiTheme="majorEastAsia" w:cstheme="majorEastAsia" w:hint="eastAsia"/>
            <w:noProof/>
            <w:w w:val="95"/>
          </w:rPr>
          <w:t>图纸</w:t>
        </w:r>
        <w:r w:rsidR="00414382">
          <w:rPr>
            <w:noProof/>
            <w:webHidden/>
          </w:rPr>
          <w:tab/>
        </w:r>
        <w:r w:rsidR="00414382">
          <w:rPr>
            <w:noProof/>
            <w:webHidden/>
          </w:rPr>
          <w:fldChar w:fldCharType="begin"/>
        </w:r>
        <w:r w:rsidR="00414382">
          <w:rPr>
            <w:noProof/>
            <w:webHidden/>
          </w:rPr>
          <w:instrText xml:space="preserve"> PAGEREF _Toc77781046 \h </w:instrText>
        </w:r>
        <w:r w:rsidR="00414382">
          <w:rPr>
            <w:noProof/>
            <w:webHidden/>
          </w:rPr>
        </w:r>
        <w:r w:rsidR="00414382">
          <w:rPr>
            <w:noProof/>
            <w:webHidden/>
          </w:rPr>
          <w:fldChar w:fldCharType="separate"/>
        </w:r>
        <w:r w:rsidR="00414382">
          <w:rPr>
            <w:noProof/>
            <w:webHidden/>
          </w:rPr>
          <w:t>35</w:t>
        </w:r>
        <w:r w:rsidR="00414382">
          <w:rPr>
            <w:noProof/>
            <w:webHidden/>
          </w:rPr>
          <w:fldChar w:fldCharType="end"/>
        </w:r>
      </w:hyperlink>
    </w:p>
    <w:p w:rsidR="00414382" w:rsidRDefault="00152487">
      <w:pPr>
        <w:pStyle w:val="10"/>
        <w:tabs>
          <w:tab w:val="right" w:leader="dot" w:pos="9860"/>
        </w:tabs>
        <w:rPr>
          <w:rFonts w:asciiTheme="minorHAnsi" w:eastAsiaTheme="minorEastAsia" w:hAnsiTheme="minorHAnsi"/>
          <w:noProof/>
          <w:kern w:val="2"/>
          <w:szCs w:val="22"/>
          <w:lang w:eastAsia="zh-CN"/>
        </w:rPr>
      </w:pPr>
      <w:hyperlink w:anchor="_Toc77781047" w:history="1">
        <w:r w:rsidR="00414382" w:rsidRPr="00D942BD">
          <w:rPr>
            <w:rStyle w:val="af1"/>
            <w:rFonts w:asciiTheme="majorEastAsia" w:eastAsiaTheme="majorEastAsia" w:hAnsiTheme="majorEastAsia" w:cstheme="majorEastAsia" w:hint="eastAsia"/>
            <w:noProof/>
            <w:w w:val="95"/>
          </w:rPr>
          <w:t>第七章投标文件格式</w:t>
        </w:r>
        <w:r w:rsidR="00414382">
          <w:rPr>
            <w:noProof/>
            <w:webHidden/>
          </w:rPr>
          <w:tab/>
        </w:r>
        <w:r w:rsidR="00414382">
          <w:rPr>
            <w:noProof/>
            <w:webHidden/>
          </w:rPr>
          <w:fldChar w:fldCharType="begin"/>
        </w:r>
        <w:r w:rsidR="00414382">
          <w:rPr>
            <w:noProof/>
            <w:webHidden/>
          </w:rPr>
          <w:instrText xml:space="preserve"> PAGEREF _Toc77781047 \h </w:instrText>
        </w:r>
        <w:r w:rsidR="00414382">
          <w:rPr>
            <w:noProof/>
            <w:webHidden/>
          </w:rPr>
        </w:r>
        <w:r w:rsidR="00414382">
          <w:rPr>
            <w:noProof/>
            <w:webHidden/>
          </w:rPr>
          <w:fldChar w:fldCharType="separate"/>
        </w:r>
        <w:r w:rsidR="00414382">
          <w:rPr>
            <w:noProof/>
            <w:webHidden/>
          </w:rPr>
          <w:t>36</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48" w:history="1">
        <w:r w:rsidR="00414382" w:rsidRPr="00D942BD">
          <w:rPr>
            <w:rStyle w:val="af1"/>
            <w:rFonts w:asciiTheme="majorEastAsia" w:eastAsiaTheme="majorEastAsia" w:hAnsiTheme="majorEastAsia" w:cstheme="majorEastAsia" w:hint="eastAsia"/>
            <w:noProof/>
            <w:lang w:eastAsia="zh-CN"/>
          </w:rPr>
          <w:t>封面</w:t>
        </w:r>
        <w:r w:rsidR="00414382">
          <w:rPr>
            <w:noProof/>
            <w:webHidden/>
          </w:rPr>
          <w:tab/>
        </w:r>
        <w:r w:rsidR="00414382">
          <w:rPr>
            <w:noProof/>
            <w:webHidden/>
          </w:rPr>
          <w:fldChar w:fldCharType="begin"/>
        </w:r>
        <w:r w:rsidR="00414382">
          <w:rPr>
            <w:noProof/>
            <w:webHidden/>
          </w:rPr>
          <w:instrText xml:space="preserve"> PAGEREF _Toc77781048 \h </w:instrText>
        </w:r>
        <w:r w:rsidR="00414382">
          <w:rPr>
            <w:noProof/>
            <w:webHidden/>
          </w:rPr>
        </w:r>
        <w:r w:rsidR="00414382">
          <w:rPr>
            <w:noProof/>
            <w:webHidden/>
          </w:rPr>
          <w:fldChar w:fldCharType="separate"/>
        </w:r>
        <w:r w:rsidR="00414382">
          <w:rPr>
            <w:noProof/>
            <w:webHidden/>
          </w:rPr>
          <w:t>37</w:t>
        </w:r>
        <w:r w:rsidR="00414382">
          <w:rPr>
            <w:noProof/>
            <w:webHidden/>
          </w:rPr>
          <w:fldChar w:fldCharType="end"/>
        </w:r>
      </w:hyperlink>
    </w:p>
    <w:p w:rsidR="00414382" w:rsidRDefault="00152487">
      <w:pPr>
        <w:pStyle w:val="20"/>
        <w:tabs>
          <w:tab w:val="left" w:pos="953"/>
          <w:tab w:val="right" w:leader="dot" w:pos="9860"/>
        </w:tabs>
        <w:rPr>
          <w:rFonts w:asciiTheme="minorHAnsi" w:eastAsiaTheme="minorEastAsia" w:hAnsiTheme="minorHAnsi"/>
          <w:noProof/>
          <w:kern w:val="2"/>
          <w:szCs w:val="22"/>
          <w:lang w:eastAsia="zh-CN"/>
        </w:rPr>
      </w:pPr>
      <w:hyperlink w:anchor="_Toc77781049" w:history="1">
        <w:r w:rsidR="00414382" w:rsidRPr="00D942BD">
          <w:rPr>
            <w:rStyle w:val="af1"/>
            <w:rFonts w:asciiTheme="majorEastAsia" w:eastAsiaTheme="majorEastAsia" w:hAnsiTheme="majorEastAsia" w:cstheme="majorEastAsia" w:hint="eastAsia"/>
            <w:noProof/>
            <w:lang w:eastAsia="zh-CN"/>
          </w:rPr>
          <w:t>目</w:t>
        </w:r>
        <w:r w:rsidR="00414382">
          <w:rPr>
            <w:rFonts w:asciiTheme="minorHAnsi" w:eastAsiaTheme="minorEastAsia" w:hAnsiTheme="minorHAnsi"/>
            <w:noProof/>
            <w:kern w:val="2"/>
            <w:szCs w:val="22"/>
            <w:lang w:eastAsia="zh-CN"/>
          </w:rPr>
          <w:tab/>
        </w:r>
        <w:r w:rsidR="00414382" w:rsidRPr="00D942BD">
          <w:rPr>
            <w:rStyle w:val="af1"/>
            <w:rFonts w:asciiTheme="majorEastAsia" w:eastAsiaTheme="majorEastAsia" w:hAnsiTheme="majorEastAsia" w:cstheme="majorEastAsia" w:hint="eastAsia"/>
            <w:noProof/>
            <w:lang w:eastAsia="zh-CN"/>
          </w:rPr>
          <w:t>录</w:t>
        </w:r>
        <w:r w:rsidR="00414382">
          <w:rPr>
            <w:noProof/>
            <w:webHidden/>
          </w:rPr>
          <w:tab/>
        </w:r>
        <w:r w:rsidR="00414382">
          <w:rPr>
            <w:noProof/>
            <w:webHidden/>
          </w:rPr>
          <w:fldChar w:fldCharType="begin"/>
        </w:r>
        <w:r w:rsidR="00414382">
          <w:rPr>
            <w:noProof/>
            <w:webHidden/>
          </w:rPr>
          <w:instrText xml:space="preserve"> PAGEREF _Toc77781049 \h </w:instrText>
        </w:r>
        <w:r w:rsidR="00414382">
          <w:rPr>
            <w:noProof/>
            <w:webHidden/>
          </w:rPr>
        </w:r>
        <w:r w:rsidR="00414382">
          <w:rPr>
            <w:noProof/>
            <w:webHidden/>
          </w:rPr>
          <w:fldChar w:fldCharType="separate"/>
        </w:r>
        <w:r w:rsidR="00414382">
          <w:rPr>
            <w:noProof/>
            <w:webHidden/>
          </w:rPr>
          <w:t>38</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50" w:history="1">
        <w:r w:rsidR="00414382" w:rsidRPr="00D942BD">
          <w:rPr>
            <w:rStyle w:val="af1"/>
            <w:rFonts w:asciiTheme="majorEastAsia" w:eastAsiaTheme="majorEastAsia" w:hAnsiTheme="majorEastAsia" w:cstheme="majorEastAsia"/>
            <w:noProof/>
            <w:lang w:eastAsia="zh-CN"/>
          </w:rPr>
          <w:t>1.</w:t>
        </w:r>
        <w:r w:rsidR="00414382" w:rsidRPr="00D942BD">
          <w:rPr>
            <w:rStyle w:val="af1"/>
            <w:rFonts w:asciiTheme="majorEastAsia" w:eastAsiaTheme="majorEastAsia" w:hAnsiTheme="majorEastAsia" w:cstheme="majorEastAsia" w:hint="eastAsia"/>
            <w:noProof/>
            <w:lang w:eastAsia="zh-CN"/>
          </w:rPr>
          <w:t>投标函</w:t>
        </w:r>
        <w:r w:rsidR="00414382">
          <w:rPr>
            <w:noProof/>
            <w:webHidden/>
          </w:rPr>
          <w:tab/>
        </w:r>
        <w:r w:rsidR="00414382">
          <w:rPr>
            <w:noProof/>
            <w:webHidden/>
          </w:rPr>
          <w:fldChar w:fldCharType="begin"/>
        </w:r>
        <w:r w:rsidR="00414382">
          <w:rPr>
            <w:noProof/>
            <w:webHidden/>
          </w:rPr>
          <w:instrText xml:space="preserve"> PAGEREF _Toc77781050 \h </w:instrText>
        </w:r>
        <w:r w:rsidR="00414382">
          <w:rPr>
            <w:noProof/>
            <w:webHidden/>
          </w:rPr>
        </w:r>
        <w:r w:rsidR="00414382">
          <w:rPr>
            <w:noProof/>
            <w:webHidden/>
          </w:rPr>
          <w:fldChar w:fldCharType="separate"/>
        </w:r>
        <w:r w:rsidR="00414382">
          <w:rPr>
            <w:noProof/>
            <w:webHidden/>
          </w:rPr>
          <w:t>39</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51" w:history="1">
        <w:r w:rsidR="00414382" w:rsidRPr="00D942BD">
          <w:rPr>
            <w:rStyle w:val="af1"/>
            <w:rFonts w:asciiTheme="majorEastAsia" w:eastAsiaTheme="majorEastAsia" w:hAnsiTheme="majorEastAsia" w:cstheme="majorEastAsia"/>
            <w:noProof/>
            <w:lang w:eastAsia="zh-CN"/>
          </w:rPr>
          <w:t>2.</w:t>
        </w:r>
        <w:r w:rsidR="00414382" w:rsidRPr="00D942BD">
          <w:rPr>
            <w:rStyle w:val="af1"/>
            <w:rFonts w:asciiTheme="majorEastAsia" w:eastAsiaTheme="majorEastAsia" w:hAnsiTheme="majorEastAsia" w:cstheme="majorEastAsia" w:hint="eastAsia"/>
            <w:noProof/>
            <w:lang w:eastAsia="zh-CN"/>
          </w:rPr>
          <w:t>投标报价汇总表</w:t>
        </w:r>
        <w:r w:rsidR="00414382">
          <w:rPr>
            <w:noProof/>
            <w:webHidden/>
          </w:rPr>
          <w:tab/>
        </w:r>
        <w:r w:rsidR="00414382">
          <w:rPr>
            <w:noProof/>
            <w:webHidden/>
          </w:rPr>
          <w:fldChar w:fldCharType="begin"/>
        </w:r>
        <w:r w:rsidR="00414382">
          <w:rPr>
            <w:noProof/>
            <w:webHidden/>
          </w:rPr>
          <w:instrText xml:space="preserve"> PAGEREF _Toc77781051 \h </w:instrText>
        </w:r>
        <w:r w:rsidR="00414382">
          <w:rPr>
            <w:noProof/>
            <w:webHidden/>
          </w:rPr>
        </w:r>
        <w:r w:rsidR="00414382">
          <w:rPr>
            <w:noProof/>
            <w:webHidden/>
          </w:rPr>
          <w:fldChar w:fldCharType="separate"/>
        </w:r>
        <w:r w:rsidR="00414382">
          <w:rPr>
            <w:noProof/>
            <w:webHidden/>
          </w:rPr>
          <w:t>40</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52" w:history="1">
        <w:r w:rsidR="00414382" w:rsidRPr="00D942BD">
          <w:rPr>
            <w:rStyle w:val="af1"/>
            <w:rFonts w:asciiTheme="majorEastAsia" w:eastAsiaTheme="majorEastAsia" w:hAnsiTheme="majorEastAsia" w:cstheme="majorEastAsia"/>
            <w:noProof/>
            <w:lang w:eastAsia="zh-CN"/>
          </w:rPr>
          <w:t>3.</w:t>
        </w:r>
        <w:r w:rsidR="00414382" w:rsidRPr="00D942BD">
          <w:rPr>
            <w:rStyle w:val="af1"/>
            <w:rFonts w:asciiTheme="majorEastAsia" w:eastAsiaTheme="majorEastAsia" w:hAnsiTheme="majorEastAsia" w:cstheme="majorEastAsia" w:hint="eastAsia"/>
            <w:noProof/>
            <w:lang w:eastAsia="zh-CN"/>
          </w:rPr>
          <w:t>授权委托书</w:t>
        </w:r>
        <w:r w:rsidR="00414382">
          <w:rPr>
            <w:noProof/>
            <w:webHidden/>
          </w:rPr>
          <w:tab/>
        </w:r>
        <w:r w:rsidR="00414382">
          <w:rPr>
            <w:noProof/>
            <w:webHidden/>
          </w:rPr>
          <w:fldChar w:fldCharType="begin"/>
        </w:r>
        <w:r w:rsidR="00414382">
          <w:rPr>
            <w:noProof/>
            <w:webHidden/>
          </w:rPr>
          <w:instrText xml:space="preserve"> PAGEREF _Toc77781052 \h </w:instrText>
        </w:r>
        <w:r w:rsidR="00414382">
          <w:rPr>
            <w:noProof/>
            <w:webHidden/>
          </w:rPr>
        </w:r>
        <w:r w:rsidR="00414382">
          <w:rPr>
            <w:noProof/>
            <w:webHidden/>
          </w:rPr>
          <w:fldChar w:fldCharType="separate"/>
        </w:r>
        <w:r w:rsidR="00414382">
          <w:rPr>
            <w:noProof/>
            <w:webHidden/>
          </w:rPr>
          <w:t>41</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53" w:history="1">
        <w:r w:rsidR="00414382" w:rsidRPr="00D942BD">
          <w:rPr>
            <w:rStyle w:val="af1"/>
            <w:rFonts w:asciiTheme="minorEastAsia" w:hAnsiTheme="minorEastAsia" w:cs="宋体"/>
            <w:noProof/>
            <w:lang w:eastAsia="zh-CN"/>
          </w:rPr>
          <w:t xml:space="preserve">3.1 </w:t>
        </w:r>
        <w:r w:rsidR="00414382" w:rsidRPr="00D942BD">
          <w:rPr>
            <w:rStyle w:val="af1"/>
            <w:rFonts w:asciiTheme="minorEastAsia" w:hAnsiTheme="minorEastAsia" w:cs="宋体" w:hint="eastAsia"/>
            <w:noProof/>
            <w:lang w:eastAsia="zh-CN"/>
          </w:rPr>
          <w:t>委托代理人的身份证复印件</w:t>
        </w:r>
        <w:r w:rsidR="00414382">
          <w:rPr>
            <w:noProof/>
            <w:webHidden/>
          </w:rPr>
          <w:tab/>
        </w:r>
        <w:r w:rsidR="00414382">
          <w:rPr>
            <w:noProof/>
            <w:webHidden/>
          </w:rPr>
          <w:fldChar w:fldCharType="begin"/>
        </w:r>
        <w:r w:rsidR="00414382">
          <w:rPr>
            <w:noProof/>
            <w:webHidden/>
          </w:rPr>
          <w:instrText xml:space="preserve"> PAGEREF _Toc77781053 \h </w:instrText>
        </w:r>
        <w:r w:rsidR="00414382">
          <w:rPr>
            <w:noProof/>
            <w:webHidden/>
          </w:rPr>
        </w:r>
        <w:r w:rsidR="00414382">
          <w:rPr>
            <w:noProof/>
            <w:webHidden/>
          </w:rPr>
          <w:fldChar w:fldCharType="separate"/>
        </w:r>
        <w:r w:rsidR="00414382">
          <w:rPr>
            <w:noProof/>
            <w:webHidden/>
          </w:rPr>
          <w:t>42</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54" w:history="1">
        <w:r w:rsidR="00414382" w:rsidRPr="00D942BD">
          <w:rPr>
            <w:rStyle w:val="af1"/>
            <w:rFonts w:asciiTheme="minorEastAsia" w:hAnsiTheme="minorEastAsia" w:cs="宋体"/>
            <w:noProof/>
            <w:lang w:eastAsia="zh-CN"/>
          </w:rPr>
          <w:t>3.2</w:t>
        </w:r>
        <w:r w:rsidR="00414382" w:rsidRPr="00D942BD">
          <w:rPr>
            <w:rStyle w:val="af1"/>
            <w:rFonts w:asciiTheme="minorEastAsia" w:hAnsiTheme="minorEastAsia" w:cs="宋体" w:hint="eastAsia"/>
            <w:noProof/>
            <w:lang w:eastAsia="zh-CN"/>
          </w:rPr>
          <w:t>企业（或其分支机构）为委</w:t>
        </w:r>
        <w:r w:rsidR="00414382" w:rsidRPr="00D942BD">
          <w:rPr>
            <w:rStyle w:val="af1"/>
            <w:rFonts w:ascii="宋体" w:eastAsia="宋体" w:hAnsi="宋体" w:cs="宋体" w:hint="eastAsia"/>
            <w:noProof/>
            <w:lang w:eastAsia="zh-CN"/>
          </w:rPr>
          <w:t>托代理人缴纳的</w:t>
        </w:r>
        <w:r w:rsidR="00414382" w:rsidRPr="00D942BD">
          <w:rPr>
            <w:rStyle w:val="af1"/>
            <w:rFonts w:asciiTheme="minorEastAsia" w:hAnsiTheme="minorEastAsia" w:cs="宋体" w:hint="eastAsia"/>
            <w:noProof/>
            <w:lang w:eastAsia="zh-CN"/>
          </w:rPr>
          <w:t>近三个月的社保证明复印件</w:t>
        </w:r>
        <w:r w:rsidR="00414382">
          <w:rPr>
            <w:noProof/>
            <w:webHidden/>
          </w:rPr>
          <w:tab/>
        </w:r>
        <w:r w:rsidR="00414382">
          <w:rPr>
            <w:noProof/>
            <w:webHidden/>
          </w:rPr>
          <w:fldChar w:fldCharType="begin"/>
        </w:r>
        <w:r w:rsidR="00414382">
          <w:rPr>
            <w:noProof/>
            <w:webHidden/>
          </w:rPr>
          <w:instrText xml:space="preserve"> PAGEREF _Toc77781054 \h </w:instrText>
        </w:r>
        <w:r w:rsidR="00414382">
          <w:rPr>
            <w:noProof/>
            <w:webHidden/>
          </w:rPr>
        </w:r>
        <w:r w:rsidR="00414382">
          <w:rPr>
            <w:noProof/>
            <w:webHidden/>
          </w:rPr>
          <w:fldChar w:fldCharType="separate"/>
        </w:r>
        <w:r w:rsidR="00414382">
          <w:rPr>
            <w:noProof/>
            <w:webHidden/>
          </w:rPr>
          <w:t>43</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55" w:history="1">
        <w:r w:rsidR="00414382" w:rsidRPr="00D942BD">
          <w:rPr>
            <w:rStyle w:val="af1"/>
            <w:rFonts w:asciiTheme="majorEastAsia" w:eastAsiaTheme="majorEastAsia" w:hAnsiTheme="majorEastAsia" w:cstheme="majorEastAsia"/>
            <w:noProof/>
            <w:lang w:eastAsia="zh-CN"/>
          </w:rPr>
          <w:t>4.</w:t>
        </w:r>
        <w:r w:rsidR="00414382" w:rsidRPr="00D942BD">
          <w:rPr>
            <w:rStyle w:val="af1"/>
            <w:rFonts w:asciiTheme="majorEastAsia" w:eastAsiaTheme="majorEastAsia" w:hAnsiTheme="majorEastAsia" w:cstheme="majorEastAsia" w:hint="eastAsia"/>
            <w:noProof/>
            <w:lang w:eastAsia="zh-CN"/>
          </w:rPr>
          <w:t>法定代表人身份证明</w:t>
        </w:r>
        <w:r w:rsidR="00414382">
          <w:rPr>
            <w:noProof/>
            <w:webHidden/>
          </w:rPr>
          <w:tab/>
        </w:r>
        <w:r w:rsidR="00414382">
          <w:rPr>
            <w:noProof/>
            <w:webHidden/>
          </w:rPr>
          <w:fldChar w:fldCharType="begin"/>
        </w:r>
        <w:r w:rsidR="00414382">
          <w:rPr>
            <w:noProof/>
            <w:webHidden/>
          </w:rPr>
          <w:instrText xml:space="preserve"> PAGEREF _Toc77781055 \h </w:instrText>
        </w:r>
        <w:r w:rsidR="00414382">
          <w:rPr>
            <w:noProof/>
            <w:webHidden/>
          </w:rPr>
        </w:r>
        <w:r w:rsidR="00414382">
          <w:rPr>
            <w:noProof/>
            <w:webHidden/>
          </w:rPr>
          <w:fldChar w:fldCharType="separate"/>
        </w:r>
        <w:r w:rsidR="00414382">
          <w:rPr>
            <w:noProof/>
            <w:webHidden/>
          </w:rPr>
          <w:t>44</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56" w:history="1">
        <w:r w:rsidR="00414382" w:rsidRPr="00D942BD">
          <w:rPr>
            <w:rStyle w:val="af1"/>
            <w:rFonts w:asciiTheme="majorEastAsia" w:eastAsiaTheme="majorEastAsia" w:hAnsiTheme="majorEastAsia" w:cstheme="majorEastAsia"/>
            <w:noProof/>
            <w:lang w:eastAsia="zh-CN"/>
          </w:rPr>
          <w:t>5.</w:t>
        </w:r>
        <w:r w:rsidR="00414382" w:rsidRPr="00D942BD">
          <w:rPr>
            <w:rStyle w:val="af1"/>
            <w:rFonts w:asciiTheme="majorEastAsia" w:eastAsiaTheme="majorEastAsia" w:hAnsiTheme="majorEastAsia" w:cstheme="majorEastAsia" w:hint="eastAsia"/>
            <w:noProof/>
            <w:lang w:eastAsia="zh-CN"/>
          </w:rPr>
          <w:t>承诺书</w:t>
        </w:r>
        <w:r w:rsidR="00414382">
          <w:rPr>
            <w:noProof/>
            <w:webHidden/>
          </w:rPr>
          <w:tab/>
        </w:r>
        <w:r w:rsidR="00414382">
          <w:rPr>
            <w:noProof/>
            <w:webHidden/>
          </w:rPr>
          <w:fldChar w:fldCharType="begin"/>
        </w:r>
        <w:r w:rsidR="00414382">
          <w:rPr>
            <w:noProof/>
            <w:webHidden/>
          </w:rPr>
          <w:instrText xml:space="preserve"> PAGEREF _Toc77781056 \h </w:instrText>
        </w:r>
        <w:r w:rsidR="00414382">
          <w:rPr>
            <w:noProof/>
            <w:webHidden/>
          </w:rPr>
        </w:r>
        <w:r w:rsidR="00414382">
          <w:rPr>
            <w:noProof/>
            <w:webHidden/>
          </w:rPr>
          <w:fldChar w:fldCharType="separate"/>
        </w:r>
        <w:r w:rsidR="00414382">
          <w:rPr>
            <w:noProof/>
            <w:webHidden/>
          </w:rPr>
          <w:t>45</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57" w:history="1">
        <w:r w:rsidR="00414382" w:rsidRPr="00D942BD">
          <w:rPr>
            <w:rStyle w:val="af1"/>
            <w:rFonts w:asciiTheme="majorEastAsia" w:eastAsiaTheme="majorEastAsia" w:hAnsiTheme="majorEastAsia" w:cstheme="majorEastAsia"/>
            <w:noProof/>
            <w:lang w:eastAsia="zh-CN"/>
          </w:rPr>
          <w:t>6.</w:t>
        </w:r>
        <w:r w:rsidR="00414382" w:rsidRPr="00D942BD">
          <w:rPr>
            <w:rStyle w:val="af1"/>
            <w:rFonts w:asciiTheme="majorEastAsia" w:eastAsiaTheme="majorEastAsia" w:hAnsiTheme="majorEastAsia" w:cstheme="majorEastAsia" w:hint="eastAsia"/>
            <w:noProof/>
            <w:lang w:eastAsia="zh-CN"/>
          </w:rPr>
          <w:t>制造商资格声明</w:t>
        </w:r>
        <w:r w:rsidR="00414382">
          <w:rPr>
            <w:noProof/>
            <w:webHidden/>
          </w:rPr>
          <w:tab/>
        </w:r>
        <w:r w:rsidR="00414382">
          <w:rPr>
            <w:noProof/>
            <w:webHidden/>
          </w:rPr>
          <w:fldChar w:fldCharType="begin"/>
        </w:r>
        <w:r w:rsidR="00414382">
          <w:rPr>
            <w:noProof/>
            <w:webHidden/>
          </w:rPr>
          <w:instrText xml:space="preserve"> PAGEREF _Toc77781057 \h </w:instrText>
        </w:r>
        <w:r w:rsidR="00414382">
          <w:rPr>
            <w:noProof/>
            <w:webHidden/>
          </w:rPr>
        </w:r>
        <w:r w:rsidR="00414382">
          <w:rPr>
            <w:noProof/>
            <w:webHidden/>
          </w:rPr>
          <w:fldChar w:fldCharType="separate"/>
        </w:r>
        <w:r w:rsidR="00414382">
          <w:rPr>
            <w:noProof/>
            <w:webHidden/>
          </w:rPr>
          <w:t>46</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58" w:history="1">
        <w:r w:rsidR="00414382" w:rsidRPr="00D942BD">
          <w:rPr>
            <w:rStyle w:val="af1"/>
            <w:rFonts w:asciiTheme="majorEastAsia" w:eastAsiaTheme="majorEastAsia" w:hAnsiTheme="majorEastAsia" w:cstheme="majorEastAsia"/>
            <w:noProof/>
            <w:lang w:eastAsia="zh-CN"/>
          </w:rPr>
          <w:t>7.</w:t>
        </w:r>
        <w:r w:rsidR="00414382" w:rsidRPr="00D942BD">
          <w:rPr>
            <w:rStyle w:val="af1"/>
            <w:rFonts w:asciiTheme="majorEastAsia" w:eastAsiaTheme="majorEastAsia" w:hAnsiTheme="majorEastAsia" w:cstheme="majorEastAsia" w:hint="eastAsia"/>
            <w:noProof/>
            <w:lang w:eastAsia="zh-CN"/>
          </w:rPr>
          <w:t>申请人基本情况</w:t>
        </w:r>
        <w:r w:rsidR="00414382">
          <w:rPr>
            <w:noProof/>
            <w:webHidden/>
          </w:rPr>
          <w:tab/>
        </w:r>
        <w:r w:rsidR="00414382">
          <w:rPr>
            <w:noProof/>
            <w:webHidden/>
          </w:rPr>
          <w:fldChar w:fldCharType="begin"/>
        </w:r>
        <w:r w:rsidR="00414382">
          <w:rPr>
            <w:noProof/>
            <w:webHidden/>
          </w:rPr>
          <w:instrText xml:space="preserve"> PAGEREF _Toc77781058 \h </w:instrText>
        </w:r>
        <w:r w:rsidR="00414382">
          <w:rPr>
            <w:noProof/>
            <w:webHidden/>
          </w:rPr>
        </w:r>
        <w:r w:rsidR="00414382">
          <w:rPr>
            <w:noProof/>
            <w:webHidden/>
          </w:rPr>
          <w:fldChar w:fldCharType="separate"/>
        </w:r>
        <w:r w:rsidR="00414382">
          <w:rPr>
            <w:noProof/>
            <w:webHidden/>
          </w:rPr>
          <w:t>48</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59" w:history="1">
        <w:r w:rsidR="00414382" w:rsidRPr="00D942BD">
          <w:rPr>
            <w:rStyle w:val="af1"/>
            <w:rFonts w:asciiTheme="majorEastAsia" w:eastAsiaTheme="majorEastAsia" w:hAnsiTheme="majorEastAsia" w:cstheme="majorEastAsia"/>
            <w:noProof/>
            <w:lang w:eastAsia="zh-CN"/>
          </w:rPr>
          <w:t>8.</w:t>
        </w:r>
        <w:r w:rsidR="00414382" w:rsidRPr="00D942BD">
          <w:rPr>
            <w:rStyle w:val="af1"/>
            <w:rFonts w:asciiTheme="majorEastAsia" w:eastAsiaTheme="majorEastAsia" w:hAnsiTheme="majorEastAsia" w:cstheme="majorEastAsia" w:hint="eastAsia"/>
            <w:noProof/>
            <w:lang w:eastAsia="zh-CN"/>
          </w:rPr>
          <w:t>国家实行强制性认证的证书、生产许可证或型式试验报告</w:t>
        </w:r>
        <w:r w:rsidR="00414382">
          <w:rPr>
            <w:noProof/>
            <w:webHidden/>
          </w:rPr>
          <w:tab/>
        </w:r>
        <w:r w:rsidR="00414382">
          <w:rPr>
            <w:noProof/>
            <w:webHidden/>
          </w:rPr>
          <w:fldChar w:fldCharType="begin"/>
        </w:r>
        <w:r w:rsidR="00414382">
          <w:rPr>
            <w:noProof/>
            <w:webHidden/>
          </w:rPr>
          <w:instrText xml:space="preserve"> PAGEREF _Toc77781059 \h </w:instrText>
        </w:r>
        <w:r w:rsidR="00414382">
          <w:rPr>
            <w:noProof/>
            <w:webHidden/>
          </w:rPr>
        </w:r>
        <w:r w:rsidR="00414382">
          <w:rPr>
            <w:noProof/>
            <w:webHidden/>
          </w:rPr>
          <w:fldChar w:fldCharType="separate"/>
        </w:r>
        <w:r w:rsidR="00414382">
          <w:rPr>
            <w:noProof/>
            <w:webHidden/>
          </w:rPr>
          <w:t>49</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60" w:history="1">
        <w:r w:rsidR="00414382" w:rsidRPr="00D942BD">
          <w:rPr>
            <w:rStyle w:val="af1"/>
            <w:rFonts w:asciiTheme="majorEastAsia" w:eastAsiaTheme="majorEastAsia" w:hAnsiTheme="majorEastAsia" w:cstheme="majorEastAsia"/>
            <w:noProof/>
            <w:lang w:eastAsia="zh-CN"/>
          </w:rPr>
          <w:t>9.</w:t>
        </w:r>
        <w:r w:rsidR="00414382" w:rsidRPr="00D942BD">
          <w:rPr>
            <w:rStyle w:val="af1"/>
            <w:rFonts w:asciiTheme="majorEastAsia" w:eastAsiaTheme="majorEastAsia" w:hAnsiTheme="majorEastAsia" w:cstheme="majorEastAsia" w:hint="eastAsia"/>
            <w:noProof/>
            <w:lang w:eastAsia="zh-CN"/>
          </w:rPr>
          <w:t>技术参数响应表</w:t>
        </w:r>
        <w:r w:rsidR="00414382">
          <w:rPr>
            <w:noProof/>
            <w:webHidden/>
          </w:rPr>
          <w:tab/>
        </w:r>
        <w:r w:rsidR="00414382">
          <w:rPr>
            <w:noProof/>
            <w:webHidden/>
          </w:rPr>
          <w:fldChar w:fldCharType="begin"/>
        </w:r>
        <w:r w:rsidR="00414382">
          <w:rPr>
            <w:noProof/>
            <w:webHidden/>
          </w:rPr>
          <w:instrText xml:space="preserve"> PAGEREF _Toc77781060 \h </w:instrText>
        </w:r>
        <w:r w:rsidR="00414382">
          <w:rPr>
            <w:noProof/>
            <w:webHidden/>
          </w:rPr>
        </w:r>
        <w:r w:rsidR="00414382">
          <w:rPr>
            <w:noProof/>
            <w:webHidden/>
          </w:rPr>
          <w:fldChar w:fldCharType="separate"/>
        </w:r>
        <w:r w:rsidR="00414382">
          <w:rPr>
            <w:noProof/>
            <w:webHidden/>
          </w:rPr>
          <w:t>50</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61" w:history="1">
        <w:r w:rsidR="00414382" w:rsidRPr="00D942BD">
          <w:rPr>
            <w:rStyle w:val="af1"/>
            <w:rFonts w:asciiTheme="majorEastAsia" w:eastAsiaTheme="majorEastAsia" w:hAnsiTheme="majorEastAsia" w:cstheme="majorEastAsia"/>
            <w:noProof/>
            <w:lang w:eastAsia="zh-CN"/>
          </w:rPr>
          <w:t>10.</w:t>
        </w:r>
        <w:r w:rsidR="00414382" w:rsidRPr="00D942BD">
          <w:rPr>
            <w:rStyle w:val="af1"/>
            <w:rFonts w:asciiTheme="majorEastAsia" w:eastAsiaTheme="majorEastAsia" w:hAnsiTheme="majorEastAsia" w:cstheme="majorEastAsia" w:hint="eastAsia"/>
            <w:noProof/>
            <w:lang w:eastAsia="zh-CN"/>
          </w:rPr>
          <w:t>技术规格书</w:t>
        </w:r>
        <w:r w:rsidR="00414382">
          <w:rPr>
            <w:noProof/>
            <w:webHidden/>
          </w:rPr>
          <w:tab/>
        </w:r>
        <w:r w:rsidR="00414382">
          <w:rPr>
            <w:noProof/>
            <w:webHidden/>
          </w:rPr>
          <w:fldChar w:fldCharType="begin"/>
        </w:r>
        <w:r w:rsidR="00414382">
          <w:rPr>
            <w:noProof/>
            <w:webHidden/>
          </w:rPr>
          <w:instrText xml:space="preserve"> PAGEREF _Toc77781061 \h </w:instrText>
        </w:r>
        <w:r w:rsidR="00414382">
          <w:rPr>
            <w:noProof/>
            <w:webHidden/>
          </w:rPr>
        </w:r>
        <w:r w:rsidR="00414382">
          <w:rPr>
            <w:noProof/>
            <w:webHidden/>
          </w:rPr>
          <w:fldChar w:fldCharType="separate"/>
        </w:r>
        <w:r w:rsidR="00414382">
          <w:rPr>
            <w:noProof/>
            <w:webHidden/>
          </w:rPr>
          <w:t>51</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62" w:history="1">
        <w:r w:rsidR="00414382" w:rsidRPr="00D942BD">
          <w:rPr>
            <w:rStyle w:val="af1"/>
            <w:rFonts w:asciiTheme="majorEastAsia" w:eastAsiaTheme="majorEastAsia" w:hAnsiTheme="majorEastAsia" w:cstheme="majorEastAsia"/>
            <w:noProof/>
            <w:lang w:eastAsia="zh-CN"/>
          </w:rPr>
          <w:t>11.</w:t>
        </w:r>
        <w:r w:rsidR="00414382" w:rsidRPr="00D942BD">
          <w:rPr>
            <w:rStyle w:val="af1"/>
            <w:rFonts w:asciiTheme="majorEastAsia" w:eastAsiaTheme="majorEastAsia" w:hAnsiTheme="majorEastAsia" w:cstheme="majorEastAsia" w:hint="eastAsia"/>
            <w:noProof/>
            <w:lang w:eastAsia="zh-CN"/>
          </w:rPr>
          <w:t>货物的制造及验收标准</w:t>
        </w:r>
        <w:r w:rsidR="00414382">
          <w:rPr>
            <w:noProof/>
            <w:webHidden/>
          </w:rPr>
          <w:tab/>
        </w:r>
        <w:r w:rsidR="00414382">
          <w:rPr>
            <w:noProof/>
            <w:webHidden/>
          </w:rPr>
          <w:fldChar w:fldCharType="begin"/>
        </w:r>
        <w:r w:rsidR="00414382">
          <w:rPr>
            <w:noProof/>
            <w:webHidden/>
          </w:rPr>
          <w:instrText xml:space="preserve"> PAGEREF _Toc77781062 \h </w:instrText>
        </w:r>
        <w:r w:rsidR="00414382">
          <w:rPr>
            <w:noProof/>
            <w:webHidden/>
          </w:rPr>
        </w:r>
        <w:r w:rsidR="00414382">
          <w:rPr>
            <w:noProof/>
            <w:webHidden/>
          </w:rPr>
          <w:fldChar w:fldCharType="separate"/>
        </w:r>
        <w:r w:rsidR="00414382">
          <w:rPr>
            <w:noProof/>
            <w:webHidden/>
          </w:rPr>
          <w:t>52</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63" w:history="1">
        <w:r w:rsidR="00414382" w:rsidRPr="00D942BD">
          <w:rPr>
            <w:rStyle w:val="af1"/>
            <w:rFonts w:asciiTheme="majorEastAsia" w:eastAsiaTheme="majorEastAsia" w:hAnsiTheme="majorEastAsia" w:cstheme="majorEastAsia"/>
            <w:noProof/>
            <w:lang w:eastAsia="zh-CN"/>
          </w:rPr>
          <w:t>12.</w:t>
        </w:r>
        <w:r w:rsidR="00414382" w:rsidRPr="00D942BD">
          <w:rPr>
            <w:rStyle w:val="af1"/>
            <w:rFonts w:asciiTheme="majorEastAsia" w:eastAsiaTheme="majorEastAsia" w:hAnsiTheme="majorEastAsia" w:cstheme="majorEastAsia" w:hint="eastAsia"/>
            <w:noProof/>
            <w:lang w:eastAsia="zh-CN"/>
          </w:rPr>
          <w:t>货物包装和运输方案</w:t>
        </w:r>
        <w:r w:rsidR="00414382">
          <w:rPr>
            <w:noProof/>
            <w:webHidden/>
          </w:rPr>
          <w:tab/>
        </w:r>
        <w:r w:rsidR="00414382">
          <w:rPr>
            <w:noProof/>
            <w:webHidden/>
          </w:rPr>
          <w:fldChar w:fldCharType="begin"/>
        </w:r>
        <w:r w:rsidR="00414382">
          <w:rPr>
            <w:noProof/>
            <w:webHidden/>
          </w:rPr>
          <w:instrText xml:space="preserve"> PAGEREF _Toc77781063 \h </w:instrText>
        </w:r>
        <w:r w:rsidR="00414382">
          <w:rPr>
            <w:noProof/>
            <w:webHidden/>
          </w:rPr>
        </w:r>
        <w:r w:rsidR="00414382">
          <w:rPr>
            <w:noProof/>
            <w:webHidden/>
          </w:rPr>
          <w:fldChar w:fldCharType="separate"/>
        </w:r>
        <w:r w:rsidR="00414382">
          <w:rPr>
            <w:noProof/>
            <w:webHidden/>
          </w:rPr>
          <w:t>53</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64" w:history="1">
        <w:r w:rsidR="00414382" w:rsidRPr="00D942BD">
          <w:rPr>
            <w:rStyle w:val="af1"/>
            <w:rFonts w:asciiTheme="majorEastAsia" w:eastAsiaTheme="majorEastAsia" w:hAnsiTheme="majorEastAsia" w:cstheme="majorEastAsia"/>
            <w:noProof/>
            <w:lang w:eastAsia="zh-CN"/>
          </w:rPr>
          <w:t>13.</w:t>
        </w:r>
        <w:r w:rsidR="00414382" w:rsidRPr="00D942BD">
          <w:rPr>
            <w:rStyle w:val="af1"/>
            <w:rFonts w:asciiTheme="majorEastAsia" w:eastAsiaTheme="majorEastAsia" w:hAnsiTheme="majorEastAsia" w:cstheme="majorEastAsia" w:hint="eastAsia"/>
            <w:noProof/>
            <w:lang w:eastAsia="zh-CN"/>
          </w:rPr>
          <w:t>投标货物的调试等方案</w:t>
        </w:r>
        <w:r w:rsidR="00414382">
          <w:rPr>
            <w:noProof/>
            <w:webHidden/>
          </w:rPr>
          <w:tab/>
        </w:r>
        <w:r w:rsidR="00414382">
          <w:rPr>
            <w:noProof/>
            <w:webHidden/>
          </w:rPr>
          <w:fldChar w:fldCharType="begin"/>
        </w:r>
        <w:r w:rsidR="00414382">
          <w:rPr>
            <w:noProof/>
            <w:webHidden/>
          </w:rPr>
          <w:instrText xml:space="preserve"> PAGEREF _Toc77781064 \h </w:instrText>
        </w:r>
        <w:r w:rsidR="00414382">
          <w:rPr>
            <w:noProof/>
            <w:webHidden/>
          </w:rPr>
        </w:r>
        <w:r w:rsidR="00414382">
          <w:rPr>
            <w:noProof/>
            <w:webHidden/>
          </w:rPr>
          <w:fldChar w:fldCharType="separate"/>
        </w:r>
        <w:r w:rsidR="00414382">
          <w:rPr>
            <w:noProof/>
            <w:webHidden/>
          </w:rPr>
          <w:t>54</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65" w:history="1">
        <w:r w:rsidR="00414382" w:rsidRPr="00D942BD">
          <w:rPr>
            <w:rStyle w:val="af1"/>
            <w:rFonts w:asciiTheme="majorEastAsia" w:eastAsiaTheme="majorEastAsia" w:hAnsiTheme="majorEastAsia" w:cstheme="majorEastAsia"/>
            <w:noProof/>
            <w:lang w:eastAsia="zh-CN"/>
          </w:rPr>
          <w:t>14.</w:t>
        </w:r>
        <w:r w:rsidR="00414382" w:rsidRPr="00D942BD">
          <w:rPr>
            <w:rStyle w:val="af1"/>
            <w:rFonts w:asciiTheme="majorEastAsia" w:eastAsiaTheme="majorEastAsia" w:hAnsiTheme="majorEastAsia" w:cstheme="majorEastAsia" w:hint="eastAsia"/>
            <w:noProof/>
            <w:lang w:eastAsia="zh-CN"/>
          </w:rPr>
          <w:t>投标货物产品样本及检测报告</w:t>
        </w:r>
        <w:r w:rsidR="00414382">
          <w:rPr>
            <w:noProof/>
            <w:webHidden/>
          </w:rPr>
          <w:tab/>
        </w:r>
        <w:r w:rsidR="00414382">
          <w:rPr>
            <w:noProof/>
            <w:webHidden/>
          </w:rPr>
          <w:fldChar w:fldCharType="begin"/>
        </w:r>
        <w:r w:rsidR="00414382">
          <w:rPr>
            <w:noProof/>
            <w:webHidden/>
          </w:rPr>
          <w:instrText xml:space="preserve"> PAGEREF _Toc77781065 \h </w:instrText>
        </w:r>
        <w:r w:rsidR="00414382">
          <w:rPr>
            <w:noProof/>
            <w:webHidden/>
          </w:rPr>
        </w:r>
        <w:r w:rsidR="00414382">
          <w:rPr>
            <w:noProof/>
            <w:webHidden/>
          </w:rPr>
          <w:fldChar w:fldCharType="separate"/>
        </w:r>
        <w:r w:rsidR="00414382">
          <w:rPr>
            <w:noProof/>
            <w:webHidden/>
          </w:rPr>
          <w:t>55</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66" w:history="1">
        <w:r w:rsidR="00414382" w:rsidRPr="00D942BD">
          <w:rPr>
            <w:rStyle w:val="af1"/>
            <w:rFonts w:asciiTheme="majorEastAsia" w:eastAsiaTheme="majorEastAsia" w:hAnsiTheme="majorEastAsia" w:cstheme="majorEastAsia"/>
            <w:noProof/>
            <w:lang w:eastAsia="zh-CN"/>
          </w:rPr>
          <w:t>15.</w:t>
        </w:r>
        <w:r w:rsidR="00414382" w:rsidRPr="00D942BD">
          <w:rPr>
            <w:rStyle w:val="af1"/>
            <w:rFonts w:asciiTheme="majorEastAsia" w:eastAsiaTheme="majorEastAsia" w:hAnsiTheme="majorEastAsia" w:cstheme="majorEastAsia" w:hint="eastAsia"/>
            <w:noProof/>
            <w:lang w:eastAsia="zh-CN"/>
          </w:rPr>
          <w:t>售后服务</w:t>
        </w:r>
        <w:r w:rsidR="00414382">
          <w:rPr>
            <w:noProof/>
            <w:webHidden/>
          </w:rPr>
          <w:tab/>
        </w:r>
        <w:r w:rsidR="00414382">
          <w:rPr>
            <w:noProof/>
            <w:webHidden/>
          </w:rPr>
          <w:fldChar w:fldCharType="begin"/>
        </w:r>
        <w:r w:rsidR="00414382">
          <w:rPr>
            <w:noProof/>
            <w:webHidden/>
          </w:rPr>
          <w:instrText xml:space="preserve"> PAGEREF _Toc77781066 \h </w:instrText>
        </w:r>
        <w:r w:rsidR="00414382">
          <w:rPr>
            <w:noProof/>
            <w:webHidden/>
          </w:rPr>
        </w:r>
        <w:r w:rsidR="00414382">
          <w:rPr>
            <w:noProof/>
            <w:webHidden/>
          </w:rPr>
          <w:fldChar w:fldCharType="separate"/>
        </w:r>
        <w:r w:rsidR="00414382">
          <w:rPr>
            <w:noProof/>
            <w:webHidden/>
          </w:rPr>
          <w:t>56</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67" w:history="1">
        <w:r w:rsidR="00414382" w:rsidRPr="00D942BD">
          <w:rPr>
            <w:rStyle w:val="af1"/>
            <w:rFonts w:asciiTheme="majorEastAsia" w:eastAsiaTheme="majorEastAsia" w:hAnsiTheme="majorEastAsia" w:cstheme="majorEastAsia"/>
            <w:noProof/>
            <w:lang w:eastAsia="zh-CN"/>
          </w:rPr>
          <w:t xml:space="preserve">16. </w:t>
        </w:r>
        <w:r w:rsidR="00414382" w:rsidRPr="00D942BD">
          <w:rPr>
            <w:rStyle w:val="af1"/>
            <w:rFonts w:asciiTheme="majorEastAsia" w:eastAsiaTheme="majorEastAsia" w:hAnsiTheme="majorEastAsia" w:cstheme="majorEastAsia" w:hint="eastAsia"/>
            <w:noProof/>
            <w:lang w:eastAsia="zh-CN"/>
          </w:rPr>
          <w:t>投标保证金</w:t>
        </w:r>
        <w:r w:rsidR="00414382">
          <w:rPr>
            <w:noProof/>
            <w:webHidden/>
          </w:rPr>
          <w:tab/>
        </w:r>
        <w:r w:rsidR="00414382">
          <w:rPr>
            <w:noProof/>
            <w:webHidden/>
          </w:rPr>
          <w:fldChar w:fldCharType="begin"/>
        </w:r>
        <w:r w:rsidR="00414382">
          <w:rPr>
            <w:noProof/>
            <w:webHidden/>
          </w:rPr>
          <w:instrText xml:space="preserve"> PAGEREF _Toc77781067 \h </w:instrText>
        </w:r>
        <w:r w:rsidR="00414382">
          <w:rPr>
            <w:noProof/>
            <w:webHidden/>
          </w:rPr>
        </w:r>
        <w:r w:rsidR="00414382">
          <w:rPr>
            <w:noProof/>
            <w:webHidden/>
          </w:rPr>
          <w:fldChar w:fldCharType="separate"/>
        </w:r>
        <w:r w:rsidR="00414382">
          <w:rPr>
            <w:noProof/>
            <w:webHidden/>
          </w:rPr>
          <w:t>57</w:t>
        </w:r>
        <w:r w:rsidR="00414382">
          <w:rPr>
            <w:noProof/>
            <w:webHidden/>
          </w:rPr>
          <w:fldChar w:fldCharType="end"/>
        </w:r>
      </w:hyperlink>
    </w:p>
    <w:p w:rsidR="00414382" w:rsidRDefault="00152487">
      <w:pPr>
        <w:pStyle w:val="20"/>
        <w:tabs>
          <w:tab w:val="right" w:leader="dot" w:pos="9860"/>
        </w:tabs>
        <w:rPr>
          <w:rFonts w:asciiTheme="minorHAnsi" w:eastAsiaTheme="minorEastAsia" w:hAnsiTheme="minorHAnsi"/>
          <w:noProof/>
          <w:kern w:val="2"/>
          <w:szCs w:val="22"/>
          <w:lang w:eastAsia="zh-CN"/>
        </w:rPr>
      </w:pPr>
      <w:hyperlink w:anchor="_Toc77781068" w:history="1">
        <w:r w:rsidR="00414382" w:rsidRPr="00D942BD">
          <w:rPr>
            <w:rStyle w:val="af1"/>
            <w:rFonts w:asciiTheme="majorEastAsia" w:eastAsiaTheme="majorEastAsia" w:hAnsiTheme="majorEastAsia" w:cstheme="majorEastAsia"/>
            <w:noProof/>
            <w:lang w:eastAsia="zh-CN"/>
          </w:rPr>
          <w:t>17.</w:t>
        </w:r>
        <w:r w:rsidR="00414382" w:rsidRPr="00D942BD">
          <w:rPr>
            <w:rStyle w:val="af1"/>
            <w:rFonts w:asciiTheme="majorEastAsia" w:eastAsiaTheme="majorEastAsia" w:hAnsiTheme="majorEastAsia" w:cstheme="majorEastAsia" w:hint="eastAsia"/>
            <w:noProof/>
            <w:lang w:eastAsia="zh-CN"/>
          </w:rPr>
          <w:t>为完成本项目投标人认为所需的其他资料</w:t>
        </w:r>
        <w:r w:rsidR="00414382">
          <w:rPr>
            <w:noProof/>
            <w:webHidden/>
          </w:rPr>
          <w:tab/>
        </w:r>
        <w:r w:rsidR="00414382">
          <w:rPr>
            <w:noProof/>
            <w:webHidden/>
          </w:rPr>
          <w:fldChar w:fldCharType="begin"/>
        </w:r>
        <w:r w:rsidR="00414382">
          <w:rPr>
            <w:noProof/>
            <w:webHidden/>
          </w:rPr>
          <w:instrText xml:space="preserve"> PAGEREF _Toc77781068 \h </w:instrText>
        </w:r>
        <w:r w:rsidR="00414382">
          <w:rPr>
            <w:noProof/>
            <w:webHidden/>
          </w:rPr>
        </w:r>
        <w:r w:rsidR="00414382">
          <w:rPr>
            <w:noProof/>
            <w:webHidden/>
          </w:rPr>
          <w:fldChar w:fldCharType="separate"/>
        </w:r>
        <w:r w:rsidR="00414382">
          <w:rPr>
            <w:noProof/>
            <w:webHidden/>
          </w:rPr>
          <w:t>58</w:t>
        </w:r>
        <w:r w:rsidR="00414382">
          <w:rPr>
            <w:noProof/>
            <w:webHidden/>
          </w:rPr>
          <w:fldChar w:fldCharType="end"/>
        </w:r>
      </w:hyperlink>
    </w:p>
    <w:p w:rsidR="002E0BDD" w:rsidRPr="00465B37" w:rsidRDefault="00DB13FA">
      <w:pPr>
        <w:pStyle w:val="20"/>
        <w:tabs>
          <w:tab w:val="right" w:leader="dot" w:pos="9860"/>
        </w:tabs>
        <w:rPr>
          <w:rStyle w:val="af1"/>
          <w:color w:val="auto"/>
        </w:rPr>
        <w:sectPr w:rsidR="002E0BDD" w:rsidRPr="00465B37">
          <w:headerReference w:type="even" r:id="rId9"/>
          <w:headerReference w:type="default" r:id="rId10"/>
          <w:pgSz w:w="11910" w:h="16840"/>
          <w:pgMar w:top="1200" w:right="1020" w:bottom="280" w:left="1020" w:header="720" w:footer="720" w:gutter="0"/>
          <w:cols w:space="720"/>
        </w:sectPr>
      </w:pPr>
      <w:r w:rsidRPr="00465B37">
        <w:rPr>
          <w:rStyle w:val="af1"/>
          <w:rFonts w:hint="eastAsia"/>
          <w:color w:val="auto"/>
        </w:rPr>
        <w:fldChar w:fldCharType="end"/>
      </w:r>
    </w:p>
    <w:p w:rsidR="002E0BDD" w:rsidRPr="00465B37" w:rsidRDefault="002E0BDD">
      <w:pPr>
        <w:pStyle w:val="20"/>
        <w:tabs>
          <w:tab w:val="right" w:leader="dot" w:pos="9860"/>
        </w:tabs>
        <w:rPr>
          <w:rStyle w:val="af1"/>
          <w:color w:val="auto"/>
        </w:rPr>
        <w:sectPr w:rsidR="002E0BDD" w:rsidRPr="00465B37">
          <w:type w:val="continuous"/>
          <w:pgSz w:w="11910" w:h="16840"/>
          <w:pgMar w:top="1080" w:right="1040" w:bottom="280" w:left="1020" w:header="720" w:footer="720" w:gutter="0"/>
          <w:cols w:space="720"/>
        </w:sectPr>
      </w:pPr>
    </w:p>
    <w:p w:rsidR="002E0BDD" w:rsidRPr="00465B37" w:rsidRDefault="0019686B">
      <w:pPr>
        <w:pStyle w:val="af"/>
        <w:rPr>
          <w:rFonts w:asciiTheme="majorEastAsia" w:eastAsiaTheme="majorEastAsia" w:hAnsiTheme="majorEastAsia" w:cstheme="majorEastAsia"/>
          <w:bCs/>
        </w:rPr>
      </w:pPr>
      <w:bookmarkStart w:id="0" w:name="_bookmark0"/>
      <w:bookmarkStart w:id="1" w:name="第一章__招标公告"/>
      <w:bookmarkStart w:id="2" w:name="_Toc513919083"/>
      <w:bookmarkStart w:id="3" w:name="_Toc32662_WPSOffice_Level1"/>
      <w:bookmarkStart w:id="4" w:name="_Toc77780960"/>
      <w:bookmarkStart w:id="5" w:name="OLE_LINK3"/>
      <w:bookmarkStart w:id="6" w:name="OLE_LINK7"/>
      <w:bookmarkStart w:id="7" w:name="OLE_LINK2"/>
      <w:bookmarkEnd w:id="0"/>
      <w:bookmarkEnd w:id="1"/>
      <w:r w:rsidRPr="00465B37">
        <w:rPr>
          <w:rFonts w:asciiTheme="majorEastAsia" w:eastAsiaTheme="majorEastAsia" w:hAnsiTheme="majorEastAsia" w:cstheme="majorEastAsia" w:hint="eastAsia"/>
          <w:w w:val="95"/>
        </w:rPr>
        <w:t xml:space="preserve">第一章   </w:t>
      </w:r>
      <w:r w:rsidRPr="00465B37">
        <w:rPr>
          <w:rFonts w:asciiTheme="majorEastAsia" w:eastAsiaTheme="majorEastAsia" w:hAnsiTheme="majorEastAsia" w:cstheme="majorEastAsia" w:hint="eastAsia"/>
        </w:rPr>
        <w:t>招标公告</w:t>
      </w:r>
      <w:bookmarkEnd w:id="2"/>
      <w:bookmarkEnd w:id="3"/>
      <w:bookmarkEnd w:id="4"/>
    </w:p>
    <w:p w:rsidR="002E0BDD" w:rsidRPr="005557DB" w:rsidRDefault="00DB2448">
      <w:pPr>
        <w:pStyle w:val="9"/>
        <w:spacing w:before="500"/>
        <w:ind w:left="155"/>
        <w:jc w:val="center"/>
        <w:rPr>
          <w:rFonts w:asciiTheme="minorEastAsia" w:eastAsiaTheme="minorEastAsia" w:hAnsiTheme="minorEastAsia" w:cstheme="majorEastAsia"/>
          <w:b w:val="0"/>
          <w:bCs w:val="0"/>
          <w:lang w:eastAsia="zh-CN"/>
        </w:rPr>
      </w:pPr>
      <w:bookmarkStart w:id="8" w:name="_Toc10682_WPSOffice_Level2"/>
      <w:bookmarkStart w:id="9" w:name="OLE_LINK4"/>
      <w:bookmarkStart w:id="10" w:name="OLE_LINK1"/>
      <w:bookmarkStart w:id="11" w:name="OLE_LINK5"/>
      <w:bookmarkStart w:id="12" w:name="OLE_LINK8"/>
      <w:bookmarkStart w:id="13" w:name="OLE_LINK6"/>
      <w:bookmarkStart w:id="14" w:name="OLE_LINK15"/>
      <w:bookmarkStart w:id="15" w:name="OLE_LINK12"/>
      <w:bookmarkStart w:id="16" w:name="OLE_LINK11"/>
      <w:bookmarkStart w:id="17" w:name="OLE_LINK13"/>
      <w:bookmarkStart w:id="18" w:name="OLE_LINK10"/>
      <w:bookmarkStart w:id="19" w:name="OLE_LINK9"/>
      <w:bookmarkStart w:id="20" w:name="OLE_LINK14"/>
      <w:bookmarkStart w:id="21" w:name="OLE_LINK16"/>
      <w:r>
        <w:rPr>
          <w:rFonts w:asciiTheme="minorEastAsia" w:eastAsiaTheme="minorEastAsia" w:hAnsiTheme="minorEastAsia" w:cstheme="majorEastAsia" w:hint="eastAsia"/>
          <w:b w:val="0"/>
          <w:bCs w:val="0"/>
          <w:u w:val="single"/>
          <w:lang w:eastAsia="zh-CN"/>
        </w:rPr>
        <w:t>常熟市2019A-012地块住宅用房项目尚璟名筑低压电力电缆采购工程（重发公告）</w:t>
      </w:r>
      <w:r w:rsidR="00EF2E95" w:rsidRPr="005557DB">
        <w:rPr>
          <w:rFonts w:asciiTheme="minorEastAsia" w:eastAsiaTheme="minorEastAsia" w:hAnsiTheme="minorEastAsia" w:cstheme="majorEastAsia" w:hint="eastAsia"/>
          <w:b w:val="0"/>
          <w:bCs w:val="0"/>
          <w:lang w:eastAsia="zh-CN"/>
        </w:rPr>
        <w:t>货物</w:t>
      </w:r>
      <w:r w:rsidR="0019686B" w:rsidRPr="005557DB">
        <w:rPr>
          <w:rFonts w:asciiTheme="minorEastAsia" w:eastAsiaTheme="minorEastAsia" w:hAnsiTheme="minorEastAsia" w:cstheme="majorEastAsia" w:hint="eastAsia"/>
          <w:b w:val="0"/>
          <w:bCs w:val="0"/>
          <w:lang w:eastAsia="zh-CN"/>
        </w:rPr>
        <w:t>招标公告</w:t>
      </w:r>
      <w:bookmarkEnd w:id="8"/>
    </w:p>
    <w:p w:rsidR="002E0BDD" w:rsidRPr="005557DB" w:rsidRDefault="0019686B" w:rsidP="0019686B">
      <w:pPr>
        <w:pStyle w:val="2"/>
        <w:spacing w:line="360" w:lineRule="auto"/>
        <w:rPr>
          <w:rStyle w:val="font01"/>
          <w:rFonts w:asciiTheme="minorEastAsia" w:eastAsiaTheme="minorEastAsia" w:hAnsiTheme="minorEastAsia" w:cstheme="majorEastAsia" w:hint="default"/>
          <w:color w:val="auto"/>
          <w:lang w:eastAsia="zh-CN"/>
        </w:rPr>
      </w:pPr>
      <w:bookmarkStart w:id="22" w:name="_Toc1477_WPSOffice_Level2"/>
      <w:bookmarkStart w:id="23" w:name="_Toc22087_WPSOffice_Level2"/>
      <w:bookmarkStart w:id="24" w:name="_Toc77780961"/>
      <w:r w:rsidRPr="005557DB">
        <w:rPr>
          <w:rStyle w:val="font01"/>
          <w:rFonts w:asciiTheme="minorEastAsia" w:eastAsiaTheme="minorEastAsia" w:hAnsiTheme="minorEastAsia" w:cstheme="majorEastAsia" w:hint="default"/>
          <w:color w:val="auto"/>
          <w:lang w:eastAsia="zh-CN"/>
        </w:rPr>
        <w:t>1.招标条件</w:t>
      </w:r>
      <w:bookmarkEnd w:id="22"/>
      <w:bookmarkEnd w:id="23"/>
      <w:bookmarkEnd w:id="24"/>
    </w:p>
    <w:p w:rsidR="002E0BDD" w:rsidRPr="005557DB" w:rsidRDefault="0019686B" w:rsidP="0019686B">
      <w:pPr>
        <w:spacing w:before="38" w:line="360" w:lineRule="auto"/>
        <w:ind w:left="112" w:right="103" w:firstLine="358"/>
        <w:rPr>
          <w:rFonts w:asciiTheme="minorEastAsia" w:eastAsiaTheme="minorEastAsia" w:hAnsiTheme="minorEastAsia" w:cstheme="majorEastAsia"/>
          <w:sz w:val="24"/>
          <w:szCs w:val="24"/>
          <w:u w:val="single"/>
          <w:lang w:eastAsia="zh-CN"/>
        </w:rPr>
      </w:pPr>
      <w:r w:rsidRPr="005557DB">
        <w:rPr>
          <w:rFonts w:asciiTheme="minorEastAsia" w:eastAsiaTheme="minorEastAsia" w:hAnsiTheme="minorEastAsia" w:cstheme="majorEastAsia" w:hint="eastAsia"/>
          <w:sz w:val="24"/>
          <w:szCs w:val="24"/>
          <w:lang w:eastAsia="zh-CN"/>
        </w:rPr>
        <w:t>本招标项目</w:t>
      </w:r>
      <w:r w:rsidR="00F00BF7" w:rsidRPr="005557DB">
        <w:rPr>
          <w:rFonts w:asciiTheme="minorEastAsia" w:eastAsiaTheme="minorEastAsia" w:hAnsiTheme="minorEastAsia" w:cstheme="majorEastAsia" w:hint="eastAsia"/>
          <w:b/>
          <w:bCs/>
          <w:sz w:val="24"/>
          <w:szCs w:val="24"/>
          <w:u w:val="single"/>
          <w:lang w:eastAsia="zh-CN"/>
        </w:rPr>
        <w:t>2019A-012地块住宅用房项目</w:t>
      </w:r>
      <w:r w:rsidRPr="005557DB">
        <w:rPr>
          <w:rFonts w:asciiTheme="minorEastAsia" w:eastAsiaTheme="minorEastAsia" w:hAnsiTheme="minorEastAsia" w:cstheme="majorEastAsia" w:hint="eastAsia"/>
          <w:sz w:val="24"/>
          <w:szCs w:val="24"/>
          <w:lang w:eastAsia="zh-CN"/>
        </w:rPr>
        <w:t>已由</w:t>
      </w:r>
      <w:r w:rsidRPr="005557DB">
        <w:rPr>
          <w:rFonts w:asciiTheme="minorEastAsia" w:eastAsiaTheme="minorEastAsia" w:hAnsiTheme="minorEastAsia" w:cstheme="majorEastAsia" w:hint="eastAsia"/>
          <w:b/>
          <w:sz w:val="24"/>
          <w:szCs w:val="24"/>
          <w:u w:val="single"/>
          <w:lang w:eastAsia="zh-CN"/>
        </w:rPr>
        <w:t>常熟市</w:t>
      </w:r>
      <w:r w:rsidR="00F00BF7" w:rsidRPr="005557DB">
        <w:rPr>
          <w:rFonts w:asciiTheme="minorEastAsia" w:eastAsiaTheme="minorEastAsia" w:hAnsiTheme="minorEastAsia" w:cstheme="majorEastAsia" w:hint="eastAsia"/>
          <w:b/>
          <w:sz w:val="24"/>
          <w:szCs w:val="24"/>
          <w:u w:val="single"/>
          <w:lang w:eastAsia="zh-CN"/>
        </w:rPr>
        <w:t>行政审批局</w:t>
      </w:r>
      <w:r w:rsidRPr="005557DB">
        <w:rPr>
          <w:rFonts w:asciiTheme="minorEastAsia" w:eastAsiaTheme="minorEastAsia" w:hAnsiTheme="minorEastAsia" w:cstheme="majorEastAsia" w:hint="eastAsia"/>
          <w:b/>
          <w:sz w:val="24"/>
          <w:szCs w:val="24"/>
          <w:u w:val="single"/>
          <w:lang w:eastAsia="zh-CN"/>
        </w:rPr>
        <w:t>关于</w:t>
      </w:r>
      <w:r w:rsidRPr="005557DB">
        <w:rPr>
          <w:rFonts w:asciiTheme="minorEastAsia" w:eastAsiaTheme="minorEastAsia" w:hAnsiTheme="minorEastAsia" w:cstheme="majorEastAsia" w:hint="eastAsia"/>
          <w:b/>
          <w:bCs/>
          <w:sz w:val="24"/>
          <w:szCs w:val="24"/>
          <w:u w:val="single"/>
          <w:lang w:eastAsia="zh-CN"/>
        </w:rPr>
        <w:t>新建常熟市</w:t>
      </w:r>
      <w:r w:rsidRPr="005557DB">
        <w:rPr>
          <w:rFonts w:asciiTheme="minorEastAsia" w:eastAsiaTheme="minorEastAsia" w:hAnsiTheme="minorEastAsia" w:cstheme="majorEastAsia"/>
          <w:b/>
          <w:bCs/>
          <w:sz w:val="24"/>
          <w:szCs w:val="24"/>
          <w:u w:val="single"/>
          <w:lang w:eastAsia="zh-CN"/>
        </w:rPr>
        <w:t>2019A-</w:t>
      </w:r>
      <w:r w:rsidR="00F00BF7" w:rsidRPr="005557DB">
        <w:rPr>
          <w:rFonts w:asciiTheme="minorEastAsia" w:eastAsiaTheme="minorEastAsia" w:hAnsiTheme="minorEastAsia" w:cstheme="majorEastAsia" w:hint="eastAsia"/>
          <w:b/>
          <w:bCs/>
          <w:sz w:val="24"/>
          <w:szCs w:val="24"/>
          <w:u w:val="single"/>
          <w:lang w:eastAsia="zh-CN"/>
        </w:rPr>
        <w:t>012</w:t>
      </w:r>
      <w:r w:rsidRPr="005557DB">
        <w:rPr>
          <w:rFonts w:asciiTheme="minorEastAsia" w:eastAsiaTheme="minorEastAsia" w:hAnsiTheme="minorEastAsia" w:cstheme="majorEastAsia" w:hint="eastAsia"/>
          <w:b/>
          <w:bCs/>
          <w:sz w:val="24"/>
          <w:szCs w:val="24"/>
          <w:u w:val="single"/>
          <w:lang w:eastAsia="zh-CN"/>
        </w:rPr>
        <w:t>地块</w:t>
      </w:r>
      <w:r w:rsidR="00F00BF7" w:rsidRPr="005557DB">
        <w:rPr>
          <w:rFonts w:asciiTheme="minorEastAsia" w:eastAsiaTheme="minorEastAsia" w:hAnsiTheme="minorEastAsia" w:cstheme="majorEastAsia" w:hint="eastAsia"/>
          <w:b/>
          <w:bCs/>
          <w:sz w:val="24"/>
          <w:szCs w:val="24"/>
          <w:u w:val="single"/>
          <w:lang w:eastAsia="zh-CN"/>
        </w:rPr>
        <w:t>住宅</w:t>
      </w:r>
      <w:r w:rsidRPr="005557DB">
        <w:rPr>
          <w:rFonts w:asciiTheme="minorEastAsia" w:eastAsiaTheme="minorEastAsia" w:hAnsiTheme="minorEastAsia" w:cstheme="majorEastAsia" w:hint="eastAsia"/>
          <w:b/>
          <w:bCs/>
          <w:sz w:val="24"/>
          <w:szCs w:val="24"/>
          <w:u w:val="single"/>
          <w:lang w:eastAsia="zh-CN"/>
        </w:rPr>
        <w:t>用房项目</w:t>
      </w:r>
      <w:r w:rsidRPr="005557DB">
        <w:rPr>
          <w:rFonts w:asciiTheme="minorEastAsia" w:eastAsiaTheme="minorEastAsia" w:hAnsiTheme="minorEastAsia" w:cstheme="majorEastAsia" w:hint="eastAsia"/>
          <w:b/>
          <w:sz w:val="24"/>
          <w:szCs w:val="24"/>
          <w:u w:val="single"/>
          <w:lang w:eastAsia="zh-CN"/>
        </w:rPr>
        <w:t>核准的批复（</w:t>
      </w:r>
      <w:r w:rsidR="00F00BF7" w:rsidRPr="005557DB">
        <w:rPr>
          <w:rFonts w:asciiTheme="minorEastAsia" w:eastAsiaTheme="minorEastAsia" w:hAnsiTheme="minorEastAsia" w:cstheme="majorEastAsia" w:hint="eastAsia"/>
          <w:b/>
          <w:sz w:val="24"/>
          <w:szCs w:val="24"/>
          <w:u w:val="single"/>
          <w:lang w:eastAsia="zh-CN"/>
        </w:rPr>
        <w:t>常审核（</w:t>
      </w:r>
      <w:r w:rsidR="00F00BF7" w:rsidRPr="005557DB">
        <w:rPr>
          <w:rFonts w:asciiTheme="minorEastAsia" w:eastAsiaTheme="minorEastAsia" w:hAnsiTheme="minorEastAsia" w:cstheme="majorEastAsia"/>
          <w:b/>
          <w:sz w:val="24"/>
          <w:szCs w:val="24"/>
          <w:u w:val="single"/>
          <w:lang w:eastAsia="zh-CN"/>
        </w:rPr>
        <w:t>2019</w:t>
      </w:r>
      <w:r w:rsidR="00F00BF7" w:rsidRPr="005557DB">
        <w:rPr>
          <w:rFonts w:asciiTheme="minorEastAsia" w:eastAsiaTheme="minorEastAsia" w:hAnsiTheme="minorEastAsia" w:cstheme="majorEastAsia" w:hint="eastAsia"/>
          <w:b/>
          <w:sz w:val="24"/>
          <w:szCs w:val="24"/>
          <w:u w:val="single"/>
          <w:lang w:eastAsia="zh-CN"/>
        </w:rPr>
        <w:t>）</w:t>
      </w:r>
      <w:r w:rsidR="00F00BF7" w:rsidRPr="005557DB">
        <w:rPr>
          <w:rFonts w:asciiTheme="minorEastAsia" w:eastAsiaTheme="minorEastAsia" w:hAnsiTheme="minorEastAsia" w:cstheme="majorEastAsia"/>
          <w:b/>
          <w:sz w:val="24"/>
          <w:szCs w:val="24"/>
          <w:u w:val="single"/>
          <w:lang w:eastAsia="zh-CN"/>
        </w:rPr>
        <w:t>20</w:t>
      </w:r>
      <w:r w:rsidR="00F00BF7" w:rsidRPr="005557DB">
        <w:rPr>
          <w:rFonts w:asciiTheme="minorEastAsia" w:eastAsiaTheme="minorEastAsia" w:hAnsiTheme="minorEastAsia" w:cstheme="majorEastAsia" w:hint="eastAsia"/>
          <w:b/>
          <w:sz w:val="24"/>
          <w:szCs w:val="24"/>
          <w:u w:val="single"/>
          <w:lang w:eastAsia="zh-CN"/>
        </w:rPr>
        <w:t>号</w:t>
      </w:r>
      <w:r w:rsidRPr="005557DB">
        <w:rPr>
          <w:rFonts w:asciiTheme="minorEastAsia" w:eastAsiaTheme="minorEastAsia" w:hAnsiTheme="minorEastAsia" w:cstheme="majorEastAsia" w:hint="eastAsia"/>
          <w:b/>
          <w:sz w:val="24"/>
          <w:szCs w:val="24"/>
          <w:u w:val="single"/>
          <w:lang w:eastAsia="zh-CN"/>
        </w:rPr>
        <w:t>）</w:t>
      </w:r>
      <w:r w:rsidRPr="005557DB">
        <w:rPr>
          <w:rFonts w:asciiTheme="minorEastAsia" w:eastAsiaTheme="minorEastAsia" w:hAnsiTheme="minorEastAsia" w:cstheme="majorEastAsia" w:hint="eastAsia"/>
          <w:sz w:val="24"/>
          <w:szCs w:val="24"/>
          <w:lang w:eastAsia="zh-CN"/>
        </w:rPr>
        <w:t>批准建设，项目业主为</w:t>
      </w:r>
      <w:r w:rsidR="009538AA" w:rsidRPr="005557DB">
        <w:rPr>
          <w:rFonts w:asciiTheme="minorEastAsia" w:eastAsiaTheme="minorEastAsia" w:hAnsiTheme="minorEastAsia" w:cstheme="majorEastAsia" w:hint="eastAsia"/>
          <w:b/>
          <w:bCs/>
          <w:sz w:val="24"/>
          <w:szCs w:val="24"/>
          <w:u w:val="single"/>
          <w:lang w:eastAsia="zh-CN"/>
        </w:rPr>
        <w:t>常熟朗烁置业有限公司</w:t>
      </w:r>
      <w:r w:rsidRPr="005557DB">
        <w:rPr>
          <w:rFonts w:asciiTheme="minorEastAsia" w:eastAsiaTheme="minorEastAsia" w:hAnsiTheme="minorEastAsia" w:cstheme="majorEastAsia" w:hint="eastAsia"/>
          <w:sz w:val="24"/>
          <w:szCs w:val="24"/>
          <w:lang w:eastAsia="zh-CN"/>
        </w:rPr>
        <w:t>，建设资金来自</w:t>
      </w:r>
      <w:r w:rsidRPr="005557DB">
        <w:rPr>
          <w:rFonts w:asciiTheme="minorEastAsia" w:eastAsiaTheme="minorEastAsia" w:hAnsiTheme="minorEastAsia" w:cstheme="majorEastAsia" w:hint="eastAsia"/>
          <w:b/>
          <w:bCs/>
          <w:sz w:val="24"/>
          <w:szCs w:val="24"/>
          <w:u w:val="single" w:color="333333"/>
          <w:lang w:eastAsia="zh-CN"/>
        </w:rPr>
        <w:t>自筹</w:t>
      </w:r>
      <w:r w:rsidRPr="005557DB">
        <w:rPr>
          <w:rFonts w:asciiTheme="minorEastAsia" w:eastAsiaTheme="minorEastAsia" w:hAnsiTheme="minorEastAsia" w:cstheme="majorEastAsia" w:hint="eastAsia"/>
          <w:sz w:val="24"/>
          <w:szCs w:val="24"/>
          <w:lang w:eastAsia="zh-CN"/>
        </w:rPr>
        <w:t>，</w:t>
      </w:r>
      <w:r w:rsidRPr="005557DB">
        <w:rPr>
          <w:rFonts w:asciiTheme="minorEastAsia" w:eastAsiaTheme="minorEastAsia" w:hAnsiTheme="minorEastAsia" w:cstheme="majorEastAsia" w:hint="eastAsia"/>
          <w:spacing w:val="-2"/>
          <w:sz w:val="24"/>
          <w:szCs w:val="24"/>
          <w:lang w:eastAsia="zh-CN"/>
        </w:rPr>
        <w:t>项目出资比例为</w:t>
      </w:r>
      <w:r w:rsidRPr="005557DB">
        <w:rPr>
          <w:rFonts w:asciiTheme="minorEastAsia" w:eastAsiaTheme="minorEastAsia" w:hAnsiTheme="minorEastAsia" w:cstheme="majorEastAsia" w:hint="eastAsia"/>
          <w:b/>
          <w:bCs/>
          <w:spacing w:val="-2"/>
          <w:sz w:val="24"/>
          <w:szCs w:val="24"/>
          <w:u w:val="single"/>
          <w:lang w:eastAsia="zh-CN"/>
        </w:rPr>
        <w:t>私有资金100.00%</w:t>
      </w:r>
      <w:r w:rsidRPr="005557DB">
        <w:rPr>
          <w:rFonts w:asciiTheme="minorEastAsia" w:eastAsiaTheme="minorEastAsia" w:hAnsiTheme="minorEastAsia" w:cstheme="majorEastAsia" w:hint="eastAsia"/>
          <w:spacing w:val="-1"/>
          <w:sz w:val="24"/>
          <w:szCs w:val="24"/>
          <w:lang w:eastAsia="zh-CN"/>
        </w:rPr>
        <w:t>，招标人为</w:t>
      </w:r>
      <w:r w:rsidR="009538AA" w:rsidRPr="005557DB">
        <w:rPr>
          <w:rFonts w:asciiTheme="minorEastAsia" w:eastAsiaTheme="minorEastAsia" w:hAnsiTheme="minorEastAsia" w:cstheme="majorEastAsia" w:hint="eastAsia"/>
          <w:b/>
          <w:bCs/>
          <w:sz w:val="24"/>
          <w:szCs w:val="24"/>
          <w:u w:val="single"/>
          <w:lang w:eastAsia="zh-CN"/>
        </w:rPr>
        <w:t>常熟朗烁置业有限公司</w:t>
      </w:r>
      <w:r w:rsidRPr="005557DB">
        <w:rPr>
          <w:rFonts w:asciiTheme="minorEastAsia" w:eastAsiaTheme="minorEastAsia" w:hAnsiTheme="minorEastAsia" w:cstheme="majorEastAsia" w:hint="eastAsia"/>
          <w:spacing w:val="-1"/>
          <w:sz w:val="24"/>
          <w:szCs w:val="24"/>
          <w:lang w:eastAsia="zh-CN"/>
        </w:rPr>
        <w:t>，招标代理机构为</w:t>
      </w:r>
      <w:r w:rsidR="009538AA" w:rsidRPr="005557DB">
        <w:rPr>
          <w:rFonts w:asciiTheme="minorEastAsia" w:eastAsiaTheme="minorEastAsia" w:hAnsiTheme="minorEastAsia" w:cstheme="majorEastAsia" w:hint="eastAsia"/>
          <w:b/>
          <w:bCs/>
          <w:sz w:val="24"/>
          <w:szCs w:val="24"/>
          <w:u w:val="single"/>
          <w:lang w:eastAsia="zh-CN"/>
        </w:rPr>
        <w:t>苏州涵熙工程建设咨询有限公司</w:t>
      </w:r>
      <w:r w:rsidRPr="005557DB">
        <w:rPr>
          <w:rFonts w:asciiTheme="minorEastAsia" w:eastAsiaTheme="minorEastAsia" w:hAnsiTheme="minorEastAsia" w:cstheme="majorEastAsia" w:hint="eastAsia"/>
          <w:spacing w:val="-1"/>
          <w:sz w:val="24"/>
          <w:szCs w:val="24"/>
          <w:lang w:eastAsia="zh-CN"/>
        </w:rPr>
        <w:t>。项目已具备招标条件，现对该项目的</w:t>
      </w:r>
      <w:r w:rsidR="00DB2448">
        <w:rPr>
          <w:rFonts w:asciiTheme="minorEastAsia" w:eastAsiaTheme="minorEastAsia" w:hAnsiTheme="minorEastAsia" w:cstheme="majorEastAsia" w:hint="eastAsia"/>
          <w:b/>
          <w:sz w:val="24"/>
          <w:szCs w:val="24"/>
          <w:u w:val="single"/>
          <w:lang w:eastAsia="zh-CN"/>
        </w:rPr>
        <w:t>常熟市2019A-012地块住宅用房项目尚璟名筑低压电力电缆采购工程（重发公告）</w:t>
      </w:r>
      <w:r w:rsidRPr="005557DB">
        <w:rPr>
          <w:rFonts w:asciiTheme="minorEastAsia" w:eastAsiaTheme="minorEastAsia" w:hAnsiTheme="minorEastAsia" w:cstheme="majorEastAsia" w:hint="eastAsia"/>
          <w:spacing w:val="-1"/>
          <w:sz w:val="24"/>
          <w:szCs w:val="24"/>
          <w:lang w:eastAsia="zh-CN"/>
        </w:rPr>
        <w:t>货物进行公开招标。</w:t>
      </w:r>
    </w:p>
    <w:p w:rsidR="002E0BDD" w:rsidRPr="005557DB" w:rsidRDefault="0019686B" w:rsidP="0019686B">
      <w:pPr>
        <w:pStyle w:val="2"/>
        <w:spacing w:line="360" w:lineRule="auto"/>
        <w:rPr>
          <w:rStyle w:val="font01"/>
          <w:rFonts w:asciiTheme="minorEastAsia" w:eastAsiaTheme="minorEastAsia" w:hAnsiTheme="minorEastAsia" w:cstheme="majorEastAsia" w:hint="default"/>
          <w:color w:val="auto"/>
          <w:lang w:eastAsia="zh-CN"/>
        </w:rPr>
      </w:pPr>
      <w:bookmarkStart w:id="25" w:name="_Toc14899_WPSOffice_Level2"/>
      <w:bookmarkStart w:id="26" w:name="_Toc1781_WPSOffice_Level2"/>
      <w:bookmarkStart w:id="27" w:name="_Toc77780962"/>
      <w:r w:rsidRPr="005557DB">
        <w:rPr>
          <w:rStyle w:val="font01"/>
          <w:rFonts w:asciiTheme="minorEastAsia" w:eastAsiaTheme="minorEastAsia" w:hAnsiTheme="minorEastAsia" w:cstheme="majorEastAsia" w:hint="default"/>
          <w:color w:val="auto"/>
          <w:lang w:eastAsia="zh-CN"/>
        </w:rPr>
        <w:t>2.项目概况与招标范围</w:t>
      </w:r>
      <w:bookmarkEnd w:id="25"/>
      <w:bookmarkEnd w:id="26"/>
      <w:bookmarkEnd w:id="27"/>
    </w:p>
    <w:p w:rsidR="008E45AD" w:rsidRPr="005557DB" w:rsidRDefault="0019686B" w:rsidP="008E45AD">
      <w:pPr>
        <w:spacing w:line="360" w:lineRule="auto"/>
        <w:ind w:firstLine="437"/>
        <w:rPr>
          <w:rFonts w:asciiTheme="minorEastAsia" w:eastAsiaTheme="minorEastAsia" w:hAnsiTheme="minorEastAsia" w:cstheme="majorEastAsia"/>
          <w:sz w:val="24"/>
          <w:szCs w:val="24"/>
          <w:u w:val="single"/>
          <w:lang w:eastAsia="zh-CN"/>
        </w:rPr>
      </w:pPr>
      <w:r w:rsidRPr="005557DB">
        <w:rPr>
          <w:rFonts w:asciiTheme="minorEastAsia" w:eastAsiaTheme="minorEastAsia" w:hAnsiTheme="minorEastAsia" w:cstheme="majorEastAsia" w:hint="eastAsia"/>
          <w:sz w:val="24"/>
          <w:szCs w:val="24"/>
          <w:lang w:eastAsia="zh-CN"/>
        </w:rPr>
        <w:t>2.1招标范围：</w:t>
      </w:r>
      <w:r w:rsidR="00DB2448">
        <w:rPr>
          <w:rFonts w:asciiTheme="minorEastAsia" w:eastAsiaTheme="minorEastAsia" w:hAnsiTheme="minorEastAsia" w:cstheme="majorEastAsia" w:hint="eastAsia"/>
          <w:sz w:val="24"/>
          <w:szCs w:val="24"/>
          <w:u w:val="single"/>
          <w:lang w:eastAsia="zh-CN"/>
        </w:rPr>
        <w:t>常熟市2019A-012地块住宅用房</w:t>
      </w:r>
      <w:bookmarkStart w:id="28" w:name="_GoBack"/>
      <w:bookmarkEnd w:id="28"/>
      <w:r w:rsidR="00DB2448">
        <w:rPr>
          <w:rFonts w:asciiTheme="minorEastAsia" w:eastAsiaTheme="minorEastAsia" w:hAnsiTheme="minorEastAsia" w:cstheme="majorEastAsia" w:hint="eastAsia"/>
          <w:sz w:val="24"/>
          <w:szCs w:val="24"/>
          <w:u w:val="single"/>
          <w:lang w:eastAsia="zh-CN"/>
        </w:rPr>
        <w:t>项目尚璟名筑低压电力电缆采购</w:t>
      </w:r>
    </w:p>
    <w:p w:rsidR="008E45AD" w:rsidRPr="005557DB" w:rsidRDefault="0019686B" w:rsidP="008E45AD">
      <w:pPr>
        <w:spacing w:line="360" w:lineRule="auto"/>
        <w:ind w:firstLine="437"/>
        <w:rPr>
          <w:rFonts w:asciiTheme="minorEastAsia" w:eastAsiaTheme="minorEastAsia" w:hAnsiTheme="minorEastAsia"/>
          <w:sz w:val="24"/>
          <w:szCs w:val="24"/>
          <w:u w:val="single"/>
          <w:lang w:eastAsia="zh-CN"/>
        </w:rPr>
      </w:pPr>
      <w:r w:rsidRPr="005557DB">
        <w:rPr>
          <w:rFonts w:asciiTheme="minorEastAsia" w:eastAsiaTheme="minorEastAsia" w:hAnsiTheme="minorEastAsia" w:cstheme="majorEastAsia" w:hint="eastAsia"/>
          <w:sz w:val="24"/>
          <w:szCs w:val="24"/>
          <w:lang w:eastAsia="zh-CN"/>
        </w:rPr>
        <w:t>2.2交货地点：</w:t>
      </w:r>
      <w:r w:rsidR="00500087" w:rsidRPr="005557DB">
        <w:rPr>
          <w:rFonts w:asciiTheme="minorEastAsia" w:eastAsiaTheme="minorEastAsia" w:hAnsiTheme="minorEastAsia" w:cstheme="majorEastAsia" w:hint="eastAsia"/>
          <w:sz w:val="24"/>
          <w:szCs w:val="24"/>
          <w:u w:val="single"/>
          <w:lang w:eastAsia="zh-CN"/>
        </w:rPr>
        <w:t>常熟市甸桥片区元和路东侧、元丰园南侧</w:t>
      </w:r>
      <w:r w:rsidR="008E45AD" w:rsidRPr="005557DB">
        <w:rPr>
          <w:rFonts w:asciiTheme="minorEastAsia" w:eastAsiaTheme="minorEastAsia" w:hAnsiTheme="minorEastAsia" w:cstheme="majorEastAsia" w:hint="eastAsia"/>
          <w:sz w:val="24"/>
          <w:szCs w:val="24"/>
          <w:u w:val="single"/>
          <w:lang w:eastAsia="zh-CN"/>
        </w:rPr>
        <w:t>工地现场</w:t>
      </w:r>
    </w:p>
    <w:p w:rsidR="008E45AD" w:rsidRPr="005557DB" w:rsidRDefault="005A66D7" w:rsidP="008E45AD">
      <w:pPr>
        <w:spacing w:line="360" w:lineRule="auto"/>
        <w:ind w:firstLine="437"/>
        <w:rPr>
          <w:rFonts w:asciiTheme="minorEastAsia" w:eastAsiaTheme="minorEastAsia" w:hAnsiTheme="minorEastAsia" w:cstheme="majorEastAsia"/>
          <w:sz w:val="24"/>
          <w:szCs w:val="24"/>
          <w:lang w:eastAsia="zh-CN"/>
        </w:rPr>
      </w:pPr>
      <w:r w:rsidRPr="005557DB">
        <w:rPr>
          <w:rFonts w:asciiTheme="minorEastAsia" w:eastAsiaTheme="minorEastAsia" w:hAnsiTheme="minorEastAsia" w:cstheme="majorEastAsia" w:hint="eastAsia"/>
          <w:sz w:val="24"/>
          <w:szCs w:val="24"/>
          <w:lang w:eastAsia="zh-CN"/>
        </w:rPr>
        <w:t>2.3</w:t>
      </w:r>
      <w:r w:rsidR="0019686B" w:rsidRPr="005557DB">
        <w:rPr>
          <w:rFonts w:asciiTheme="minorEastAsia" w:eastAsiaTheme="minorEastAsia" w:hAnsiTheme="minorEastAsia" w:cstheme="majorEastAsia" w:hint="eastAsia"/>
          <w:sz w:val="24"/>
          <w:szCs w:val="24"/>
          <w:lang w:eastAsia="zh-CN"/>
        </w:rPr>
        <w:t>合同估算价：</w:t>
      </w:r>
      <w:r w:rsidR="00887A62" w:rsidRPr="005557DB">
        <w:rPr>
          <w:rFonts w:asciiTheme="minorEastAsia" w:eastAsiaTheme="minorEastAsia" w:hAnsiTheme="minorEastAsia" w:cstheme="majorEastAsia"/>
          <w:sz w:val="24"/>
          <w:szCs w:val="24"/>
          <w:u w:val="single"/>
          <w:lang w:eastAsia="zh-CN"/>
        </w:rPr>
        <w:t>238</w:t>
      </w:r>
      <w:r w:rsidR="0019686B" w:rsidRPr="005557DB">
        <w:rPr>
          <w:rFonts w:asciiTheme="minorEastAsia" w:eastAsiaTheme="minorEastAsia" w:hAnsiTheme="minorEastAsia" w:cstheme="majorEastAsia" w:hint="eastAsia"/>
          <w:sz w:val="24"/>
          <w:szCs w:val="24"/>
          <w:u w:val="single"/>
          <w:lang w:eastAsia="zh-CN"/>
        </w:rPr>
        <w:t>万元</w:t>
      </w:r>
    </w:p>
    <w:p w:rsidR="008E45AD" w:rsidRPr="005557DB" w:rsidRDefault="0019686B" w:rsidP="008E45AD">
      <w:pPr>
        <w:spacing w:line="360" w:lineRule="auto"/>
        <w:ind w:firstLine="437"/>
        <w:rPr>
          <w:rFonts w:asciiTheme="minorEastAsia" w:eastAsiaTheme="minorEastAsia" w:hAnsiTheme="minorEastAsia" w:cstheme="majorEastAsia"/>
          <w:sz w:val="24"/>
          <w:szCs w:val="24"/>
          <w:u w:val="single"/>
          <w:lang w:eastAsia="zh-CN"/>
        </w:rPr>
      </w:pPr>
      <w:r w:rsidRPr="005557DB">
        <w:rPr>
          <w:rFonts w:asciiTheme="minorEastAsia" w:eastAsiaTheme="minorEastAsia" w:hAnsiTheme="minorEastAsia" w:cstheme="majorEastAsia" w:hint="eastAsia"/>
          <w:sz w:val="24"/>
          <w:szCs w:val="24"/>
          <w:lang w:eastAsia="zh-CN"/>
        </w:rPr>
        <w:t>2.4交货期或交付使用期：</w:t>
      </w:r>
      <w:r w:rsidRPr="005557DB">
        <w:rPr>
          <w:rFonts w:asciiTheme="minorEastAsia" w:eastAsiaTheme="minorEastAsia" w:hAnsiTheme="minorEastAsia" w:cstheme="majorEastAsia" w:hint="eastAsia"/>
          <w:sz w:val="24"/>
          <w:szCs w:val="24"/>
          <w:u w:val="single"/>
          <w:lang w:eastAsia="zh-CN"/>
        </w:rPr>
        <w:t>合同签订后的30日历天内供货</w:t>
      </w:r>
    </w:p>
    <w:p w:rsidR="008E45AD" w:rsidRPr="005557DB" w:rsidRDefault="0019686B" w:rsidP="008E45AD">
      <w:pPr>
        <w:spacing w:line="360" w:lineRule="auto"/>
        <w:ind w:firstLine="437"/>
        <w:rPr>
          <w:rFonts w:asciiTheme="minorEastAsia" w:eastAsiaTheme="minorEastAsia" w:hAnsiTheme="minorEastAsia" w:cstheme="majorEastAsia"/>
          <w:sz w:val="24"/>
          <w:szCs w:val="24"/>
          <w:lang w:eastAsia="zh-CN"/>
        </w:rPr>
      </w:pPr>
      <w:r w:rsidRPr="005557DB">
        <w:rPr>
          <w:rFonts w:asciiTheme="minorEastAsia" w:eastAsiaTheme="minorEastAsia" w:hAnsiTheme="minorEastAsia" w:cstheme="majorEastAsia" w:hint="eastAsia"/>
          <w:sz w:val="24"/>
          <w:szCs w:val="24"/>
          <w:lang w:eastAsia="zh-CN"/>
        </w:rPr>
        <w:t>2.5标段划分：</w:t>
      </w:r>
      <w:r w:rsidRPr="005557DB">
        <w:rPr>
          <w:rFonts w:asciiTheme="minorEastAsia" w:eastAsiaTheme="minorEastAsia" w:hAnsiTheme="minorEastAsia" w:cstheme="majorEastAsia" w:hint="eastAsia"/>
          <w:sz w:val="24"/>
          <w:szCs w:val="24"/>
          <w:u w:val="single"/>
          <w:lang w:eastAsia="zh-CN"/>
        </w:rPr>
        <w:t>共1个标段</w:t>
      </w:r>
    </w:p>
    <w:p w:rsidR="002E0BDD" w:rsidRPr="005557DB" w:rsidRDefault="0019686B" w:rsidP="008E45AD">
      <w:pPr>
        <w:spacing w:line="360" w:lineRule="auto"/>
        <w:ind w:firstLine="437"/>
        <w:rPr>
          <w:rFonts w:asciiTheme="minorEastAsia" w:eastAsiaTheme="minorEastAsia" w:hAnsiTheme="minorEastAsia" w:cstheme="majorEastAsia"/>
          <w:sz w:val="24"/>
          <w:szCs w:val="24"/>
          <w:lang w:eastAsia="zh-CN"/>
        </w:rPr>
      </w:pPr>
      <w:r w:rsidRPr="005557DB">
        <w:rPr>
          <w:rFonts w:asciiTheme="minorEastAsia" w:eastAsiaTheme="minorEastAsia" w:hAnsiTheme="minorEastAsia" w:cstheme="majorEastAsia" w:hint="eastAsia"/>
          <w:sz w:val="24"/>
          <w:szCs w:val="24"/>
          <w:lang w:eastAsia="zh-CN"/>
        </w:rPr>
        <w:t>2.</w:t>
      </w:r>
      <w:r w:rsidR="008E45AD" w:rsidRPr="005557DB">
        <w:rPr>
          <w:rFonts w:asciiTheme="minorEastAsia" w:eastAsiaTheme="minorEastAsia" w:hAnsiTheme="minorEastAsia" w:cstheme="majorEastAsia"/>
          <w:sz w:val="24"/>
          <w:szCs w:val="24"/>
          <w:lang w:eastAsia="zh-CN"/>
        </w:rPr>
        <w:t>6</w:t>
      </w:r>
      <w:r w:rsidRPr="005557DB">
        <w:rPr>
          <w:rFonts w:asciiTheme="minorEastAsia" w:eastAsiaTheme="minorEastAsia" w:hAnsiTheme="minorEastAsia" w:cstheme="majorEastAsia" w:hint="eastAsia"/>
          <w:sz w:val="24"/>
          <w:szCs w:val="24"/>
          <w:lang w:eastAsia="zh-CN"/>
        </w:rPr>
        <w:t>其他：</w:t>
      </w:r>
      <w:r w:rsidRPr="005557DB">
        <w:rPr>
          <w:rFonts w:asciiTheme="minorEastAsia" w:eastAsiaTheme="minorEastAsia" w:hAnsiTheme="minorEastAsia" w:cstheme="majorEastAsia" w:hint="eastAsia"/>
          <w:sz w:val="24"/>
          <w:szCs w:val="24"/>
          <w:u w:val="single"/>
          <w:lang w:eastAsia="zh-CN"/>
        </w:rPr>
        <w:t>/</w:t>
      </w:r>
    </w:p>
    <w:p w:rsidR="002E0BDD" w:rsidRPr="005557DB" w:rsidRDefault="0019686B" w:rsidP="0019686B">
      <w:pPr>
        <w:pStyle w:val="2"/>
        <w:spacing w:line="360" w:lineRule="auto"/>
        <w:rPr>
          <w:rStyle w:val="font01"/>
          <w:rFonts w:asciiTheme="minorEastAsia" w:eastAsiaTheme="minorEastAsia" w:hAnsiTheme="minorEastAsia" w:cstheme="majorEastAsia" w:hint="default"/>
          <w:color w:val="auto"/>
          <w:lang w:eastAsia="zh-CN"/>
        </w:rPr>
      </w:pPr>
      <w:bookmarkStart w:id="29" w:name="_Toc77780963"/>
      <w:r w:rsidRPr="005557DB">
        <w:rPr>
          <w:rStyle w:val="font01"/>
          <w:rFonts w:asciiTheme="minorEastAsia" w:eastAsiaTheme="minorEastAsia" w:hAnsiTheme="minorEastAsia" w:cstheme="majorEastAsia" w:hint="default"/>
          <w:color w:val="auto"/>
          <w:lang w:eastAsia="zh-CN"/>
        </w:rPr>
        <w:t>3.投标人资格要求</w:t>
      </w:r>
      <w:bookmarkEnd w:id="29"/>
    </w:p>
    <w:p w:rsidR="008E45AD" w:rsidRPr="005557DB" w:rsidRDefault="008E45AD" w:rsidP="008E45AD">
      <w:pPr>
        <w:spacing w:line="360" w:lineRule="auto"/>
        <w:ind w:firstLine="437"/>
        <w:rPr>
          <w:rFonts w:asciiTheme="minorEastAsia" w:eastAsiaTheme="minorEastAsia" w:hAnsiTheme="minorEastAsia" w:cstheme="majorEastAsia"/>
          <w:sz w:val="24"/>
          <w:szCs w:val="24"/>
          <w:lang w:eastAsia="zh-CN"/>
        </w:rPr>
      </w:pPr>
      <w:r w:rsidRPr="005557DB">
        <w:rPr>
          <w:rFonts w:asciiTheme="minorEastAsia" w:eastAsiaTheme="minorEastAsia" w:hAnsiTheme="minorEastAsia" w:cstheme="majorEastAsia" w:hint="eastAsia"/>
          <w:sz w:val="24"/>
          <w:szCs w:val="24"/>
          <w:lang w:eastAsia="zh-CN"/>
        </w:rPr>
        <w:t>3.1</w:t>
      </w:r>
      <w:r w:rsidR="0019686B" w:rsidRPr="005557DB">
        <w:rPr>
          <w:rFonts w:asciiTheme="minorEastAsia" w:eastAsiaTheme="minorEastAsia" w:hAnsiTheme="minorEastAsia" w:cstheme="majorEastAsia" w:hint="eastAsia"/>
          <w:sz w:val="24"/>
          <w:szCs w:val="24"/>
          <w:lang w:eastAsia="zh-CN"/>
        </w:rPr>
        <w:t>具有独立订立合同的能力；</w:t>
      </w:r>
    </w:p>
    <w:p w:rsidR="008E45AD" w:rsidRPr="005557DB" w:rsidRDefault="008E45AD" w:rsidP="008E45AD">
      <w:pPr>
        <w:spacing w:line="360" w:lineRule="auto"/>
        <w:ind w:firstLine="437"/>
        <w:rPr>
          <w:rFonts w:asciiTheme="minorEastAsia" w:eastAsiaTheme="minorEastAsia" w:hAnsiTheme="minorEastAsia" w:cstheme="majorEastAsia"/>
          <w:sz w:val="24"/>
          <w:szCs w:val="24"/>
          <w:lang w:eastAsia="zh-CN"/>
        </w:rPr>
      </w:pPr>
      <w:r w:rsidRPr="005557DB">
        <w:rPr>
          <w:rFonts w:asciiTheme="minorEastAsia" w:eastAsiaTheme="minorEastAsia" w:hAnsiTheme="minorEastAsia" w:cstheme="majorEastAsia" w:hint="eastAsia"/>
          <w:sz w:val="24"/>
          <w:szCs w:val="24"/>
          <w:lang w:eastAsia="zh-CN"/>
        </w:rPr>
        <w:t>3.2</w:t>
      </w:r>
      <w:r w:rsidR="0019686B" w:rsidRPr="005557DB">
        <w:rPr>
          <w:rFonts w:asciiTheme="minorEastAsia" w:eastAsiaTheme="minorEastAsia" w:hAnsiTheme="minorEastAsia" w:cstheme="majorEastAsia" w:hint="eastAsia"/>
          <w:sz w:val="24"/>
          <w:szCs w:val="24"/>
          <w:lang w:eastAsia="zh-CN"/>
        </w:rPr>
        <w:t>未处于被责令停业、投标资格被取消或者财产被接管、冻结和破产状态；</w:t>
      </w:r>
    </w:p>
    <w:p w:rsidR="008E45AD" w:rsidRPr="005557DB" w:rsidRDefault="008E45AD" w:rsidP="008E45AD">
      <w:pPr>
        <w:spacing w:line="360" w:lineRule="auto"/>
        <w:ind w:firstLine="437"/>
        <w:rPr>
          <w:rFonts w:asciiTheme="minorEastAsia" w:eastAsiaTheme="minorEastAsia" w:hAnsiTheme="minorEastAsia" w:cstheme="majorEastAsia"/>
          <w:sz w:val="24"/>
          <w:szCs w:val="24"/>
          <w:lang w:eastAsia="zh-CN"/>
        </w:rPr>
      </w:pPr>
      <w:r w:rsidRPr="005557DB">
        <w:rPr>
          <w:rFonts w:asciiTheme="minorEastAsia" w:eastAsiaTheme="minorEastAsia" w:hAnsiTheme="minorEastAsia" w:cstheme="majorEastAsia" w:hint="eastAsia"/>
          <w:sz w:val="24"/>
          <w:szCs w:val="24"/>
          <w:lang w:eastAsia="zh-CN"/>
        </w:rPr>
        <w:t>3.3</w:t>
      </w:r>
      <w:r w:rsidR="0019686B" w:rsidRPr="005557DB">
        <w:rPr>
          <w:rFonts w:asciiTheme="minorEastAsia" w:eastAsiaTheme="minorEastAsia" w:hAnsiTheme="minorEastAsia" w:cstheme="majorEastAsia" w:hint="eastAsia"/>
          <w:sz w:val="24"/>
          <w:szCs w:val="24"/>
          <w:lang w:eastAsia="zh-CN"/>
        </w:rPr>
        <w:t>企业没有因骗取中标或者严重违约以及发生重大工程质量、安全生产事故等违法违规问题，被有关部门暂停投标资格并在暂停期内的；</w:t>
      </w:r>
    </w:p>
    <w:p w:rsidR="002E0BDD" w:rsidRPr="005557DB" w:rsidRDefault="0019686B" w:rsidP="008E45AD">
      <w:pPr>
        <w:spacing w:line="360" w:lineRule="auto"/>
        <w:ind w:firstLine="437"/>
        <w:rPr>
          <w:rFonts w:asciiTheme="minorEastAsia" w:eastAsiaTheme="minorEastAsia" w:hAnsiTheme="minorEastAsia" w:cstheme="majorEastAsia"/>
          <w:sz w:val="24"/>
          <w:szCs w:val="24"/>
          <w:lang w:eastAsia="zh-CN"/>
        </w:rPr>
      </w:pPr>
      <w:r w:rsidRPr="005557DB">
        <w:rPr>
          <w:rFonts w:asciiTheme="minorEastAsia" w:eastAsiaTheme="minorEastAsia" w:hAnsiTheme="minorEastAsia" w:cstheme="majorEastAsia" w:hint="eastAsia"/>
          <w:sz w:val="24"/>
          <w:szCs w:val="24"/>
          <w:lang w:eastAsia="zh-CN"/>
        </w:rPr>
        <w:t>3.4本次招标要求投标人具备下列资格：</w:t>
      </w:r>
    </w:p>
    <w:p w:rsidR="002E0BDD" w:rsidRPr="005557DB" w:rsidRDefault="0019686B" w:rsidP="0019686B">
      <w:pPr>
        <w:snapToGrid w:val="0"/>
        <w:spacing w:line="360" w:lineRule="auto"/>
        <w:ind w:left="113" w:firstLineChars="200" w:firstLine="480"/>
        <w:rPr>
          <w:rFonts w:asciiTheme="minorEastAsia" w:eastAsiaTheme="minorEastAsia" w:hAnsiTheme="minorEastAsia" w:cstheme="majorEastAsia"/>
          <w:sz w:val="24"/>
          <w:szCs w:val="24"/>
          <w:lang w:eastAsia="zh-CN"/>
        </w:rPr>
      </w:pPr>
      <w:r w:rsidRPr="005557DB">
        <w:rPr>
          <w:rFonts w:asciiTheme="minorEastAsia" w:eastAsiaTheme="minorEastAsia" w:hAnsiTheme="minorEastAsia" w:cstheme="majorEastAsia" w:hint="eastAsia"/>
          <w:sz w:val="24"/>
          <w:szCs w:val="24"/>
          <w:lang w:eastAsia="zh-CN"/>
        </w:rPr>
        <w:t>（1）中华人民共和国境内注册的企业法人或其他组织，具有招标产品生产能力。</w:t>
      </w:r>
    </w:p>
    <w:p w:rsidR="002E0BDD" w:rsidRPr="005557DB" w:rsidRDefault="0019686B" w:rsidP="0019686B">
      <w:pPr>
        <w:snapToGrid w:val="0"/>
        <w:spacing w:line="360" w:lineRule="auto"/>
        <w:ind w:left="113" w:firstLineChars="200" w:firstLine="480"/>
        <w:rPr>
          <w:rFonts w:asciiTheme="minorEastAsia" w:eastAsiaTheme="minorEastAsia" w:hAnsiTheme="minorEastAsia" w:cstheme="majorEastAsia"/>
          <w:sz w:val="24"/>
          <w:szCs w:val="24"/>
          <w:lang w:eastAsia="zh-CN"/>
        </w:rPr>
      </w:pPr>
      <w:r w:rsidRPr="005557DB">
        <w:rPr>
          <w:rFonts w:asciiTheme="minorEastAsia" w:eastAsiaTheme="minorEastAsia" w:hAnsiTheme="minorEastAsia" w:cstheme="majorEastAsia" w:hint="eastAsia"/>
          <w:sz w:val="24"/>
          <w:szCs w:val="24"/>
          <w:lang w:eastAsia="zh-CN"/>
        </w:rPr>
        <w:t>（2）具有本次招标产品的生产许可证或国家规定的认证机构颁发的认证证书。</w:t>
      </w:r>
    </w:p>
    <w:p w:rsidR="002E0BDD" w:rsidRPr="005557DB" w:rsidRDefault="0019686B" w:rsidP="0019686B">
      <w:pPr>
        <w:snapToGrid w:val="0"/>
        <w:spacing w:line="360" w:lineRule="auto"/>
        <w:ind w:left="113" w:firstLineChars="200" w:firstLine="480"/>
        <w:rPr>
          <w:rFonts w:asciiTheme="minorEastAsia" w:eastAsiaTheme="minorEastAsia" w:hAnsiTheme="minorEastAsia" w:cstheme="majorEastAsia"/>
          <w:sz w:val="24"/>
          <w:szCs w:val="24"/>
          <w:lang w:eastAsia="zh-CN"/>
        </w:rPr>
      </w:pPr>
      <w:r w:rsidRPr="005557DB">
        <w:rPr>
          <w:rFonts w:asciiTheme="minorEastAsia" w:eastAsiaTheme="minorEastAsia" w:hAnsiTheme="minorEastAsia" w:cstheme="majorEastAsia" w:hint="eastAsia"/>
          <w:sz w:val="24"/>
          <w:szCs w:val="24"/>
          <w:lang w:eastAsia="zh-CN"/>
        </w:rPr>
        <w:t>（3）投标人自公告发布之日起前三年内、投标人法定代表人自公告发布之日起前五年内无行贿犯罪记录。</w:t>
      </w:r>
    </w:p>
    <w:p w:rsidR="002E0BDD" w:rsidRPr="005557DB" w:rsidRDefault="0019686B" w:rsidP="0019686B">
      <w:pPr>
        <w:snapToGrid w:val="0"/>
        <w:spacing w:line="360" w:lineRule="auto"/>
        <w:ind w:left="113" w:firstLineChars="200" w:firstLine="480"/>
        <w:rPr>
          <w:rFonts w:asciiTheme="minorEastAsia" w:eastAsiaTheme="minorEastAsia" w:hAnsiTheme="minorEastAsia" w:cstheme="majorEastAsia"/>
          <w:sz w:val="24"/>
          <w:szCs w:val="24"/>
          <w:lang w:eastAsia="zh-CN"/>
        </w:rPr>
      </w:pPr>
      <w:r w:rsidRPr="005557DB">
        <w:rPr>
          <w:rFonts w:asciiTheme="minorEastAsia" w:eastAsiaTheme="minorEastAsia" w:hAnsiTheme="minorEastAsia" w:cstheme="majorEastAsia" w:hint="eastAsia"/>
          <w:sz w:val="24"/>
          <w:szCs w:val="24"/>
          <w:lang w:eastAsia="zh-CN"/>
        </w:rPr>
        <w:t>（4）投标人办理投标事宜必须由企业法定代表人(或法定代表人委托代理人)办理；委托代理人必须为本企业在职职工，并须提供有效劳动合同复印件、近三个月的社保证明复印件、授权委托书、委托代理人的身份证复印件；</w:t>
      </w:r>
    </w:p>
    <w:p w:rsidR="0019686B" w:rsidRPr="005557DB" w:rsidRDefault="0019686B" w:rsidP="0019686B">
      <w:pPr>
        <w:widowControl/>
        <w:snapToGrid w:val="0"/>
        <w:spacing w:line="360" w:lineRule="auto"/>
        <w:ind w:firstLineChars="200" w:firstLine="480"/>
        <w:textAlignment w:val="baseline"/>
        <w:rPr>
          <w:rFonts w:asciiTheme="minorEastAsia" w:eastAsiaTheme="minorEastAsia" w:hAnsiTheme="minorEastAsia" w:cstheme="majorEastAsia"/>
          <w:sz w:val="24"/>
          <w:szCs w:val="24"/>
          <w:u w:val="single"/>
          <w:lang w:eastAsia="zh-CN"/>
        </w:rPr>
      </w:pPr>
      <w:r w:rsidRPr="005557DB">
        <w:rPr>
          <w:rFonts w:asciiTheme="minorEastAsia" w:eastAsiaTheme="minorEastAsia" w:hAnsiTheme="minorEastAsia" w:cstheme="majorEastAsia" w:hint="eastAsia"/>
          <w:sz w:val="24"/>
          <w:szCs w:val="24"/>
          <w:lang w:eastAsia="zh-CN"/>
        </w:rPr>
        <w:t>3.5本次招标</w:t>
      </w:r>
      <w:r w:rsidRPr="005557DB">
        <w:rPr>
          <w:rFonts w:asciiTheme="minorEastAsia" w:eastAsiaTheme="minorEastAsia" w:hAnsiTheme="minorEastAsia" w:cstheme="majorEastAsia" w:hint="eastAsia"/>
          <w:sz w:val="24"/>
          <w:szCs w:val="24"/>
          <w:u w:val="single"/>
          <w:lang w:eastAsia="zh-CN"/>
        </w:rPr>
        <w:t>不接受</w:t>
      </w:r>
      <w:r w:rsidRPr="005557DB">
        <w:rPr>
          <w:rFonts w:asciiTheme="minorEastAsia" w:eastAsiaTheme="minorEastAsia" w:hAnsiTheme="minorEastAsia" w:cstheme="majorEastAsia" w:hint="eastAsia"/>
          <w:sz w:val="24"/>
          <w:szCs w:val="24"/>
          <w:lang w:eastAsia="zh-CN"/>
        </w:rPr>
        <w:t>联合体投标。</w:t>
      </w:r>
      <w:bookmarkStart w:id="30" w:name="_Toc387526170"/>
      <w:bookmarkStart w:id="31" w:name="_Toc387526366"/>
      <w:bookmarkStart w:id="32" w:name="_Toc387526274"/>
    </w:p>
    <w:p w:rsidR="002E0BDD" w:rsidRPr="005557DB" w:rsidRDefault="0019686B" w:rsidP="0019686B">
      <w:pPr>
        <w:widowControl/>
        <w:snapToGrid w:val="0"/>
        <w:spacing w:line="360" w:lineRule="auto"/>
        <w:ind w:firstLineChars="200" w:firstLine="480"/>
        <w:textAlignment w:val="baseline"/>
        <w:rPr>
          <w:rFonts w:asciiTheme="minorEastAsia" w:eastAsiaTheme="minorEastAsia" w:hAnsiTheme="minorEastAsia" w:cstheme="majorEastAsia"/>
          <w:sz w:val="24"/>
          <w:szCs w:val="24"/>
          <w:lang w:eastAsia="zh-CN"/>
        </w:rPr>
      </w:pPr>
      <w:r w:rsidRPr="005557DB">
        <w:rPr>
          <w:rFonts w:asciiTheme="minorEastAsia" w:eastAsiaTheme="minorEastAsia" w:hAnsiTheme="minorEastAsia" w:cstheme="majorEastAsia" w:hint="eastAsia"/>
          <w:sz w:val="24"/>
          <w:szCs w:val="24"/>
          <w:lang w:eastAsia="zh-CN"/>
        </w:rPr>
        <w:t>3.6符合相关法律、法规规定的其他要求。</w:t>
      </w:r>
      <w:bookmarkEnd w:id="30"/>
      <w:bookmarkEnd w:id="31"/>
      <w:bookmarkEnd w:id="32"/>
    </w:p>
    <w:p w:rsidR="002E0BDD" w:rsidRPr="005557DB" w:rsidRDefault="0019686B" w:rsidP="0019686B">
      <w:pPr>
        <w:pStyle w:val="2"/>
        <w:spacing w:line="360" w:lineRule="auto"/>
        <w:rPr>
          <w:rStyle w:val="font01"/>
          <w:rFonts w:asciiTheme="minorEastAsia" w:eastAsiaTheme="minorEastAsia" w:hAnsiTheme="minorEastAsia" w:cstheme="majorEastAsia" w:hint="default"/>
          <w:color w:val="auto"/>
          <w:lang w:eastAsia="zh-CN"/>
        </w:rPr>
      </w:pPr>
      <w:bookmarkStart w:id="33" w:name="_Toc23719"/>
      <w:bookmarkStart w:id="34" w:name="_Toc387526171"/>
      <w:bookmarkStart w:id="35" w:name="_Toc387526275"/>
      <w:bookmarkStart w:id="36" w:name="_Toc387526367"/>
      <w:bookmarkStart w:id="37" w:name="_Toc19901_WPSOffice_Level2"/>
      <w:bookmarkStart w:id="38" w:name="_Toc1905_WPSOffice_Level2"/>
      <w:bookmarkStart w:id="39" w:name="_Toc397928542"/>
      <w:bookmarkStart w:id="40" w:name="_Toc511202007"/>
      <w:bookmarkStart w:id="41" w:name="_Toc77780964"/>
      <w:r w:rsidRPr="005557DB">
        <w:rPr>
          <w:rStyle w:val="font01"/>
          <w:rFonts w:asciiTheme="minorEastAsia" w:eastAsiaTheme="minorEastAsia" w:hAnsiTheme="minorEastAsia" w:cstheme="majorEastAsia" w:hint="default"/>
          <w:color w:val="auto"/>
          <w:lang w:eastAsia="zh-CN"/>
        </w:rPr>
        <w:t>4.评标办法</w:t>
      </w:r>
      <w:bookmarkEnd w:id="33"/>
      <w:bookmarkEnd w:id="34"/>
      <w:bookmarkEnd w:id="35"/>
      <w:bookmarkEnd w:id="36"/>
      <w:bookmarkEnd w:id="37"/>
      <w:bookmarkEnd w:id="38"/>
      <w:bookmarkEnd w:id="39"/>
      <w:bookmarkEnd w:id="40"/>
      <w:bookmarkEnd w:id="41"/>
    </w:p>
    <w:p w:rsidR="002E0BDD" w:rsidRPr="005557DB" w:rsidRDefault="0019686B" w:rsidP="0019686B">
      <w:pPr>
        <w:widowControl/>
        <w:snapToGrid w:val="0"/>
        <w:spacing w:line="360" w:lineRule="auto"/>
        <w:ind w:firstLineChars="200" w:firstLine="480"/>
        <w:textAlignment w:val="baseline"/>
        <w:rPr>
          <w:rFonts w:asciiTheme="minorEastAsia" w:eastAsiaTheme="minorEastAsia" w:hAnsiTheme="minorEastAsia" w:cstheme="majorEastAsia"/>
          <w:sz w:val="24"/>
          <w:szCs w:val="24"/>
          <w:u w:val="single"/>
          <w:lang w:eastAsia="zh-CN"/>
        </w:rPr>
      </w:pPr>
      <w:r w:rsidRPr="005557DB">
        <w:rPr>
          <w:rFonts w:asciiTheme="minorEastAsia" w:eastAsiaTheme="minorEastAsia" w:hAnsiTheme="minorEastAsia" w:cstheme="majorEastAsia" w:hint="eastAsia"/>
          <w:sz w:val="24"/>
          <w:szCs w:val="24"/>
          <w:u w:val="single"/>
          <w:lang w:eastAsia="zh-CN"/>
        </w:rPr>
        <w:t>经评审的最低投标价法</w:t>
      </w:r>
    </w:p>
    <w:p w:rsidR="002E0BDD" w:rsidRPr="005557DB" w:rsidRDefault="0019686B" w:rsidP="0019686B">
      <w:pPr>
        <w:pStyle w:val="2"/>
        <w:spacing w:line="360" w:lineRule="auto"/>
        <w:rPr>
          <w:rStyle w:val="font01"/>
          <w:rFonts w:asciiTheme="minorEastAsia" w:eastAsiaTheme="minorEastAsia" w:hAnsiTheme="minorEastAsia" w:cstheme="majorEastAsia" w:hint="default"/>
          <w:color w:val="auto"/>
          <w:lang w:eastAsia="zh-CN"/>
        </w:rPr>
      </w:pPr>
      <w:bookmarkStart w:id="42" w:name="_Toc2815_WPSOffice_Level2"/>
      <w:bookmarkStart w:id="43" w:name="_Toc15122_WPSOffice_Level2"/>
      <w:bookmarkStart w:id="44" w:name="_Toc77780965"/>
      <w:r w:rsidRPr="005557DB">
        <w:rPr>
          <w:rStyle w:val="font01"/>
          <w:rFonts w:asciiTheme="minorEastAsia" w:eastAsiaTheme="minorEastAsia" w:hAnsiTheme="minorEastAsia" w:cstheme="majorEastAsia" w:hint="default"/>
          <w:color w:val="auto"/>
          <w:lang w:eastAsia="zh-CN"/>
        </w:rPr>
        <w:t>5.招标文件的获取</w:t>
      </w:r>
      <w:bookmarkEnd w:id="42"/>
      <w:bookmarkEnd w:id="43"/>
      <w:bookmarkEnd w:id="44"/>
    </w:p>
    <w:p w:rsidR="008D5C07" w:rsidRPr="005557DB" w:rsidRDefault="0019686B" w:rsidP="008D5C07">
      <w:pPr>
        <w:widowControl/>
        <w:adjustRightInd w:val="0"/>
        <w:snapToGrid w:val="0"/>
        <w:spacing w:line="360" w:lineRule="auto"/>
        <w:ind w:firstLineChars="200" w:firstLine="480"/>
        <w:textAlignment w:val="baseline"/>
        <w:rPr>
          <w:rFonts w:asciiTheme="minorEastAsia" w:eastAsiaTheme="minorEastAsia" w:hAnsiTheme="minorEastAsia" w:cs="宋体"/>
          <w:sz w:val="24"/>
          <w:szCs w:val="24"/>
          <w:lang w:eastAsia="zh-CN"/>
        </w:rPr>
      </w:pPr>
      <w:r w:rsidRPr="005557DB">
        <w:rPr>
          <w:rFonts w:asciiTheme="minorEastAsia" w:eastAsiaTheme="minorEastAsia" w:hAnsiTheme="minorEastAsia" w:hint="eastAsia"/>
          <w:sz w:val="24"/>
          <w:szCs w:val="24"/>
          <w:lang w:eastAsia="zh-CN"/>
        </w:rPr>
        <w:t>5.1</w:t>
      </w:r>
      <w:r w:rsidRPr="005557DB">
        <w:rPr>
          <w:rFonts w:asciiTheme="minorEastAsia" w:eastAsiaTheme="minorEastAsia" w:hAnsiTheme="minorEastAsia" w:cs="宋体" w:hint="eastAsia"/>
          <w:sz w:val="24"/>
          <w:szCs w:val="24"/>
          <w:lang w:eastAsia="zh-CN"/>
        </w:rPr>
        <w:t>获取时间：</w:t>
      </w:r>
      <w:r w:rsidRPr="005557DB">
        <w:rPr>
          <w:rFonts w:asciiTheme="minorEastAsia" w:eastAsiaTheme="minorEastAsia" w:hAnsiTheme="minorEastAsia" w:hint="eastAsia"/>
          <w:b/>
          <w:bCs/>
          <w:sz w:val="24"/>
          <w:szCs w:val="24"/>
          <w:u w:val="single"/>
          <w:lang w:eastAsia="zh-CN"/>
        </w:rPr>
        <w:t>2021</w:t>
      </w:r>
      <w:r w:rsidRPr="005557DB">
        <w:rPr>
          <w:rFonts w:asciiTheme="minorEastAsia" w:eastAsiaTheme="minorEastAsia" w:hAnsiTheme="minorEastAsia" w:cs="宋体" w:hint="eastAsia"/>
          <w:b/>
          <w:bCs/>
          <w:sz w:val="24"/>
          <w:szCs w:val="24"/>
          <w:u w:val="single"/>
          <w:lang w:eastAsia="zh-CN"/>
        </w:rPr>
        <w:t>年</w:t>
      </w:r>
      <w:r w:rsidR="00DB2448">
        <w:rPr>
          <w:rFonts w:asciiTheme="minorEastAsia" w:eastAsiaTheme="minorEastAsia" w:hAnsiTheme="minorEastAsia"/>
          <w:b/>
          <w:bCs/>
          <w:sz w:val="24"/>
          <w:szCs w:val="24"/>
          <w:u w:val="single"/>
          <w:lang w:eastAsia="zh-CN"/>
        </w:rPr>
        <w:t>8</w:t>
      </w:r>
      <w:r w:rsidRPr="005557DB">
        <w:rPr>
          <w:rFonts w:asciiTheme="minorEastAsia" w:eastAsiaTheme="minorEastAsia" w:hAnsiTheme="minorEastAsia" w:cs="宋体" w:hint="eastAsia"/>
          <w:b/>
          <w:bCs/>
          <w:sz w:val="24"/>
          <w:szCs w:val="24"/>
          <w:u w:val="single"/>
          <w:lang w:eastAsia="zh-CN"/>
        </w:rPr>
        <w:t>月</w:t>
      </w:r>
      <w:r w:rsidR="00DB2448">
        <w:rPr>
          <w:rFonts w:asciiTheme="minorEastAsia" w:eastAsiaTheme="minorEastAsia" w:hAnsiTheme="minorEastAsia"/>
          <w:b/>
          <w:bCs/>
          <w:sz w:val="24"/>
          <w:szCs w:val="24"/>
          <w:u w:val="single"/>
          <w:lang w:eastAsia="zh-CN"/>
        </w:rPr>
        <w:t>4</w:t>
      </w:r>
      <w:r w:rsidRPr="005557DB">
        <w:rPr>
          <w:rFonts w:asciiTheme="minorEastAsia" w:eastAsiaTheme="minorEastAsia" w:hAnsiTheme="minorEastAsia" w:cs="宋体" w:hint="eastAsia"/>
          <w:b/>
          <w:bCs/>
          <w:sz w:val="24"/>
          <w:szCs w:val="24"/>
          <w:u w:val="single"/>
          <w:lang w:eastAsia="zh-CN"/>
        </w:rPr>
        <w:t>日</w:t>
      </w:r>
      <w:r w:rsidRPr="005557DB">
        <w:rPr>
          <w:rFonts w:asciiTheme="minorEastAsia" w:eastAsiaTheme="minorEastAsia" w:hAnsiTheme="minorEastAsia" w:hint="eastAsia"/>
          <w:b/>
          <w:bCs/>
          <w:sz w:val="24"/>
          <w:szCs w:val="24"/>
          <w:u w:val="single"/>
          <w:lang w:eastAsia="zh-CN"/>
        </w:rPr>
        <w:t>8</w:t>
      </w:r>
      <w:r w:rsidRPr="005557DB">
        <w:rPr>
          <w:rFonts w:asciiTheme="minorEastAsia" w:eastAsiaTheme="minorEastAsia" w:hAnsiTheme="minorEastAsia" w:cs="宋体" w:hint="eastAsia"/>
          <w:b/>
          <w:bCs/>
          <w:sz w:val="24"/>
          <w:szCs w:val="24"/>
          <w:u w:val="single"/>
          <w:lang w:eastAsia="zh-CN"/>
        </w:rPr>
        <w:t>：</w:t>
      </w:r>
      <w:r w:rsidRPr="005557DB">
        <w:rPr>
          <w:rFonts w:asciiTheme="minorEastAsia" w:eastAsiaTheme="minorEastAsia" w:hAnsiTheme="minorEastAsia" w:hint="eastAsia"/>
          <w:b/>
          <w:bCs/>
          <w:sz w:val="24"/>
          <w:szCs w:val="24"/>
          <w:u w:val="single"/>
          <w:lang w:eastAsia="zh-CN"/>
        </w:rPr>
        <w:t>30</w:t>
      </w:r>
      <w:r w:rsidRPr="005557DB">
        <w:rPr>
          <w:rFonts w:asciiTheme="minorEastAsia" w:eastAsiaTheme="minorEastAsia" w:hAnsiTheme="minorEastAsia" w:cs="宋体" w:hint="eastAsia"/>
          <w:b/>
          <w:bCs/>
          <w:sz w:val="24"/>
          <w:szCs w:val="24"/>
          <w:u w:val="single"/>
          <w:lang w:eastAsia="zh-CN"/>
        </w:rPr>
        <w:t>至</w:t>
      </w:r>
      <w:r w:rsidRPr="005557DB">
        <w:rPr>
          <w:rFonts w:asciiTheme="minorEastAsia" w:eastAsiaTheme="minorEastAsia" w:hAnsiTheme="minorEastAsia" w:hint="eastAsia"/>
          <w:b/>
          <w:bCs/>
          <w:sz w:val="24"/>
          <w:szCs w:val="24"/>
          <w:u w:val="single"/>
          <w:lang w:eastAsia="zh-CN"/>
        </w:rPr>
        <w:t>2021</w:t>
      </w:r>
      <w:r w:rsidRPr="005557DB">
        <w:rPr>
          <w:rFonts w:asciiTheme="minorEastAsia" w:eastAsiaTheme="minorEastAsia" w:hAnsiTheme="minorEastAsia" w:cs="宋体" w:hint="eastAsia"/>
          <w:b/>
          <w:bCs/>
          <w:sz w:val="24"/>
          <w:szCs w:val="24"/>
          <w:u w:val="single"/>
          <w:lang w:eastAsia="zh-CN"/>
        </w:rPr>
        <w:t>年</w:t>
      </w:r>
      <w:r w:rsidR="00DB2448">
        <w:rPr>
          <w:rFonts w:asciiTheme="minorEastAsia" w:eastAsiaTheme="minorEastAsia" w:hAnsiTheme="minorEastAsia"/>
          <w:b/>
          <w:bCs/>
          <w:sz w:val="24"/>
          <w:szCs w:val="24"/>
          <w:u w:val="single"/>
          <w:lang w:eastAsia="zh-CN"/>
        </w:rPr>
        <w:t>8</w:t>
      </w:r>
      <w:r w:rsidRPr="005557DB">
        <w:rPr>
          <w:rFonts w:asciiTheme="minorEastAsia" w:eastAsiaTheme="minorEastAsia" w:hAnsiTheme="minorEastAsia" w:cs="宋体" w:hint="eastAsia"/>
          <w:b/>
          <w:bCs/>
          <w:sz w:val="24"/>
          <w:szCs w:val="24"/>
          <w:u w:val="single"/>
          <w:lang w:eastAsia="zh-CN"/>
        </w:rPr>
        <w:t>月</w:t>
      </w:r>
      <w:r w:rsidR="00DB2448">
        <w:rPr>
          <w:rFonts w:asciiTheme="minorEastAsia" w:eastAsiaTheme="minorEastAsia" w:hAnsiTheme="minorEastAsia"/>
          <w:b/>
          <w:bCs/>
          <w:sz w:val="24"/>
          <w:szCs w:val="24"/>
          <w:u w:val="single"/>
          <w:lang w:eastAsia="zh-CN"/>
        </w:rPr>
        <w:t>10</w:t>
      </w:r>
      <w:r w:rsidRPr="005557DB">
        <w:rPr>
          <w:rFonts w:asciiTheme="minorEastAsia" w:eastAsiaTheme="minorEastAsia" w:hAnsiTheme="minorEastAsia" w:cs="宋体" w:hint="eastAsia"/>
          <w:b/>
          <w:bCs/>
          <w:sz w:val="24"/>
          <w:szCs w:val="24"/>
          <w:u w:val="single"/>
          <w:lang w:eastAsia="zh-CN"/>
        </w:rPr>
        <w:t>日</w:t>
      </w:r>
      <w:r w:rsidRPr="005557DB">
        <w:rPr>
          <w:rFonts w:asciiTheme="minorEastAsia" w:eastAsiaTheme="minorEastAsia" w:hAnsiTheme="minorEastAsia" w:hint="eastAsia"/>
          <w:b/>
          <w:bCs/>
          <w:sz w:val="24"/>
          <w:szCs w:val="24"/>
          <w:u w:val="single"/>
          <w:lang w:eastAsia="zh-CN"/>
        </w:rPr>
        <w:t>16:00</w:t>
      </w:r>
      <w:r w:rsidRPr="005557DB">
        <w:rPr>
          <w:rFonts w:asciiTheme="minorEastAsia" w:eastAsiaTheme="minorEastAsia" w:hAnsiTheme="minorEastAsia" w:cs="宋体" w:hint="eastAsia"/>
          <w:b/>
          <w:bCs/>
          <w:sz w:val="24"/>
          <w:szCs w:val="24"/>
          <w:u w:val="single"/>
          <w:lang w:eastAsia="zh-CN"/>
        </w:rPr>
        <w:t>（北京时间）</w:t>
      </w:r>
      <w:r w:rsidRPr="005557DB">
        <w:rPr>
          <w:rFonts w:asciiTheme="minorEastAsia" w:eastAsiaTheme="minorEastAsia" w:hAnsiTheme="minorEastAsia" w:cs="宋体" w:hint="eastAsia"/>
          <w:sz w:val="24"/>
          <w:szCs w:val="24"/>
          <w:lang w:eastAsia="zh-CN"/>
        </w:rPr>
        <w:t>。</w:t>
      </w:r>
    </w:p>
    <w:p w:rsidR="008D5C07" w:rsidRPr="005557DB" w:rsidRDefault="008D5C07" w:rsidP="008D5C07">
      <w:pPr>
        <w:widowControl/>
        <w:adjustRightInd w:val="0"/>
        <w:snapToGrid w:val="0"/>
        <w:spacing w:line="360" w:lineRule="auto"/>
        <w:ind w:firstLineChars="200" w:firstLine="480"/>
        <w:textAlignment w:val="baseline"/>
        <w:rPr>
          <w:rFonts w:asciiTheme="minorEastAsia" w:eastAsiaTheme="minorEastAsia" w:hAnsiTheme="minorEastAsia"/>
          <w:b/>
          <w:bCs/>
          <w:sz w:val="24"/>
          <w:u w:val="single"/>
          <w:lang w:eastAsia="zh-CN"/>
        </w:rPr>
      </w:pPr>
      <w:r w:rsidRPr="005557DB">
        <w:rPr>
          <w:rFonts w:asciiTheme="minorEastAsia" w:eastAsiaTheme="minorEastAsia" w:hAnsiTheme="minorEastAsia" w:hint="eastAsia"/>
          <w:sz w:val="24"/>
          <w:lang w:eastAsia="zh-CN"/>
        </w:rPr>
        <w:t>5.2</w:t>
      </w:r>
      <w:r w:rsidRPr="005557DB">
        <w:rPr>
          <w:rFonts w:asciiTheme="minorEastAsia" w:eastAsiaTheme="minorEastAsia" w:hAnsiTheme="minorEastAsia" w:cs="宋体" w:hint="eastAsia"/>
          <w:sz w:val="24"/>
          <w:lang w:eastAsia="zh-CN"/>
        </w:rPr>
        <w:t>获取方式：</w:t>
      </w:r>
      <w:r w:rsidRPr="005557DB">
        <w:rPr>
          <w:rFonts w:asciiTheme="minorEastAsia" w:eastAsiaTheme="minorEastAsia" w:hAnsiTheme="minorEastAsia" w:hint="eastAsia"/>
          <w:b/>
          <w:bCs/>
          <w:sz w:val="24"/>
          <w:u w:val="single"/>
          <w:lang w:eastAsia="zh-CN"/>
        </w:rPr>
        <w:t>投标人使用“江苏CA数字证书”登录“电子招标投标交易平台”下载“招标文件”。</w:t>
      </w:r>
    </w:p>
    <w:p w:rsidR="002E0BDD" w:rsidRPr="005557DB" w:rsidRDefault="008D5C07" w:rsidP="008D5C07">
      <w:pPr>
        <w:widowControl/>
        <w:adjustRightInd w:val="0"/>
        <w:snapToGrid w:val="0"/>
        <w:spacing w:line="360" w:lineRule="auto"/>
        <w:ind w:firstLineChars="200" w:firstLine="480"/>
        <w:textAlignment w:val="baseline"/>
        <w:rPr>
          <w:rFonts w:asciiTheme="minorEastAsia" w:eastAsiaTheme="minorEastAsia" w:hAnsiTheme="minorEastAsia" w:cstheme="majorEastAsia"/>
          <w:sz w:val="24"/>
          <w:szCs w:val="24"/>
          <w:lang w:eastAsia="zh-CN"/>
        </w:rPr>
      </w:pPr>
      <w:r w:rsidRPr="005557DB">
        <w:rPr>
          <w:rFonts w:asciiTheme="minorEastAsia" w:eastAsiaTheme="minorEastAsia" w:hAnsiTheme="minorEastAsia" w:cs="宋体" w:hint="eastAsia"/>
          <w:sz w:val="24"/>
        </w:rPr>
        <w:t>本招标公告及招标文件中“电子招标投标交易平台”是指：</w:t>
      </w:r>
      <w:r w:rsidRPr="005557DB">
        <w:rPr>
          <w:rFonts w:asciiTheme="minorEastAsia" w:eastAsiaTheme="minorEastAsia" w:hAnsiTheme="minorEastAsia" w:cs="宋体"/>
          <w:sz w:val="24"/>
        </w:rPr>
        <w:t>苏州市公共资源交易中心-常熟分中心（</w:t>
      </w:r>
      <w:hyperlink r:id="rId11" w:history="1">
        <w:r w:rsidRPr="005557DB">
          <w:rPr>
            <w:rFonts w:asciiTheme="minorEastAsia" w:eastAsiaTheme="minorEastAsia" w:hAnsiTheme="minorEastAsia" w:cs="宋体"/>
            <w:sz w:val="24"/>
          </w:rPr>
          <w:t>http://www.szzyjy.com.cn/dlrk/019003/019003002/changshu.html</w:t>
        </w:r>
      </w:hyperlink>
      <w:r w:rsidRPr="005557DB">
        <w:rPr>
          <w:rFonts w:asciiTheme="minorEastAsia" w:eastAsiaTheme="minorEastAsia" w:hAnsiTheme="minorEastAsia" w:cs="宋体"/>
          <w:sz w:val="24"/>
        </w:rPr>
        <w:t>）</w:t>
      </w:r>
      <w:r w:rsidRPr="005557DB">
        <w:rPr>
          <w:rFonts w:asciiTheme="minorEastAsia" w:eastAsiaTheme="minorEastAsia" w:hAnsiTheme="minorEastAsia" w:cs="宋体" w:hint="eastAsia"/>
          <w:sz w:val="24"/>
        </w:rPr>
        <w:t>。</w:t>
      </w:r>
    </w:p>
    <w:p w:rsidR="002E0BDD" w:rsidRPr="005557DB" w:rsidRDefault="0019686B" w:rsidP="0019686B">
      <w:pPr>
        <w:pStyle w:val="2"/>
        <w:spacing w:line="360" w:lineRule="auto"/>
        <w:rPr>
          <w:rStyle w:val="font01"/>
          <w:rFonts w:asciiTheme="minorEastAsia" w:eastAsiaTheme="minorEastAsia" w:hAnsiTheme="minorEastAsia" w:cstheme="majorEastAsia" w:hint="default"/>
          <w:color w:val="auto"/>
          <w:lang w:eastAsia="zh-CN"/>
        </w:rPr>
      </w:pPr>
      <w:bookmarkStart w:id="45" w:name="_Toc511202009"/>
      <w:bookmarkStart w:id="46" w:name="_Toc5002_WPSOffice_Level2"/>
      <w:bookmarkStart w:id="47" w:name="_Toc7648_WPSOffice_Level2"/>
      <w:bookmarkStart w:id="48" w:name="_Toc77780966"/>
      <w:r w:rsidRPr="005557DB">
        <w:rPr>
          <w:rStyle w:val="font01"/>
          <w:rFonts w:asciiTheme="minorEastAsia" w:eastAsiaTheme="minorEastAsia" w:hAnsiTheme="minorEastAsia" w:cstheme="majorEastAsia" w:hint="default"/>
          <w:color w:val="auto"/>
          <w:lang w:eastAsia="zh-CN"/>
        </w:rPr>
        <w:t>6.投标文件的递交</w:t>
      </w:r>
      <w:bookmarkEnd w:id="45"/>
      <w:bookmarkEnd w:id="46"/>
      <w:bookmarkEnd w:id="47"/>
      <w:bookmarkEnd w:id="48"/>
    </w:p>
    <w:p w:rsidR="0019686B" w:rsidRPr="005557DB" w:rsidRDefault="0019686B" w:rsidP="0019686B">
      <w:pPr>
        <w:spacing w:line="360" w:lineRule="auto"/>
        <w:ind w:firstLineChars="200" w:firstLine="480"/>
        <w:rPr>
          <w:rFonts w:asciiTheme="minorEastAsia" w:eastAsiaTheme="minorEastAsia" w:hAnsiTheme="minorEastAsia"/>
          <w:sz w:val="24"/>
          <w:szCs w:val="24"/>
          <w:lang w:eastAsia="zh-CN"/>
        </w:rPr>
      </w:pPr>
      <w:r w:rsidRPr="005557DB">
        <w:rPr>
          <w:rFonts w:asciiTheme="minorEastAsia" w:eastAsiaTheme="minorEastAsia" w:hAnsiTheme="minorEastAsia" w:cs="宋体" w:hint="eastAsia"/>
          <w:sz w:val="24"/>
          <w:szCs w:val="24"/>
          <w:lang w:eastAsia="zh-CN"/>
        </w:rPr>
        <w:t>6.1递交投标文件截止时间（若有答疑，以</w:t>
      </w:r>
      <w:r w:rsidRPr="005557DB">
        <w:rPr>
          <w:rFonts w:asciiTheme="minorEastAsia" w:eastAsiaTheme="minorEastAsia" w:hAnsiTheme="minorEastAsia" w:hint="eastAsia"/>
          <w:spacing w:val="9"/>
          <w:sz w:val="24"/>
          <w:szCs w:val="24"/>
          <w:lang w:eastAsia="zh-CN"/>
        </w:rPr>
        <w:t>招标文件的答疑文件为准）</w:t>
      </w:r>
      <w:r w:rsidRPr="005557DB">
        <w:rPr>
          <w:rFonts w:asciiTheme="minorEastAsia" w:eastAsiaTheme="minorEastAsia" w:hAnsiTheme="minorEastAsia" w:hint="eastAsia"/>
          <w:sz w:val="24"/>
          <w:szCs w:val="24"/>
          <w:lang w:eastAsia="zh-CN"/>
        </w:rPr>
        <w:t>为</w:t>
      </w:r>
      <w:r w:rsidRPr="005557DB">
        <w:rPr>
          <w:rFonts w:asciiTheme="minorEastAsia" w:eastAsiaTheme="minorEastAsia" w:hAnsiTheme="minorEastAsia" w:hint="eastAsia"/>
          <w:b/>
          <w:sz w:val="24"/>
          <w:szCs w:val="24"/>
          <w:u w:val="single"/>
          <w:lang w:eastAsia="zh-CN"/>
        </w:rPr>
        <w:t>2021</w:t>
      </w:r>
      <w:r w:rsidRPr="005557DB">
        <w:rPr>
          <w:rFonts w:asciiTheme="minorEastAsia" w:eastAsiaTheme="minorEastAsia" w:hAnsiTheme="minorEastAsia" w:hint="eastAsia"/>
          <w:b/>
          <w:sz w:val="24"/>
          <w:szCs w:val="24"/>
          <w:lang w:eastAsia="zh-CN"/>
        </w:rPr>
        <w:t>年</w:t>
      </w:r>
      <w:r w:rsidR="00BD5C93" w:rsidRPr="005557DB">
        <w:rPr>
          <w:rFonts w:asciiTheme="minorEastAsia" w:eastAsiaTheme="minorEastAsia" w:hAnsiTheme="minorEastAsia"/>
          <w:b/>
          <w:sz w:val="24"/>
          <w:szCs w:val="24"/>
          <w:u w:val="single"/>
          <w:lang w:eastAsia="zh-CN"/>
        </w:rPr>
        <w:t>8</w:t>
      </w:r>
      <w:r w:rsidRPr="005557DB">
        <w:rPr>
          <w:rFonts w:asciiTheme="minorEastAsia" w:eastAsiaTheme="minorEastAsia" w:hAnsiTheme="minorEastAsia" w:hint="eastAsia"/>
          <w:b/>
          <w:sz w:val="24"/>
          <w:szCs w:val="24"/>
          <w:lang w:eastAsia="zh-CN"/>
        </w:rPr>
        <w:t>月</w:t>
      </w:r>
      <w:r w:rsidR="00DB2448">
        <w:rPr>
          <w:rFonts w:asciiTheme="minorEastAsia" w:eastAsiaTheme="minorEastAsia" w:hAnsiTheme="minorEastAsia"/>
          <w:b/>
          <w:sz w:val="24"/>
          <w:szCs w:val="24"/>
          <w:u w:val="single"/>
          <w:lang w:eastAsia="zh-CN"/>
        </w:rPr>
        <w:t>19</w:t>
      </w:r>
      <w:r w:rsidRPr="005557DB">
        <w:rPr>
          <w:rFonts w:asciiTheme="minorEastAsia" w:eastAsiaTheme="minorEastAsia" w:hAnsiTheme="minorEastAsia" w:hint="eastAsia"/>
          <w:b/>
          <w:sz w:val="24"/>
          <w:szCs w:val="24"/>
          <w:lang w:eastAsia="zh-CN"/>
        </w:rPr>
        <w:t>日</w:t>
      </w:r>
      <w:r w:rsidR="00BD5C93" w:rsidRPr="005557DB">
        <w:rPr>
          <w:rFonts w:asciiTheme="minorEastAsia" w:eastAsiaTheme="minorEastAsia" w:hAnsiTheme="minorEastAsia"/>
          <w:b/>
          <w:sz w:val="24"/>
          <w:szCs w:val="24"/>
          <w:u w:val="single"/>
          <w:lang w:eastAsia="zh-CN"/>
        </w:rPr>
        <w:t>13</w:t>
      </w:r>
      <w:r w:rsidRPr="005557DB">
        <w:rPr>
          <w:rFonts w:asciiTheme="minorEastAsia" w:eastAsiaTheme="minorEastAsia" w:hAnsiTheme="minorEastAsia" w:hint="eastAsia"/>
          <w:b/>
          <w:sz w:val="24"/>
          <w:szCs w:val="24"/>
          <w:lang w:eastAsia="zh-CN"/>
        </w:rPr>
        <w:t>时</w:t>
      </w:r>
      <w:r w:rsidRPr="005557DB">
        <w:rPr>
          <w:rFonts w:asciiTheme="minorEastAsia" w:eastAsiaTheme="minorEastAsia" w:hAnsiTheme="minorEastAsia" w:hint="eastAsia"/>
          <w:b/>
          <w:sz w:val="24"/>
          <w:szCs w:val="24"/>
          <w:u w:val="single"/>
          <w:lang w:eastAsia="zh-CN"/>
        </w:rPr>
        <w:t>30</w:t>
      </w:r>
      <w:r w:rsidRPr="005557DB">
        <w:rPr>
          <w:rFonts w:asciiTheme="minorEastAsia" w:eastAsiaTheme="minorEastAsia" w:hAnsiTheme="minorEastAsia" w:hint="eastAsia"/>
          <w:b/>
          <w:sz w:val="24"/>
          <w:szCs w:val="24"/>
          <w:lang w:eastAsia="zh-CN"/>
        </w:rPr>
        <w:t>分</w:t>
      </w:r>
      <w:r w:rsidRPr="005557DB">
        <w:rPr>
          <w:rFonts w:asciiTheme="minorEastAsia" w:eastAsiaTheme="minorEastAsia" w:hAnsiTheme="minorEastAsia" w:hint="eastAsia"/>
          <w:sz w:val="24"/>
          <w:szCs w:val="24"/>
          <w:lang w:eastAsia="zh-CN"/>
        </w:rPr>
        <w:t>，地点为</w:t>
      </w:r>
      <w:r w:rsidRPr="005557DB">
        <w:rPr>
          <w:rFonts w:asciiTheme="minorEastAsia" w:eastAsiaTheme="minorEastAsia" w:hAnsiTheme="minorEastAsia" w:hint="eastAsia"/>
          <w:sz w:val="24"/>
          <w:szCs w:val="24"/>
          <w:u w:val="single"/>
          <w:lang w:eastAsia="zh-CN"/>
        </w:rPr>
        <w:t>常熟市政务服务中心三楼开标现场（常熟市香山北路9号）</w:t>
      </w:r>
      <w:r w:rsidRPr="005557DB">
        <w:rPr>
          <w:rFonts w:asciiTheme="minorEastAsia" w:eastAsiaTheme="minorEastAsia" w:hAnsiTheme="minorEastAsia" w:hint="eastAsia"/>
          <w:sz w:val="24"/>
          <w:szCs w:val="24"/>
          <w:lang w:eastAsia="zh-CN"/>
        </w:rPr>
        <w:t>。</w:t>
      </w:r>
    </w:p>
    <w:p w:rsidR="002E0BDD" w:rsidRPr="005557DB" w:rsidRDefault="0019686B" w:rsidP="0019686B">
      <w:pPr>
        <w:snapToGrid w:val="0"/>
        <w:spacing w:line="360" w:lineRule="auto"/>
        <w:ind w:firstLineChars="200" w:firstLine="480"/>
        <w:rPr>
          <w:rFonts w:asciiTheme="minorEastAsia" w:eastAsiaTheme="minorEastAsia" w:hAnsiTheme="minorEastAsia" w:cstheme="majorEastAsia"/>
          <w:sz w:val="24"/>
          <w:szCs w:val="24"/>
          <w:lang w:eastAsia="zh-CN"/>
        </w:rPr>
      </w:pPr>
      <w:r w:rsidRPr="005557DB">
        <w:rPr>
          <w:rFonts w:asciiTheme="minorEastAsia" w:eastAsiaTheme="minorEastAsia" w:hAnsiTheme="minorEastAsia" w:hint="eastAsia"/>
          <w:sz w:val="24"/>
          <w:szCs w:val="24"/>
          <w:lang w:eastAsia="zh-CN"/>
        </w:rPr>
        <w:t>6.2逾期送达或者未送达指定地点的投标文件，招标人不予受理。</w:t>
      </w:r>
    </w:p>
    <w:p w:rsidR="002E0BDD" w:rsidRPr="005557DB" w:rsidRDefault="0019686B" w:rsidP="0019686B">
      <w:pPr>
        <w:pStyle w:val="2"/>
        <w:spacing w:line="360" w:lineRule="auto"/>
        <w:rPr>
          <w:rStyle w:val="font01"/>
          <w:rFonts w:asciiTheme="minorEastAsia" w:eastAsiaTheme="minorEastAsia" w:hAnsiTheme="minorEastAsia" w:cstheme="majorEastAsia" w:hint="default"/>
          <w:color w:val="auto"/>
          <w:lang w:eastAsia="zh-CN"/>
        </w:rPr>
      </w:pPr>
      <w:bookmarkStart w:id="49" w:name="_Toc2219_WPSOffice_Level2"/>
      <w:bookmarkStart w:id="50" w:name="_Toc10126_WPSOffice_Level2"/>
      <w:bookmarkStart w:id="51" w:name="_Toc511202010"/>
      <w:bookmarkStart w:id="52" w:name="_Toc77780967"/>
      <w:r w:rsidRPr="005557DB">
        <w:rPr>
          <w:rStyle w:val="font01"/>
          <w:rFonts w:asciiTheme="minorEastAsia" w:eastAsiaTheme="minorEastAsia" w:hAnsiTheme="minorEastAsia" w:cstheme="majorEastAsia" w:hint="default"/>
          <w:color w:val="auto"/>
          <w:lang w:eastAsia="zh-CN"/>
        </w:rPr>
        <w:t>7.发布公告的媒介</w:t>
      </w:r>
      <w:bookmarkEnd w:id="49"/>
      <w:bookmarkEnd w:id="50"/>
      <w:bookmarkEnd w:id="51"/>
      <w:bookmarkEnd w:id="52"/>
    </w:p>
    <w:p w:rsidR="002E0BDD" w:rsidRPr="005557DB" w:rsidRDefault="0019686B" w:rsidP="0019686B">
      <w:pPr>
        <w:snapToGrid w:val="0"/>
        <w:spacing w:line="360" w:lineRule="auto"/>
        <w:ind w:firstLineChars="200" w:firstLine="480"/>
        <w:rPr>
          <w:rFonts w:asciiTheme="minorEastAsia" w:eastAsiaTheme="minorEastAsia" w:hAnsiTheme="minorEastAsia" w:cstheme="majorEastAsia"/>
          <w:sz w:val="24"/>
          <w:szCs w:val="24"/>
          <w:lang w:eastAsia="zh-CN"/>
        </w:rPr>
      </w:pPr>
      <w:r w:rsidRPr="005557DB">
        <w:rPr>
          <w:rFonts w:asciiTheme="minorEastAsia" w:eastAsiaTheme="minorEastAsia" w:hAnsiTheme="minorEastAsia" w:cstheme="majorEastAsia" w:hint="eastAsia"/>
          <w:sz w:val="24"/>
          <w:szCs w:val="24"/>
          <w:lang w:eastAsia="zh-CN"/>
        </w:rPr>
        <w:t>本次招标公告同时在</w:t>
      </w:r>
      <w:r w:rsidRPr="005557DB">
        <w:rPr>
          <w:rFonts w:asciiTheme="minorEastAsia" w:eastAsiaTheme="minorEastAsia" w:hAnsiTheme="minorEastAsia" w:cstheme="majorEastAsia" w:hint="eastAsia"/>
          <w:sz w:val="24"/>
          <w:szCs w:val="24"/>
          <w:u w:val="single"/>
          <w:lang w:eastAsia="zh-CN"/>
        </w:rPr>
        <w:t>江苏省建设工程招标网、苏州市公共资源交易网</w:t>
      </w:r>
      <w:r w:rsidRPr="005557DB">
        <w:rPr>
          <w:rFonts w:asciiTheme="minorEastAsia" w:eastAsiaTheme="minorEastAsia" w:hAnsiTheme="minorEastAsia" w:cstheme="majorEastAsia" w:hint="eastAsia"/>
          <w:sz w:val="24"/>
          <w:szCs w:val="24"/>
          <w:lang w:eastAsia="zh-CN"/>
        </w:rPr>
        <w:t>上发布。</w:t>
      </w:r>
    </w:p>
    <w:p w:rsidR="002E0BDD" w:rsidRPr="005557DB" w:rsidRDefault="0019686B" w:rsidP="0019686B">
      <w:pPr>
        <w:pStyle w:val="2"/>
        <w:spacing w:line="360" w:lineRule="auto"/>
        <w:rPr>
          <w:rStyle w:val="font01"/>
          <w:rFonts w:asciiTheme="minorEastAsia" w:eastAsiaTheme="minorEastAsia" w:hAnsiTheme="minorEastAsia" w:cstheme="majorEastAsia" w:hint="default"/>
          <w:color w:val="auto"/>
          <w:lang w:eastAsia="zh-CN"/>
        </w:rPr>
      </w:pPr>
      <w:bookmarkStart w:id="53" w:name="_Toc19931_WPSOffice_Level2"/>
      <w:bookmarkStart w:id="54" w:name="_Toc511202011"/>
      <w:bookmarkStart w:id="55" w:name="_Toc12991_WPSOffice_Level2"/>
      <w:bookmarkStart w:id="56" w:name="_Toc77780968"/>
      <w:r w:rsidRPr="005557DB">
        <w:rPr>
          <w:rStyle w:val="font01"/>
          <w:rFonts w:asciiTheme="minorEastAsia" w:eastAsiaTheme="minorEastAsia" w:hAnsiTheme="minorEastAsia" w:cstheme="majorEastAsia" w:hint="default"/>
          <w:color w:val="auto"/>
          <w:lang w:eastAsia="zh-CN"/>
        </w:rPr>
        <w:t>8.一般说明</w:t>
      </w:r>
      <w:bookmarkEnd w:id="53"/>
      <w:bookmarkEnd w:id="54"/>
      <w:bookmarkEnd w:id="55"/>
      <w:bookmarkEnd w:id="56"/>
    </w:p>
    <w:p w:rsidR="008D5C07" w:rsidRPr="005557DB" w:rsidRDefault="008D5C07" w:rsidP="008D5C07">
      <w:pPr>
        <w:adjustRightInd w:val="0"/>
        <w:snapToGrid w:val="0"/>
        <w:spacing w:line="360" w:lineRule="auto"/>
        <w:ind w:firstLineChars="200" w:firstLine="480"/>
        <w:rPr>
          <w:rFonts w:asciiTheme="minorEastAsia" w:eastAsiaTheme="minorEastAsia" w:hAnsiTheme="minorEastAsia"/>
          <w:sz w:val="24"/>
          <w:lang w:eastAsia="zh-CN"/>
        </w:rPr>
      </w:pPr>
      <w:r w:rsidRPr="005557DB">
        <w:rPr>
          <w:rFonts w:asciiTheme="minorEastAsia" w:eastAsiaTheme="minorEastAsia" w:hAnsiTheme="minorEastAsia" w:hint="eastAsia"/>
          <w:sz w:val="24"/>
          <w:lang w:eastAsia="zh-CN"/>
        </w:rPr>
        <w:t>8.1.企业可以使用CA通过“电子招标投标交易平台”的“招投标人入口”中“招标文件领取”菜单预览招标文件，了解本工程招标信息。</w:t>
      </w:r>
    </w:p>
    <w:p w:rsidR="008D5C07" w:rsidRPr="005557DB" w:rsidRDefault="008D5C07" w:rsidP="008D5C07">
      <w:pPr>
        <w:adjustRightInd w:val="0"/>
        <w:snapToGrid w:val="0"/>
        <w:spacing w:line="360" w:lineRule="auto"/>
        <w:ind w:firstLineChars="200" w:firstLine="480"/>
        <w:rPr>
          <w:rFonts w:asciiTheme="minorEastAsia" w:eastAsiaTheme="minorEastAsia" w:hAnsiTheme="minorEastAsia"/>
          <w:sz w:val="24"/>
          <w:lang w:eastAsia="zh-CN"/>
        </w:rPr>
      </w:pPr>
      <w:r w:rsidRPr="005557DB">
        <w:rPr>
          <w:rFonts w:asciiTheme="minorEastAsia" w:eastAsiaTheme="minorEastAsia" w:hAnsiTheme="minorEastAsia" w:hint="eastAsia"/>
          <w:sz w:val="24"/>
          <w:lang w:eastAsia="zh-CN"/>
        </w:rPr>
        <w:t>8.2.因采用电子化招投标，为保证企业正常参与，企业应在“苏州市公共资源交易中心常熟分中心综合管理平台”中及时更新各类企业、人员信息。具体要求参见《关于开展工程建设类、采购交易类公共资源交易主体信用信息申报工作的通知》。</w:t>
      </w:r>
    </w:p>
    <w:p w:rsidR="008D5C07" w:rsidRPr="005557DB" w:rsidRDefault="008D5C07" w:rsidP="008D5C07">
      <w:pPr>
        <w:adjustRightInd w:val="0"/>
        <w:snapToGrid w:val="0"/>
        <w:spacing w:line="360" w:lineRule="auto"/>
        <w:ind w:firstLineChars="200" w:firstLine="480"/>
        <w:rPr>
          <w:rFonts w:asciiTheme="minorEastAsia" w:eastAsiaTheme="minorEastAsia" w:hAnsiTheme="minorEastAsia"/>
          <w:sz w:val="24"/>
          <w:lang w:eastAsia="zh-CN"/>
        </w:rPr>
      </w:pPr>
      <w:r w:rsidRPr="005557DB">
        <w:rPr>
          <w:rFonts w:asciiTheme="minorEastAsia" w:eastAsiaTheme="minorEastAsia" w:hAnsiTheme="minorEastAsia" w:hint="eastAsia"/>
          <w:sz w:val="24"/>
          <w:lang w:eastAsia="zh-CN"/>
        </w:rPr>
        <w:t>8.3咨询电话：申请及制作电子签章CA锁，咨询电话：江苏CA：0512-52822187。</w:t>
      </w:r>
    </w:p>
    <w:p w:rsidR="002E0BDD" w:rsidRPr="005557DB" w:rsidRDefault="008D5C07" w:rsidP="008D5C07">
      <w:pPr>
        <w:snapToGrid w:val="0"/>
        <w:spacing w:line="360" w:lineRule="auto"/>
        <w:ind w:firstLineChars="200" w:firstLine="480"/>
        <w:rPr>
          <w:rFonts w:asciiTheme="minorEastAsia" w:eastAsiaTheme="minorEastAsia" w:hAnsiTheme="minorEastAsia" w:cstheme="majorEastAsia"/>
          <w:sz w:val="24"/>
          <w:szCs w:val="24"/>
          <w:lang w:eastAsia="zh-CN"/>
        </w:rPr>
      </w:pPr>
      <w:r w:rsidRPr="005557DB">
        <w:rPr>
          <w:rFonts w:asciiTheme="minorEastAsia" w:eastAsiaTheme="minorEastAsia" w:hAnsiTheme="minorEastAsia" w:hint="eastAsia"/>
          <w:sz w:val="24"/>
          <w:lang w:eastAsia="zh-CN"/>
        </w:rPr>
        <w:t>8.4本项目执行《关于在公共资源交易领域的招标投标活动中建立对失信被执行人联合惩戒机制的实施意见》（苏信用办[2018]23号）文件。</w:t>
      </w:r>
    </w:p>
    <w:p w:rsidR="002E0BDD" w:rsidRPr="005557DB" w:rsidRDefault="0019686B" w:rsidP="0019686B">
      <w:pPr>
        <w:pStyle w:val="2"/>
        <w:spacing w:line="360" w:lineRule="auto"/>
        <w:rPr>
          <w:rStyle w:val="font01"/>
          <w:rFonts w:asciiTheme="minorEastAsia" w:eastAsiaTheme="minorEastAsia" w:hAnsiTheme="minorEastAsia" w:cstheme="majorEastAsia" w:hint="default"/>
          <w:color w:val="auto"/>
          <w:lang w:eastAsia="zh-CN"/>
        </w:rPr>
      </w:pPr>
      <w:bookmarkStart w:id="57" w:name="_Toc77780969"/>
      <w:r w:rsidRPr="005557DB">
        <w:rPr>
          <w:rStyle w:val="font01"/>
          <w:rFonts w:asciiTheme="minorEastAsia" w:eastAsiaTheme="minorEastAsia" w:hAnsiTheme="minorEastAsia" w:cstheme="majorEastAsia" w:hint="default"/>
          <w:color w:val="auto"/>
          <w:lang w:eastAsia="zh-CN"/>
        </w:rPr>
        <w:t>9、其他说明：</w:t>
      </w:r>
      <w:bookmarkEnd w:id="57"/>
    </w:p>
    <w:p w:rsidR="00411C5C" w:rsidRPr="00411C5C" w:rsidRDefault="00411C5C" w:rsidP="00411C5C">
      <w:pPr>
        <w:snapToGrid w:val="0"/>
        <w:spacing w:line="360" w:lineRule="auto"/>
        <w:ind w:firstLineChars="200" w:firstLine="480"/>
        <w:rPr>
          <w:rFonts w:asciiTheme="minorEastAsia" w:eastAsiaTheme="minorEastAsia" w:hAnsiTheme="minorEastAsia"/>
          <w:sz w:val="24"/>
          <w:lang w:eastAsia="zh-CN"/>
        </w:rPr>
      </w:pPr>
      <w:r w:rsidRPr="00411C5C">
        <w:rPr>
          <w:rFonts w:asciiTheme="minorEastAsia" w:eastAsiaTheme="minorEastAsia" w:hAnsiTheme="minorEastAsia" w:hint="eastAsia"/>
          <w:sz w:val="24"/>
          <w:lang w:eastAsia="zh-CN"/>
        </w:rPr>
        <w:t>9.1本项目执行《关于在公共资源交易领域的招标投标活动中建立对失信被执行人联合惩戒机制的实施意见》（苏信用办</w:t>
      </w:r>
      <w:r w:rsidRPr="00411C5C">
        <w:rPr>
          <w:rFonts w:asciiTheme="minorEastAsia" w:eastAsiaTheme="minorEastAsia" w:hAnsiTheme="minorEastAsia"/>
          <w:sz w:val="24"/>
          <w:lang w:eastAsia="zh-CN"/>
        </w:rPr>
        <w:t>[2018]23</w:t>
      </w:r>
      <w:r w:rsidRPr="00411C5C">
        <w:rPr>
          <w:rFonts w:asciiTheme="minorEastAsia" w:eastAsiaTheme="minorEastAsia" w:hAnsiTheme="minorEastAsia" w:hint="eastAsia"/>
          <w:sz w:val="24"/>
          <w:lang w:eastAsia="zh-CN"/>
        </w:rPr>
        <w:t>号）文件。</w:t>
      </w:r>
    </w:p>
    <w:p w:rsidR="00411C5C" w:rsidRPr="00411C5C" w:rsidRDefault="00411C5C" w:rsidP="00411C5C">
      <w:pPr>
        <w:snapToGrid w:val="0"/>
        <w:spacing w:line="360" w:lineRule="auto"/>
        <w:ind w:firstLineChars="200" w:firstLine="480"/>
        <w:rPr>
          <w:rFonts w:asciiTheme="minorEastAsia" w:eastAsiaTheme="minorEastAsia" w:hAnsiTheme="minorEastAsia"/>
          <w:sz w:val="24"/>
          <w:lang w:eastAsia="zh-CN"/>
        </w:rPr>
      </w:pPr>
      <w:r w:rsidRPr="00411C5C">
        <w:rPr>
          <w:rFonts w:asciiTheme="minorEastAsia" w:eastAsiaTheme="minorEastAsia" w:hAnsiTheme="minorEastAsia" w:hint="eastAsia"/>
          <w:sz w:val="24"/>
          <w:lang w:eastAsia="zh-CN"/>
        </w:rPr>
        <w:t>9.2确定潜在投标人的方法：资格审查合格的申请人在3家及以上的全部入围；</w:t>
      </w:r>
      <w:r w:rsidRPr="00411C5C">
        <w:rPr>
          <w:rFonts w:asciiTheme="minorEastAsia" w:eastAsiaTheme="minorEastAsia" w:hAnsiTheme="minorEastAsia"/>
          <w:sz w:val="24"/>
          <w:lang w:eastAsia="zh-CN"/>
        </w:rPr>
        <w:t>如资格审查合格的</w:t>
      </w:r>
      <w:r w:rsidRPr="00411C5C">
        <w:rPr>
          <w:rFonts w:asciiTheme="minorEastAsia" w:eastAsiaTheme="minorEastAsia" w:hAnsiTheme="minorEastAsia" w:hint="eastAsia"/>
          <w:sz w:val="24"/>
          <w:lang w:eastAsia="zh-CN"/>
        </w:rPr>
        <w:t>申请</w:t>
      </w:r>
      <w:r w:rsidRPr="00411C5C">
        <w:rPr>
          <w:rFonts w:asciiTheme="minorEastAsia" w:eastAsiaTheme="minorEastAsia" w:hAnsiTheme="minorEastAsia"/>
          <w:sz w:val="24"/>
          <w:lang w:eastAsia="zh-CN"/>
        </w:rPr>
        <w:t>人少于</w:t>
      </w:r>
      <w:r w:rsidRPr="00411C5C">
        <w:rPr>
          <w:rFonts w:asciiTheme="minorEastAsia" w:eastAsiaTheme="minorEastAsia" w:hAnsiTheme="minorEastAsia" w:hint="eastAsia"/>
          <w:sz w:val="24"/>
          <w:lang w:eastAsia="zh-CN"/>
        </w:rPr>
        <w:t>3</w:t>
      </w:r>
      <w:r w:rsidRPr="00411C5C">
        <w:rPr>
          <w:rFonts w:asciiTheme="minorEastAsia" w:eastAsiaTheme="minorEastAsia" w:hAnsiTheme="minorEastAsia"/>
          <w:sz w:val="24"/>
          <w:lang w:eastAsia="zh-CN"/>
        </w:rPr>
        <w:t>家</w:t>
      </w:r>
      <w:r w:rsidRPr="00411C5C">
        <w:rPr>
          <w:rFonts w:asciiTheme="minorEastAsia" w:eastAsiaTheme="minorEastAsia" w:hAnsiTheme="minorEastAsia" w:hint="eastAsia"/>
          <w:sz w:val="24"/>
          <w:lang w:eastAsia="zh-CN"/>
        </w:rPr>
        <w:t>的或递交投标文件的申请人少于3家的，</w:t>
      </w:r>
      <w:r w:rsidRPr="00411C5C">
        <w:rPr>
          <w:rFonts w:asciiTheme="minorEastAsia" w:eastAsiaTheme="minorEastAsia" w:hAnsiTheme="minorEastAsia"/>
          <w:sz w:val="24"/>
          <w:lang w:eastAsia="zh-CN"/>
        </w:rPr>
        <w:t>则转为直接发包。</w:t>
      </w:r>
    </w:p>
    <w:p w:rsidR="002E0BDD" w:rsidRPr="005557DB" w:rsidRDefault="0019686B" w:rsidP="0019686B">
      <w:pPr>
        <w:pStyle w:val="2"/>
        <w:spacing w:line="360" w:lineRule="auto"/>
        <w:rPr>
          <w:rFonts w:asciiTheme="minorEastAsia" w:eastAsiaTheme="minorEastAsia" w:hAnsiTheme="minorEastAsia" w:cstheme="majorEastAsia"/>
          <w:sz w:val="24"/>
          <w:szCs w:val="24"/>
          <w:lang w:eastAsia="zh-CN"/>
        </w:rPr>
      </w:pPr>
      <w:bookmarkStart w:id="58" w:name="_Toc77780970"/>
      <w:r w:rsidRPr="005557DB">
        <w:rPr>
          <w:rStyle w:val="font01"/>
          <w:rFonts w:asciiTheme="minorEastAsia" w:eastAsiaTheme="minorEastAsia" w:hAnsiTheme="minorEastAsia" w:cstheme="majorEastAsia" w:hint="default"/>
          <w:color w:val="auto"/>
          <w:lang w:eastAsia="zh-CN"/>
        </w:rPr>
        <w:t>10、联系方式：</w:t>
      </w:r>
      <w:bookmarkEnd w:id="58"/>
    </w:p>
    <w:p w:rsidR="0019686B" w:rsidRPr="005557DB" w:rsidRDefault="0019686B" w:rsidP="008D5C07">
      <w:pPr>
        <w:snapToGrid w:val="0"/>
        <w:spacing w:line="360" w:lineRule="auto"/>
        <w:ind w:left="113" w:firstLineChars="200" w:firstLine="480"/>
        <w:rPr>
          <w:rFonts w:asciiTheme="minorEastAsia" w:eastAsiaTheme="minorEastAsia" w:hAnsiTheme="minorEastAsia"/>
          <w:sz w:val="24"/>
          <w:lang w:eastAsia="zh-CN"/>
        </w:rPr>
      </w:pPr>
      <w:r w:rsidRPr="005557DB">
        <w:rPr>
          <w:rFonts w:asciiTheme="minorEastAsia" w:eastAsiaTheme="minorEastAsia" w:hAnsiTheme="minorEastAsia" w:hint="eastAsia"/>
          <w:sz w:val="24"/>
          <w:lang w:eastAsia="zh-CN"/>
        </w:rPr>
        <w:t>招标人：常熟朗烁置业有限公司</w:t>
      </w:r>
    </w:p>
    <w:p w:rsidR="0019686B" w:rsidRPr="005557DB" w:rsidRDefault="0019686B" w:rsidP="008D5C07">
      <w:pPr>
        <w:snapToGrid w:val="0"/>
        <w:spacing w:line="360" w:lineRule="auto"/>
        <w:ind w:left="113" w:firstLineChars="200" w:firstLine="480"/>
        <w:rPr>
          <w:rFonts w:asciiTheme="minorEastAsia" w:eastAsiaTheme="minorEastAsia" w:hAnsiTheme="minorEastAsia"/>
          <w:sz w:val="24"/>
          <w:lang w:eastAsia="zh-CN"/>
        </w:rPr>
      </w:pPr>
      <w:r w:rsidRPr="005557DB">
        <w:rPr>
          <w:rFonts w:asciiTheme="minorEastAsia" w:eastAsiaTheme="minorEastAsia" w:hAnsiTheme="minorEastAsia" w:hint="eastAsia"/>
          <w:sz w:val="24"/>
          <w:lang w:eastAsia="zh-CN"/>
        </w:rPr>
        <w:t>地址：</w:t>
      </w:r>
      <w:r w:rsidR="00BD5C93" w:rsidRPr="005557DB">
        <w:rPr>
          <w:rFonts w:asciiTheme="minorEastAsia" w:eastAsiaTheme="minorEastAsia" w:hAnsiTheme="minorEastAsia" w:hint="eastAsia"/>
          <w:sz w:val="24"/>
          <w:lang w:eastAsia="zh-CN"/>
        </w:rPr>
        <w:t>常熟市环城南路</w:t>
      </w:r>
      <w:r w:rsidR="00BD5C93" w:rsidRPr="005557DB">
        <w:rPr>
          <w:rFonts w:asciiTheme="minorEastAsia" w:eastAsiaTheme="minorEastAsia" w:hAnsiTheme="minorEastAsia"/>
          <w:sz w:val="24"/>
          <w:lang w:eastAsia="zh-CN"/>
        </w:rPr>
        <w:t>30</w:t>
      </w:r>
      <w:r w:rsidR="00BD5C93" w:rsidRPr="005557DB">
        <w:rPr>
          <w:rFonts w:asciiTheme="minorEastAsia" w:eastAsiaTheme="minorEastAsia" w:hAnsiTheme="minorEastAsia" w:hint="eastAsia"/>
          <w:sz w:val="24"/>
          <w:lang w:eastAsia="zh-CN"/>
        </w:rPr>
        <w:t>号</w:t>
      </w:r>
    </w:p>
    <w:p w:rsidR="0019686B" w:rsidRPr="005557DB" w:rsidRDefault="0019686B" w:rsidP="008D5C07">
      <w:pPr>
        <w:snapToGrid w:val="0"/>
        <w:spacing w:line="360" w:lineRule="auto"/>
        <w:ind w:left="113" w:firstLineChars="200" w:firstLine="480"/>
        <w:rPr>
          <w:rFonts w:asciiTheme="minorEastAsia" w:eastAsiaTheme="minorEastAsia" w:hAnsiTheme="minorEastAsia"/>
          <w:sz w:val="24"/>
          <w:lang w:eastAsia="zh-CN"/>
        </w:rPr>
      </w:pPr>
      <w:r w:rsidRPr="005557DB">
        <w:rPr>
          <w:rFonts w:asciiTheme="minorEastAsia" w:eastAsiaTheme="minorEastAsia" w:hAnsiTheme="minorEastAsia" w:hint="eastAsia"/>
          <w:sz w:val="24"/>
          <w:lang w:eastAsia="zh-CN"/>
        </w:rPr>
        <w:t>联系人：</w:t>
      </w:r>
      <w:r w:rsidR="00BD5C93" w:rsidRPr="005557DB">
        <w:rPr>
          <w:rFonts w:asciiTheme="minorEastAsia" w:eastAsiaTheme="minorEastAsia" w:hAnsiTheme="minorEastAsia" w:hint="eastAsia"/>
          <w:sz w:val="24"/>
          <w:lang w:eastAsia="zh-CN"/>
        </w:rPr>
        <w:t>陈杰</w:t>
      </w:r>
    </w:p>
    <w:p w:rsidR="0019686B" w:rsidRPr="005557DB" w:rsidRDefault="0019686B" w:rsidP="008D5C07">
      <w:pPr>
        <w:snapToGrid w:val="0"/>
        <w:spacing w:line="360" w:lineRule="auto"/>
        <w:ind w:left="113" w:firstLineChars="200" w:firstLine="480"/>
        <w:rPr>
          <w:rFonts w:asciiTheme="minorEastAsia" w:eastAsiaTheme="minorEastAsia" w:hAnsiTheme="minorEastAsia"/>
          <w:sz w:val="24"/>
          <w:lang w:eastAsia="zh-CN"/>
        </w:rPr>
      </w:pPr>
      <w:r w:rsidRPr="005557DB">
        <w:rPr>
          <w:rFonts w:asciiTheme="minorEastAsia" w:eastAsiaTheme="minorEastAsia" w:hAnsiTheme="minorEastAsia" w:hint="eastAsia"/>
          <w:sz w:val="24"/>
          <w:lang w:eastAsia="zh-CN"/>
        </w:rPr>
        <w:t>招标代理机构：苏州涵熙工程建设咨询有限公司</w:t>
      </w:r>
    </w:p>
    <w:p w:rsidR="0019686B" w:rsidRPr="005557DB" w:rsidRDefault="0019686B" w:rsidP="008D5C07">
      <w:pPr>
        <w:snapToGrid w:val="0"/>
        <w:spacing w:line="360" w:lineRule="auto"/>
        <w:ind w:left="113" w:firstLineChars="200" w:firstLine="480"/>
        <w:rPr>
          <w:rFonts w:asciiTheme="minorEastAsia" w:eastAsiaTheme="minorEastAsia" w:hAnsiTheme="minorEastAsia"/>
          <w:sz w:val="24"/>
          <w:lang w:eastAsia="zh-CN"/>
        </w:rPr>
      </w:pPr>
      <w:r w:rsidRPr="005557DB">
        <w:rPr>
          <w:rFonts w:asciiTheme="minorEastAsia" w:eastAsiaTheme="minorEastAsia" w:hAnsiTheme="minorEastAsia" w:hint="eastAsia"/>
          <w:sz w:val="24"/>
          <w:lang w:eastAsia="zh-CN"/>
        </w:rPr>
        <w:t>地址：常熟市</w:t>
      </w:r>
      <w:r w:rsidR="00BD5C93" w:rsidRPr="005557DB">
        <w:rPr>
          <w:rFonts w:asciiTheme="minorEastAsia" w:eastAsiaTheme="minorEastAsia" w:hAnsiTheme="minorEastAsia" w:hint="eastAsia"/>
          <w:sz w:val="24"/>
          <w:lang w:eastAsia="zh-CN"/>
        </w:rPr>
        <w:t>达海路2</w:t>
      </w:r>
      <w:r w:rsidR="00BD5C93" w:rsidRPr="005557DB">
        <w:rPr>
          <w:rFonts w:asciiTheme="minorEastAsia" w:eastAsiaTheme="minorEastAsia" w:hAnsiTheme="minorEastAsia"/>
          <w:sz w:val="24"/>
          <w:lang w:eastAsia="zh-CN"/>
        </w:rPr>
        <w:t>7</w:t>
      </w:r>
      <w:r w:rsidRPr="005557DB">
        <w:rPr>
          <w:rFonts w:asciiTheme="minorEastAsia" w:eastAsiaTheme="minorEastAsia" w:hAnsiTheme="minorEastAsia" w:hint="eastAsia"/>
          <w:sz w:val="24"/>
          <w:lang w:eastAsia="zh-CN"/>
        </w:rPr>
        <w:t>号</w:t>
      </w:r>
    </w:p>
    <w:p w:rsidR="0019686B" w:rsidRPr="005557DB" w:rsidRDefault="0019686B" w:rsidP="008D5C07">
      <w:pPr>
        <w:snapToGrid w:val="0"/>
        <w:spacing w:line="360" w:lineRule="auto"/>
        <w:ind w:left="113" w:firstLineChars="200" w:firstLine="480"/>
        <w:rPr>
          <w:rFonts w:asciiTheme="minorEastAsia" w:eastAsiaTheme="minorEastAsia" w:hAnsiTheme="minorEastAsia"/>
          <w:sz w:val="24"/>
          <w:lang w:eastAsia="zh-CN"/>
        </w:rPr>
      </w:pPr>
      <w:r w:rsidRPr="005557DB">
        <w:rPr>
          <w:rFonts w:asciiTheme="minorEastAsia" w:eastAsiaTheme="minorEastAsia" w:hAnsiTheme="minorEastAsia" w:hint="eastAsia"/>
          <w:sz w:val="24"/>
          <w:lang w:eastAsia="zh-CN"/>
        </w:rPr>
        <w:t>联系人：顾晓东</w:t>
      </w:r>
    </w:p>
    <w:p w:rsidR="002E0BDD" w:rsidRPr="005557DB" w:rsidRDefault="0019686B" w:rsidP="008D5C07">
      <w:pPr>
        <w:snapToGrid w:val="0"/>
        <w:spacing w:line="360" w:lineRule="auto"/>
        <w:ind w:left="113" w:firstLineChars="200" w:firstLine="480"/>
        <w:rPr>
          <w:rFonts w:asciiTheme="minorEastAsia" w:eastAsiaTheme="minorEastAsia" w:hAnsiTheme="minorEastAsia"/>
          <w:sz w:val="24"/>
          <w:lang w:eastAsia="zh-CN"/>
        </w:rPr>
      </w:pPr>
      <w:r w:rsidRPr="005557DB">
        <w:rPr>
          <w:rFonts w:asciiTheme="minorEastAsia" w:eastAsiaTheme="minorEastAsia" w:hAnsiTheme="minorEastAsia" w:hint="eastAsia"/>
          <w:sz w:val="24"/>
          <w:lang w:eastAsia="zh-CN"/>
        </w:rPr>
        <w:t>电话：0512-52</w:t>
      </w:r>
      <w:r w:rsidR="00BD5C93" w:rsidRPr="005557DB">
        <w:rPr>
          <w:rFonts w:asciiTheme="minorEastAsia" w:eastAsiaTheme="minorEastAsia" w:hAnsiTheme="minorEastAsia"/>
          <w:sz w:val="24"/>
          <w:lang w:eastAsia="zh-CN"/>
        </w:rPr>
        <w:t>392227</w:t>
      </w:r>
    </w:p>
    <w:p w:rsidR="002E0BDD" w:rsidRPr="005557DB" w:rsidRDefault="0019686B" w:rsidP="0019686B">
      <w:pPr>
        <w:pStyle w:val="2"/>
        <w:spacing w:line="360" w:lineRule="auto"/>
        <w:rPr>
          <w:rStyle w:val="font01"/>
          <w:rFonts w:asciiTheme="minorEastAsia" w:eastAsiaTheme="minorEastAsia" w:hAnsiTheme="minorEastAsia" w:cstheme="majorEastAsia" w:hint="default"/>
          <w:color w:val="auto"/>
          <w:lang w:eastAsia="zh-CN"/>
        </w:rPr>
      </w:pPr>
      <w:bookmarkStart w:id="59" w:name="_Toc16773235"/>
      <w:bookmarkStart w:id="60" w:name="_Toc77780971"/>
      <w:bookmarkStart w:id="61" w:name="_Toc513919084"/>
      <w:bookmarkStart w:id="62" w:name="_Toc10682_WPSOffice_Level1"/>
      <w:bookmarkStart w:id="63" w:name="_Toc22087_WPSOffice_Level1"/>
      <w:bookmarkEnd w:id="5"/>
      <w:bookmarkEnd w:id="6"/>
      <w:bookmarkEnd w:id="7"/>
      <w:bookmarkEnd w:id="9"/>
      <w:bookmarkEnd w:id="10"/>
      <w:bookmarkEnd w:id="11"/>
      <w:bookmarkEnd w:id="12"/>
      <w:bookmarkEnd w:id="13"/>
      <w:r w:rsidRPr="005557DB">
        <w:rPr>
          <w:rStyle w:val="font01"/>
          <w:rFonts w:asciiTheme="minorEastAsia" w:eastAsiaTheme="minorEastAsia" w:hAnsiTheme="minorEastAsia" w:cstheme="majorEastAsia" w:hint="default"/>
          <w:color w:val="auto"/>
          <w:lang w:eastAsia="zh-CN"/>
        </w:rPr>
        <w:t>11.公告发布日期</w:t>
      </w:r>
      <w:bookmarkEnd w:id="59"/>
      <w:bookmarkEnd w:id="60"/>
    </w:p>
    <w:p w:rsidR="002E0BDD" w:rsidRPr="005557DB" w:rsidRDefault="0019686B" w:rsidP="008D5C07">
      <w:pPr>
        <w:snapToGrid w:val="0"/>
        <w:spacing w:line="360" w:lineRule="auto"/>
        <w:ind w:left="113" w:firstLineChars="200" w:firstLine="480"/>
        <w:rPr>
          <w:rFonts w:asciiTheme="minorEastAsia" w:eastAsiaTheme="minorEastAsia" w:hAnsiTheme="minorEastAsia"/>
          <w:sz w:val="24"/>
          <w:lang w:eastAsia="zh-CN"/>
        </w:rPr>
      </w:pPr>
      <w:r w:rsidRPr="005557DB">
        <w:rPr>
          <w:rFonts w:asciiTheme="minorEastAsia" w:eastAsiaTheme="minorEastAsia" w:hAnsiTheme="minorEastAsia" w:hint="eastAsia"/>
          <w:sz w:val="24"/>
          <w:lang w:eastAsia="zh-CN"/>
        </w:rPr>
        <w:t>本公告发布日期为：</w:t>
      </w:r>
      <w:r w:rsidRPr="005557DB">
        <w:rPr>
          <w:rFonts w:asciiTheme="minorEastAsia" w:eastAsiaTheme="minorEastAsia" w:hAnsiTheme="minorEastAsia"/>
          <w:sz w:val="24"/>
          <w:lang w:eastAsia="zh-CN"/>
        </w:rPr>
        <w:t>2021</w:t>
      </w:r>
      <w:r w:rsidRPr="005557DB">
        <w:rPr>
          <w:rFonts w:asciiTheme="minorEastAsia" w:eastAsiaTheme="minorEastAsia" w:hAnsiTheme="minorEastAsia" w:hint="eastAsia"/>
          <w:sz w:val="24"/>
          <w:lang w:eastAsia="zh-CN"/>
        </w:rPr>
        <w:t>年</w:t>
      </w:r>
      <w:r w:rsidR="00DB2448">
        <w:rPr>
          <w:rFonts w:asciiTheme="minorEastAsia" w:eastAsiaTheme="minorEastAsia" w:hAnsiTheme="minorEastAsia"/>
          <w:sz w:val="24"/>
          <w:lang w:eastAsia="zh-CN"/>
        </w:rPr>
        <w:t>8</w:t>
      </w:r>
      <w:r w:rsidRPr="005557DB">
        <w:rPr>
          <w:rFonts w:asciiTheme="minorEastAsia" w:eastAsiaTheme="minorEastAsia" w:hAnsiTheme="minorEastAsia" w:hint="eastAsia"/>
          <w:sz w:val="24"/>
          <w:lang w:eastAsia="zh-CN"/>
        </w:rPr>
        <w:t>月</w:t>
      </w:r>
      <w:r w:rsidR="00DB2448">
        <w:rPr>
          <w:rFonts w:asciiTheme="minorEastAsia" w:eastAsiaTheme="minorEastAsia" w:hAnsiTheme="minorEastAsia"/>
          <w:sz w:val="24"/>
          <w:lang w:eastAsia="zh-CN"/>
        </w:rPr>
        <w:t>4</w:t>
      </w:r>
      <w:r w:rsidRPr="005557DB">
        <w:rPr>
          <w:rFonts w:asciiTheme="minorEastAsia" w:eastAsiaTheme="minorEastAsia" w:hAnsiTheme="minorEastAsia" w:hint="eastAsia"/>
          <w:sz w:val="24"/>
          <w:lang w:eastAsia="zh-CN"/>
        </w:rPr>
        <w:t>日至</w:t>
      </w:r>
      <w:r w:rsidRPr="005557DB">
        <w:rPr>
          <w:rFonts w:asciiTheme="minorEastAsia" w:eastAsiaTheme="minorEastAsia" w:hAnsiTheme="minorEastAsia"/>
          <w:sz w:val="24"/>
          <w:lang w:eastAsia="zh-CN"/>
        </w:rPr>
        <w:t>2021</w:t>
      </w:r>
      <w:r w:rsidRPr="005557DB">
        <w:rPr>
          <w:rFonts w:asciiTheme="minorEastAsia" w:eastAsiaTheme="minorEastAsia" w:hAnsiTheme="minorEastAsia" w:hint="eastAsia"/>
          <w:sz w:val="24"/>
          <w:lang w:eastAsia="zh-CN"/>
        </w:rPr>
        <w:t>年</w:t>
      </w:r>
      <w:r w:rsidR="00DB2448">
        <w:rPr>
          <w:rFonts w:asciiTheme="minorEastAsia" w:eastAsiaTheme="minorEastAsia" w:hAnsiTheme="minorEastAsia"/>
          <w:sz w:val="24"/>
          <w:lang w:eastAsia="zh-CN"/>
        </w:rPr>
        <w:t>8</w:t>
      </w:r>
      <w:r w:rsidRPr="005557DB">
        <w:rPr>
          <w:rFonts w:asciiTheme="minorEastAsia" w:eastAsiaTheme="minorEastAsia" w:hAnsiTheme="minorEastAsia" w:hint="eastAsia"/>
          <w:sz w:val="24"/>
          <w:lang w:eastAsia="zh-CN"/>
        </w:rPr>
        <w:t>月</w:t>
      </w:r>
      <w:r w:rsidR="00DB2448">
        <w:rPr>
          <w:rFonts w:asciiTheme="minorEastAsia" w:eastAsiaTheme="minorEastAsia" w:hAnsiTheme="minorEastAsia"/>
          <w:sz w:val="24"/>
          <w:lang w:eastAsia="zh-CN"/>
        </w:rPr>
        <w:t>10</w:t>
      </w:r>
      <w:r w:rsidRPr="005557DB">
        <w:rPr>
          <w:rFonts w:asciiTheme="minorEastAsia" w:eastAsiaTheme="minorEastAsia" w:hAnsiTheme="minorEastAsia" w:hint="eastAsia"/>
          <w:sz w:val="24"/>
          <w:lang w:eastAsia="zh-CN"/>
        </w:rPr>
        <w:t>日。</w:t>
      </w:r>
    </w:p>
    <w:p w:rsidR="002E0BDD" w:rsidRPr="005557DB" w:rsidRDefault="0019686B" w:rsidP="0019686B">
      <w:pPr>
        <w:pStyle w:val="2"/>
        <w:spacing w:line="360" w:lineRule="auto"/>
        <w:rPr>
          <w:rStyle w:val="font01"/>
          <w:rFonts w:asciiTheme="minorEastAsia" w:eastAsiaTheme="minorEastAsia" w:hAnsiTheme="minorEastAsia" w:cstheme="majorEastAsia" w:hint="default"/>
          <w:color w:val="auto"/>
          <w:lang w:eastAsia="zh-CN"/>
        </w:rPr>
      </w:pPr>
      <w:bookmarkStart w:id="64" w:name="_Toc16773236"/>
      <w:bookmarkStart w:id="65" w:name="_Toc77780972"/>
      <w:r w:rsidRPr="005557DB">
        <w:rPr>
          <w:rStyle w:val="font01"/>
          <w:rFonts w:asciiTheme="minorEastAsia" w:eastAsiaTheme="minorEastAsia" w:hAnsiTheme="minorEastAsia" w:cstheme="majorEastAsia" w:hint="default"/>
          <w:color w:val="auto"/>
          <w:lang w:eastAsia="zh-CN"/>
        </w:rPr>
        <w:t>12.友情提示：</w:t>
      </w:r>
      <w:bookmarkEnd w:id="64"/>
      <w:bookmarkEnd w:id="65"/>
    </w:p>
    <w:p w:rsidR="002E0BDD" w:rsidRPr="008D5C07" w:rsidRDefault="0019686B" w:rsidP="008D5C07">
      <w:pPr>
        <w:snapToGrid w:val="0"/>
        <w:spacing w:line="360" w:lineRule="auto"/>
        <w:ind w:left="113" w:firstLineChars="200" w:firstLine="480"/>
        <w:rPr>
          <w:rFonts w:ascii="宋体" w:hAnsi="宋体"/>
          <w:sz w:val="24"/>
          <w:lang w:eastAsia="zh-CN"/>
        </w:rPr>
      </w:pPr>
      <w:r w:rsidRPr="005557DB">
        <w:rPr>
          <w:rFonts w:asciiTheme="minorEastAsia" w:eastAsiaTheme="minorEastAsia" w:hAnsiTheme="minorEastAsia" w:hint="eastAsia"/>
          <w:sz w:val="24"/>
          <w:lang w:eastAsia="zh-CN"/>
        </w:rPr>
        <w:t>请前来参加开标会的各投标单位将车辆停放至常熟市凯文路体育中心南门内停车场或香山北路东侧碧桂园停车场。</w:t>
      </w:r>
      <w:bookmarkEnd w:id="14"/>
    </w:p>
    <w:bookmarkEnd w:id="15"/>
    <w:bookmarkEnd w:id="16"/>
    <w:bookmarkEnd w:id="17"/>
    <w:bookmarkEnd w:id="18"/>
    <w:bookmarkEnd w:id="19"/>
    <w:bookmarkEnd w:id="20"/>
    <w:bookmarkEnd w:id="21"/>
    <w:p w:rsidR="00BD5C93" w:rsidRPr="00465B37" w:rsidRDefault="00BD5C93">
      <w:pPr>
        <w:widowControl/>
        <w:rPr>
          <w:rFonts w:asciiTheme="majorEastAsia" w:eastAsiaTheme="majorEastAsia" w:hAnsiTheme="majorEastAsia" w:cstheme="majorEastAsia"/>
          <w:b/>
          <w:w w:val="95"/>
          <w:sz w:val="32"/>
          <w:szCs w:val="20"/>
          <w:lang w:eastAsia="zh-CN"/>
        </w:rPr>
      </w:pPr>
      <w:r w:rsidRPr="00465B37">
        <w:rPr>
          <w:rFonts w:asciiTheme="majorEastAsia" w:eastAsiaTheme="majorEastAsia" w:hAnsiTheme="majorEastAsia" w:cstheme="majorEastAsia"/>
          <w:w w:val="95"/>
          <w:lang w:eastAsia="zh-CN"/>
        </w:rPr>
        <w:br w:type="page"/>
      </w:r>
    </w:p>
    <w:p w:rsidR="002E0BDD" w:rsidRPr="00465B37" w:rsidRDefault="0019686B">
      <w:pPr>
        <w:pStyle w:val="af"/>
        <w:rPr>
          <w:rFonts w:asciiTheme="majorEastAsia" w:eastAsiaTheme="majorEastAsia" w:hAnsiTheme="majorEastAsia" w:cstheme="majorEastAsia"/>
          <w:w w:val="95"/>
        </w:rPr>
      </w:pPr>
      <w:bookmarkStart w:id="66" w:name="_Toc77780973"/>
      <w:r w:rsidRPr="00465B37">
        <w:rPr>
          <w:rFonts w:asciiTheme="majorEastAsia" w:eastAsiaTheme="majorEastAsia" w:hAnsiTheme="majorEastAsia" w:cstheme="majorEastAsia" w:hint="eastAsia"/>
          <w:w w:val="95"/>
        </w:rPr>
        <w:t>第二章   投标人须知</w:t>
      </w:r>
      <w:bookmarkEnd w:id="61"/>
      <w:bookmarkEnd w:id="62"/>
      <w:bookmarkEnd w:id="63"/>
      <w:bookmarkEnd w:id="66"/>
    </w:p>
    <w:p w:rsidR="002E0BDD" w:rsidRPr="00465B37" w:rsidRDefault="0019686B">
      <w:pPr>
        <w:pStyle w:val="2"/>
        <w:jc w:val="center"/>
        <w:rPr>
          <w:rFonts w:asciiTheme="majorEastAsia" w:eastAsiaTheme="majorEastAsia" w:hAnsiTheme="majorEastAsia" w:cstheme="majorEastAsia"/>
          <w:b w:val="0"/>
          <w:bCs w:val="0"/>
          <w:sz w:val="24"/>
          <w:szCs w:val="24"/>
          <w:lang w:eastAsia="zh-CN"/>
        </w:rPr>
      </w:pPr>
      <w:bookmarkStart w:id="67" w:name="投标人须知前附表"/>
      <w:bookmarkStart w:id="68" w:name="_Toc28679_WPSOffice_Level2"/>
      <w:bookmarkStart w:id="69" w:name="_Toc77780974"/>
      <w:bookmarkEnd w:id="67"/>
      <w:r w:rsidRPr="00465B37">
        <w:rPr>
          <w:rStyle w:val="font01"/>
          <w:rFonts w:asciiTheme="majorEastAsia" w:eastAsiaTheme="majorEastAsia" w:hAnsiTheme="majorEastAsia" w:cstheme="majorEastAsia" w:hint="default"/>
          <w:color w:val="auto"/>
          <w:lang w:eastAsia="zh-CN"/>
        </w:rPr>
        <w:t>投标人须知前附表</w:t>
      </w:r>
      <w:bookmarkEnd w:id="68"/>
      <w:bookmarkEnd w:id="69"/>
    </w:p>
    <w:tbl>
      <w:tblPr>
        <w:tblW w:w="9072" w:type="dxa"/>
        <w:tblInd w:w="431" w:type="dxa"/>
        <w:tblLayout w:type="fixed"/>
        <w:tblCellMar>
          <w:left w:w="0" w:type="dxa"/>
          <w:right w:w="0" w:type="dxa"/>
        </w:tblCellMar>
        <w:tblLook w:val="04A0" w:firstRow="1" w:lastRow="0" w:firstColumn="1" w:lastColumn="0" w:noHBand="0" w:noVBand="1"/>
      </w:tblPr>
      <w:tblGrid>
        <w:gridCol w:w="992"/>
        <w:gridCol w:w="2977"/>
        <w:gridCol w:w="5103"/>
      </w:tblGrid>
      <w:tr w:rsidR="00465B37" w:rsidRPr="00465B37" w:rsidTr="00947B04">
        <w:trPr>
          <w:trHeight w:hRule="exact" w:val="521"/>
        </w:trPr>
        <w:tc>
          <w:tcPr>
            <w:tcW w:w="992"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86"/>
              <w:ind w:left="1"/>
              <w:jc w:val="center"/>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b/>
                <w:bCs/>
                <w:sz w:val="21"/>
                <w:szCs w:val="21"/>
              </w:rPr>
              <w:t>条款号</w:t>
            </w:r>
          </w:p>
        </w:tc>
        <w:tc>
          <w:tcPr>
            <w:tcW w:w="2977"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86"/>
              <w:ind w:firstLineChars="400" w:firstLine="843"/>
              <w:jc w:val="both"/>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b/>
                <w:bCs/>
                <w:sz w:val="21"/>
                <w:szCs w:val="21"/>
              </w:rPr>
              <w:t>条 款 名称</w:t>
            </w:r>
          </w:p>
        </w:tc>
        <w:tc>
          <w:tcPr>
            <w:tcW w:w="5103"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86"/>
              <w:jc w:val="center"/>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b/>
                <w:bCs/>
                <w:sz w:val="21"/>
                <w:szCs w:val="21"/>
              </w:rPr>
              <w:t>编 列 内容</w:t>
            </w:r>
          </w:p>
        </w:tc>
      </w:tr>
      <w:tr w:rsidR="00465B37" w:rsidRPr="00465B37" w:rsidTr="00947B04">
        <w:trPr>
          <w:trHeight w:hRule="exact" w:val="1384"/>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5"/>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1.1.</w:t>
            </w:r>
            <w:r w:rsidRPr="00465B37">
              <w:rPr>
                <w:rFonts w:asciiTheme="majorEastAsia" w:eastAsiaTheme="majorEastAsia" w:hAnsiTheme="majorEastAsia" w:cstheme="majorEastAsia" w:hint="eastAsia"/>
                <w:sz w:val="21"/>
                <w:szCs w:val="21"/>
                <w:lang w:eastAsia="zh-CN"/>
              </w:rPr>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ind w:left="103"/>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招标人</w:t>
            </w:r>
          </w:p>
        </w:tc>
        <w:tc>
          <w:tcPr>
            <w:tcW w:w="5103" w:type="dxa"/>
            <w:tcBorders>
              <w:top w:val="single" w:sz="4" w:space="0" w:color="000000"/>
              <w:left w:val="single" w:sz="4" w:space="0" w:color="000000"/>
              <w:bottom w:val="single" w:sz="4" w:space="0" w:color="000000"/>
              <w:right w:val="single" w:sz="4" w:space="0" w:color="000000"/>
            </w:tcBorders>
            <w:vAlign w:val="center"/>
          </w:tcPr>
          <w:p w:rsidR="00BD5C93" w:rsidRPr="00465B37" w:rsidRDefault="00BD5C93" w:rsidP="00BD5C93">
            <w:pPr>
              <w:pStyle w:val="TableParagraph"/>
              <w:adjustRightInd w:val="0"/>
              <w:snapToGrid w:val="0"/>
              <w:spacing w:line="440" w:lineRule="exact"/>
              <w:ind w:left="102" w:right="104"/>
              <w:jc w:val="both"/>
              <w:rPr>
                <w:rFonts w:asciiTheme="minorEastAsia" w:eastAsiaTheme="minorEastAsia" w:hAnsiTheme="minorEastAsia" w:cs="宋体"/>
                <w:sz w:val="21"/>
                <w:szCs w:val="21"/>
                <w:lang w:eastAsia="zh-CN"/>
              </w:rPr>
            </w:pPr>
            <w:r w:rsidRPr="00465B37">
              <w:rPr>
                <w:rFonts w:asciiTheme="minorEastAsia" w:eastAsiaTheme="minorEastAsia" w:hAnsiTheme="minorEastAsia" w:cs="宋体" w:hint="eastAsia"/>
                <w:sz w:val="21"/>
                <w:szCs w:val="21"/>
                <w:lang w:eastAsia="zh-CN"/>
              </w:rPr>
              <w:t>招标人：常熟朗烁置业有限公司</w:t>
            </w:r>
          </w:p>
          <w:p w:rsidR="00BD5C93" w:rsidRPr="00465B37" w:rsidRDefault="00BD5C93" w:rsidP="00BD5C93">
            <w:pPr>
              <w:pStyle w:val="TableParagraph"/>
              <w:adjustRightInd w:val="0"/>
              <w:snapToGrid w:val="0"/>
              <w:spacing w:line="440" w:lineRule="exact"/>
              <w:ind w:left="102" w:right="104"/>
              <w:jc w:val="both"/>
              <w:rPr>
                <w:rFonts w:asciiTheme="minorEastAsia" w:eastAsiaTheme="minorEastAsia" w:hAnsiTheme="minorEastAsia" w:cs="宋体"/>
                <w:sz w:val="21"/>
                <w:szCs w:val="21"/>
                <w:lang w:eastAsia="zh-CN"/>
              </w:rPr>
            </w:pPr>
            <w:r w:rsidRPr="00465B37">
              <w:rPr>
                <w:rFonts w:asciiTheme="minorEastAsia" w:eastAsiaTheme="minorEastAsia" w:hAnsiTheme="minorEastAsia" w:cs="宋体" w:hint="eastAsia"/>
                <w:sz w:val="21"/>
                <w:szCs w:val="21"/>
                <w:lang w:eastAsia="zh-CN"/>
              </w:rPr>
              <w:t>地址：常熟市环城南路</w:t>
            </w:r>
            <w:r w:rsidRPr="00465B37">
              <w:rPr>
                <w:rFonts w:asciiTheme="minorEastAsia" w:eastAsiaTheme="minorEastAsia" w:hAnsiTheme="minorEastAsia" w:cs="宋体"/>
                <w:sz w:val="21"/>
                <w:szCs w:val="21"/>
                <w:lang w:eastAsia="zh-CN"/>
              </w:rPr>
              <w:t>30</w:t>
            </w:r>
            <w:r w:rsidRPr="00465B37">
              <w:rPr>
                <w:rFonts w:asciiTheme="minorEastAsia" w:eastAsiaTheme="minorEastAsia" w:hAnsiTheme="minorEastAsia" w:cs="宋体" w:hint="eastAsia"/>
                <w:sz w:val="21"/>
                <w:szCs w:val="21"/>
                <w:lang w:eastAsia="zh-CN"/>
              </w:rPr>
              <w:t>号</w:t>
            </w:r>
          </w:p>
          <w:p w:rsidR="002E0BDD" w:rsidRPr="00465B37" w:rsidRDefault="00BD5C93" w:rsidP="00BD5C93">
            <w:pPr>
              <w:pStyle w:val="TableParagraph"/>
              <w:adjustRightInd w:val="0"/>
              <w:snapToGrid w:val="0"/>
              <w:spacing w:line="440" w:lineRule="exact"/>
              <w:ind w:left="102" w:right="104"/>
              <w:jc w:val="both"/>
              <w:rPr>
                <w:rFonts w:asciiTheme="minorEastAsia" w:eastAsiaTheme="minorEastAsia" w:hAnsiTheme="minorEastAsia" w:cs="宋体"/>
                <w:sz w:val="21"/>
                <w:szCs w:val="21"/>
                <w:lang w:eastAsia="zh-CN"/>
              </w:rPr>
            </w:pPr>
            <w:r w:rsidRPr="00465B37">
              <w:rPr>
                <w:rFonts w:asciiTheme="minorEastAsia" w:eastAsiaTheme="minorEastAsia" w:hAnsiTheme="minorEastAsia" w:cs="宋体" w:hint="eastAsia"/>
                <w:sz w:val="21"/>
                <w:szCs w:val="21"/>
                <w:lang w:eastAsia="zh-CN"/>
              </w:rPr>
              <w:t>联系人：陈杰</w:t>
            </w:r>
          </w:p>
        </w:tc>
      </w:tr>
      <w:tr w:rsidR="00465B37" w:rsidRPr="00465B37" w:rsidTr="00947B04">
        <w:trPr>
          <w:trHeight w:hRule="exact" w:val="1739"/>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1.1.</w:t>
            </w:r>
            <w:r w:rsidRPr="00465B37">
              <w:rPr>
                <w:rFonts w:asciiTheme="majorEastAsia" w:eastAsiaTheme="majorEastAsia" w:hAnsiTheme="majorEastAsia" w:cstheme="majorEastAsia" w:hint="eastAsia"/>
                <w:sz w:val="21"/>
                <w:szCs w:val="21"/>
                <w:lang w:eastAsia="zh-CN"/>
              </w:rPr>
              <w:t>3</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ind w:left="103"/>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招标代理机构</w:t>
            </w:r>
          </w:p>
        </w:tc>
        <w:tc>
          <w:tcPr>
            <w:tcW w:w="5103" w:type="dxa"/>
            <w:tcBorders>
              <w:top w:val="single" w:sz="4" w:space="0" w:color="000000"/>
              <w:left w:val="single" w:sz="4" w:space="0" w:color="000000"/>
              <w:bottom w:val="single" w:sz="4" w:space="0" w:color="000000"/>
              <w:right w:val="single" w:sz="4" w:space="0" w:color="000000"/>
            </w:tcBorders>
            <w:vAlign w:val="center"/>
          </w:tcPr>
          <w:p w:rsidR="0019686B" w:rsidRPr="00465B37" w:rsidRDefault="0019686B" w:rsidP="0019686B">
            <w:pPr>
              <w:pStyle w:val="TableParagraph"/>
              <w:adjustRightInd w:val="0"/>
              <w:snapToGrid w:val="0"/>
              <w:spacing w:line="440" w:lineRule="exact"/>
              <w:ind w:left="102" w:right="104"/>
              <w:jc w:val="both"/>
              <w:rPr>
                <w:rFonts w:asciiTheme="minorEastAsia" w:eastAsiaTheme="minorEastAsia" w:hAnsiTheme="minorEastAsia" w:cs="宋体"/>
                <w:sz w:val="21"/>
                <w:szCs w:val="21"/>
                <w:lang w:eastAsia="zh-CN"/>
              </w:rPr>
            </w:pPr>
            <w:r w:rsidRPr="00465B37">
              <w:rPr>
                <w:rFonts w:asciiTheme="minorEastAsia" w:eastAsiaTheme="minorEastAsia" w:hAnsiTheme="minorEastAsia" w:cs="宋体" w:hint="eastAsia"/>
                <w:sz w:val="21"/>
                <w:szCs w:val="21"/>
                <w:lang w:eastAsia="zh-CN"/>
              </w:rPr>
              <w:t>名称：苏州涵熙工程建设咨询有限公司</w:t>
            </w:r>
          </w:p>
          <w:p w:rsidR="00BD5C93" w:rsidRPr="00465B37" w:rsidRDefault="00BD5C93" w:rsidP="00BD5C93">
            <w:pPr>
              <w:pStyle w:val="TableParagraph"/>
              <w:adjustRightInd w:val="0"/>
              <w:snapToGrid w:val="0"/>
              <w:spacing w:line="440" w:lineRule="exact"/>
              <w:ind w:left="102" w:right="104"/>
              <w:jc w:val="both"/>
              <w:rPr>
                <w:rFonts w:asciiTheme="minorEastAsia" w:eastAsiaTheme="minorEastAsia" w:hAnsiTheme="minorEastAsia" w:cs="宋体"/>
                <w:sz w:val="21"/>
                <w:szCs w:val="21"/>
                <w:lang w:eastAsia="zh-CN"/>
              </w:rPr>
            </w:pPr>
            <w:r w:rsidRPr="00465B37">
              <w:rPr>
                <w:rFonts w:asciiTheme="minorEastAsia" w:eastAsiaTheme="minorEastAsia" w:hAnsiTheme="minorEastAsia" w:cs="宋体" w:hint="eastAsia"/>
                <w:sz w:val="21"/>
                <w:szCs w:val="21"/>
                <w:lang w:eastAsia="zh-CN"/>
              </w:rPr>
              <w:t>地址：常熟市达海路2</w:t>
            </w:r>
            <w:r w:rsidRPr="00465B37">
              <w:rPr>
                <w:rFonts w:asciiTheme="minorEastAsia" w:eastAsiaTheme="minorEastAsia" w:hAnsiTheme="minorEastAsia" w:cs="宋体"/>
                <w:sz w:val="21"/>
                <w:szCs w:val="21"/>
                <w:lang w:eastAsia="zh-CN"/>
              </w:rPr>
              <w:t>7</w:t>
            </w:r>
            <w:r w:rsidRPr="00465B37">
              <w:rPr>
                <w:rFonts w:asciiTheme="minorEastAsia" w:eastAsiaTheme="minorEastAsia" w:hAnsiTheme="minorEastAsia" w:cs="宋体" w:hint="eastAsia"/>
                <w:sz w:val="21"/>
                <w:szCs w:val="21"/>
                <w:lang w:eastAsia="zh-CN"/>
              </w:rPr>
              <w:t>号</w:t>
            </w:r>
          </w:p>
          <w:p w:rsidR="00BD5C93" w:rsidRPr="00465B37" w:rsidRDefault="00BD5C93" w:rsidP="00BD5C93">
            <w:pPr>
              <w:pStyle w:val="TableParagraph"/>
              <w:adjustRightInd w:val="0"/>
              <w:snapToGrid w:val="0"/>
              <w:spacing w:line="440" w:lineRule="exact"/>
              <w:ind w:left="102" w:right="104"/>
              <w:jc w:val="both"/>
              <w:rPr>
                <w:rFonts w:asciiTheme="minorEastAsia" w:eastAsiaTheme="minorEastAsia" w:hAnsiTheme="minorEastAsia" w:cs="宋体"/>
                <w:sz w:val="21"/>
                <w:szCs w:val="21"/>
                <w:lang w:eastAsia="zh-CN"/>
              </w:rPr>
            </w:pPr>
            <w:r w:rsidRPr="00465B37">
              <w:rPr>
                <w:rFonts w:asciiTheme="minorEastAsia" w:eastAsiaTheme="minorEastAsia" w:hAnsiTheme="minorEastAsia" w:cs="宋体" w:hint="eastAsia"/>
                <w:sz w:val="21"/>
                <w:szCs w:val="21"/>
                <w:lang w:eastAsia="zh-CN"/>
              </w:rPr>
              <w:t>联系人：顾晓东</w:t>
            </w:r>
          </w:p>
          <w:p w:rsidR="002E0BDD" w:rsidRPr="00465B37" w:rsidRDefault="00BD5C93" w:rsidP="00BD5C93">
            <w:pPr>
              <w:pStyle w:val="TableParagraph"/>
              <w:adjustRightInd w:val="0"/>
              <w:snapToGrid w:val="0"/>
              <w:spacing w:line="440" w:lineRule="exact"/>
              <w:ind w:left="102" w:right="104"/>
              <w:jc w:val="both"/>
              <w:rPr>
                <w:rFonts w:asciiTheme="minorEastAsia" w:eastAsiaTheme="minorEastAsia" w:hAnsiTheme="minorEastAsia" w:cs="宋体"/>
                <w:sz w:val="21"/>
                <w:szCs w:val="21"/>
                <w:lang w:eastAsia="zh-CN"/>
              </w:rPr>
            </w:pPr>
            <w:r w:rsidRPr="00465B37">
              <w:rPr>
                <w:rFonts w:asciiTheme="minorEastAsia" w:eastAsiaTheme="minorEastAsia" w:hAnsiTheme="minorEastAsia" w:cs="宋体" w:hint="eastAsia"/>
                <w:sz w:val="21"/>
                <w:szCs w:val="21"/>
                <w:lang w:eastAsia="zh-CN"/>
              </w:rPr>
              <w:t>电话：0512-52</w:t>
            </w:r>
            <w:r w:rsidRPr="00465B37">
              <w:rPr>
                <w:rFonts w:asciiTheme="minorEastAsia" w:eastAsiaTheme="minorEastAsia" w:hAnsiTheme="minorEastAsia" w:cs="宋体"/>
                <w:sz w:val="21"/>
                <w:szCs w:val="21"/>
                <w:lang w:eastAsia="zh-CN"/>
              </w:rPr>
              <w:t>392227</w:t>
            </w:r>
          </w:p>
        </w:tc>
      </w:tr>
      <w:tr w:rsidR="00465B37" w:rsidRPr="00465B37" w:rsidTr="00947B04">
        <w:trPr>
          <w:trHeight w:hRule="exact" w:val="976"/>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1.1.4</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ind w:left="242"/>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项目名称</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DB2448" w:rsidP="0019686B">
            <w:pPr>
              <w:pStyle w:val="TableParagraph"/>
              <w:spacing w:before="137"/>
              <w:ind w:left="242"/>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常熟市2019A-012地块住宅用房项目尚璟名筑低压电力电缆采购工程（重发公告）</w:t>
            </w:r>
          </w:p>
        </w:tc>
      </w:tr>
      <w:tr w:rsidR="00465B37" w:rsidRPr="00465B37" w:rsidTr="00947B04">
        <w:trPr>
          <w:trHeight w:hRule="exact" w:val="518"/>
        </w:trPr>
        <w:tc>
          <w:tcPr>
            <w:tcW w:w="992"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137"/>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1.2.1</w:t>
            </w:r>
          </w:p>
        </w:tc>
        <w:tc>
          <w:tcPr>
            <w:tcW w:w="2977"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137"/>
              <w:ind w:left="242"/>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资金来源</w:t>
            </w:r>
          </w:p>
        </w:tc>
        <w:tc>
          <w:tcPr>
            <w:tcW w:w="5103"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137"/>
              <w:ind w:left="242"/>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自筹</w:t>
            </w:r>
          </w:p>
        </w:tc>
      </w:tr>
      <w:tr w:rsidR="00465B37" w:rsidRPr="00465B37" w:rsidTr="00947B04">
        <w:trPr>
          <w:trHeight w:hRule="exact" w:val="521"/>
        </w:trPr>
        <w:tc>
          <w:tcPr>
            <w:tcW w:w="992"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137"/>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1.2.2</w:t>
            </w:r>
          </w:p>
        </w:tc>
        <w:tc>
          <w:tcPr>
            <w:tcW w:w="2977"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137"/>
              <w:ind w:left="242"/>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出资比例</w:t>
            </w:r>
          </w:p>
        </w:tc>
        <w:tc>
          <w:tcPr>
            <w:tcW w:w="5103"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137"/>
              <w:ind w:left="242"/>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私有</w:t>
            </w:r>
            <w:r w:rsidRPr="00465B37">
              <w:rPr>
                <w:rFonts w:asciiTheme="majorEastAsia" w:eastAsiaTheme="majorEastAsia" w:hAnsiTheme="majorEastAsia" w:cstheme="majorEastAsia" w:hint="eastAsia"/>
                <w:sz w:val="21"/>
                <w:szCs w:val="21"/>
                <w:lang w:eastAsia="zh-CN"/>
              </w:rPr>
              <w:t>资金：</w:t>
            </w:r>
            <w:r w:rsidRPr="00465B37">
              <w:rPr>
                <w:rFonts w:asciiTheme="majorEastAsia" w:eastAsiaTheme="majorEastAsia" w:hAnsiTheme="majorEastAsia" w:cstheme="majorEastAsia" w:hint="eastAsia"/>
                <w:sz w:val="21"/>
                <w:szCs w:val="21"/>
              </w:rPr>
              <w:t>100%</w:t>
            </w:r>
          </w:p>
        </w:tc>
      </w:tr>
      <w:tr w:rsidR="00465B37" w:rsidRPr="00465B37" w:rsidTr="00947B04">
        <w:trPr>
          <w:trHeight w:hRule="exact" w:val="521"/>
        </w:trPr>
        <w:tc>
          <w:tcPr>
            <w:tcW w:w="992"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137"/>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1.2.3</w:t>
            </w:r>
          </w:p>
        </w:tc>
        <w:tc>
          <w:tcPr>
            <w:tcW w:w="2977"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137"/>
              <w:ind w:left="242"/>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资金落实情况</w:t>
            </w:r>
          </w:p>
        </w:tc>
        <w:tc>
          <w:tcPr>
            <w:tcW w:w="5103"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137"/>
              <w:ind w:left="242"/>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已落实</w:t>
            </w:r>
          </w:p>
        </w:tc>
      </w:tr>
      <w:tr w:rsidR="00465B37" w:rsidRPr="00465B37" w:rsidTr="00947B04">
        <w:trPr>
          <w:trHeight w:hRule="exact" w:val="1264"/>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1.3.1</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ind w:left="242"/>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招标范围</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DB2448" w:rsidP="0019686B">
            <w:pPr>
              <w:pStyle w:val="TableParagraph"/>
              <w:spacing w:before="137"/>
              <w:ind w:left="242"/>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常熟市2019A-012地块住宅用房项目尚璟名筑低压电力电缆采购工程（重发公告）</w:t>
            </w:r>
            <w:r w:rsidR="0019686B" w:rsidRPr="00465B37">
              <w:rPr>
                <w:rFonts w:asciiTheme="majorEastAsia" w:eastAsiaTheme="majorEastAsia" w:hAnsiTheme="majorEastAsia" w:cstheme="majorEastAsia" w:hint="eastAsia"/>
                <w:sz w:val="21"/>
                <w:szCs w:val="21"/>
                <w:lang w:eastAsia="zh-CN"/>
              </w:rPr>
              <w:t>，详见招标公告。</w:t>
            </w:r>
          </w:p>
        </w:tc>
      </w:tr>
      <w:tr w:rsidR="00465B37" w:rsidRPr="00465B37" w:rsidTr="00947B04">
        <w:trPr>
          <w:trHeight w:hRule="exact" w:val="701"/>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1.3.2</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ind w:left="242"/>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交货期</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ind w:left="242"/>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合同签订后的30日历天内供货。</w:t>
            </w:r>
          </w:p>
        </w:tc>
      </w:tr>
      <w:tr w:rsidR="00465B37" w:rsidRPr="00465B37" w:rsidTr="00947B04">
        <w:trPr>
          <w:trHeight w:hRule="exact" w:val="573"/>
        </w:trPr>
        <w:tc>
          <w:tcPr>
            <w:tcW w:w="992"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137"/>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1.3.3</w:t>
            </w:r>
          </w:p>
        </w:tc>
        <w:tc>
          <w:tcPr>
            <w:tcW w:w="2977"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137"/>
              <w:ind w:left="242"/>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交货地点</w:t>
            </w:r>
          </w:p>
        </w:tc>
        <w:tc>
          <w:tcPr>
            <w:tcW w:w="5103"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137"/>
              <w:ind w:left="242"/>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见招标公告</w:t>
            </w:r>
          </w:p>
        </w:tc>
      </w:tr>
      <w:tr w:rsidR="00465B37" w:rsidRPr="00465B37" w:rsidTr="00947B04">
        <w:trPr>
          <w:trHeight w:hRule="exact" w:val="709"/>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1.3.4</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ind w:left="242"/>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质量要求及验收标准</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ind w:firstLineChars="100" w:firstLine="21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详见第五章货物需求中的技术参数及要求</w:t>
            </w:r>
          </w:p>
        </w:tc>
      </w:tr>
      <w:tr w:rsidR="00465B37" w:rsidRPr="00465B37" w:rsidTr="00947B04">
        <w:trPr>
          <w:trHeight w:hRule="exact" w:val="665"/>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1.4.1</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ind w:left="242"/>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投标人资格要求</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ind w:left="242"/>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见招标公告</w:t>
            </w:r>
          </w:p>
        </w:tc>
      </w:tr>
      <w:tr w:rsidR="00465B37" w:rsidRPr="00465B37" w:rsidTr="00947B04">
        <w:trPr>
          <w:trHeight w:hRule="exact" w:val="888"/>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lang w:eastAsia="zh-CN"/>
              </w:rPr>
              <w:t>1.4.2</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ind w:left="242"/>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是否接受联合体投标</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37"/>
              <w:ind w:left="242"/>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不接受</w:t>
            </w:r>
          </w:p>
        </w:tc>
      </w:tr>
      <w:tr w:rsidR="00465B37" w:rsidRPr="00465B37" w:rsidTr="00947B04">
        <w:trPr>
          <w:trHeight w:hRule="exact" w:val="665"/>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1.</w:t>
            </w:r>
            <w:r w:rsidRPr="00465B37">
              <w:rPr>
                <w:rFonts w:asciiTheme="majorEastAsia" w:eastAsiaTheme="majorEastAsia" w:hAnsiTheme="majorEastAsia" w:cstheme="majorEastAsia" w:hint="eastAsia"/>
                <w:sz w:val="21"/>
                <w:szCs w:val="21"/>
                <w:lang w:eastAsia="zh-CN"/>
              </w:rPr>
              <w:t>9</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踏勘现场</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rsidP="0019686B">
            <w:pPr>
              <w:pStyle w:val="TableParagraph"/>
              <w:spacing w:before="137"/>
              <w:ind w:left="242"/>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不组织</w:t>
            </w:r>
          </w:p>
        </w:tc>
      </w:tr>
      <w:tr w:rsidR="00465B37" w:rsidRPr="00465B37" w:rsidTr="00947B04">
        <w:trPr>
          <w:trHeight w:hRule="exact" w:val="1461"/>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1.</w:t>
            </w:r>
            <w:r w:rsidRPr="00465B37">
              <w:rPr>
                <w:rFonts w:asciiTheme="majorEastAsia" w:eastAsiaTheme="majorEastAsia" w:hAnsiTheme="majorEastAsia" w:cstheme="majorEastAsia" w:hint="eastAsia"/>
                <w:sz w:val="21"/>
                <w:szCs w:val="21"/>
                <w:lang w:eastAsia="zh-CN"/>
              </w:rPr>
              <w:t>10.1</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投标预备会</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ind w:firstLineChars="100" w:firstLine="210"/>
              <w:jc w:val="both"/>
              <w:rPr>
                <w:rFonts w:ascii="宋体" w:eastAsia="宋体" w:hAnsi="宋体"/>
                <w:sz w:val="21"/>
                <w:szCs w:val="21"/>
                <w:lang w:eastAsia="zh-CN"/>
              </w:rPr>
            </w:pPr>
            <w:r w:rsidRPr="00465B37">
              <w:rPr>
                <w:rFonts w:ascii="Wingdings 2" w:eastAsia="Wingdings 2" w:hAnsi="Wingdings 2" w:cs="Wingdings 2"/>
                <w:sz w:val="21"/>
                <w:szCs w:val="21"/>
                <w:lang w:eastAsia="zh-CN"/>
              </w:rPr>
              <w:t></w:t>
            </w:r>
            <w:r w:rsidRPr="00465B37">
              <w:rPr>
                <w:rFonts w:ascii="宋体" w:eastAsia="宋体" w:hAnsi="宋体"/>
                <w:sz w:val="21"/>
                <w:szCs w:val="21"/>
                <w:lang w:eastAsia="zh-CN"/>
              </w:rPr>
              <w:t>不召开</w:t>
            </w:r>
          </w:p>
          <w:p w:rsidR="002E0BDD" w:rsidRPr="00465B37" w:rsidRDefault="0019686B">
            <w:pPr>
              <w:pStyle w:val="TableParagraph"/>
              <w:ind w:firstLineChars="100" w:firstLine="210"/>
              <w:jc w:val="both"/>
              <w:rPr>
                <w:rFonts w:ascii="宋体" w:eastAsia="宋体" w:hAnsi="宋体"/>
                <w:sz w:val="21"/>
                <w:szCs w:val="21"/>
                <w:lang w:eastAsia="zh-CN"/>
              </w:rPr>
            </w:pPr>
            <w:r w:rsidRPr="00465B37">
              <w:rPr>
                <w:rFonts w:ascii="宋体" w:eastAsia="宋体" w:hAnsi="宋体"/>
                <w:sz w:val="21"/>
                <w:szCs w:val="21"/>
                <w:lang w:eastAsia="zh-CN"/>
              </w:rPr>
              <w:t>□召开，召开时间：</w:t>
            </w:r>
          </w:p>
          <w:p w:rsidR="002E0BDD" w:rsidRPr="00465B37" w:rsidRDefault="0019686B">
            <w:pPr>
              <w:pStyle w:val="TableParagraph"/>
              <w:ind w:firstLineChars="100" w:firstLine="210"/>
              <w:jc w:val="both"/>
              <w:rPr>
                <w:rFonts w:ascii="宋体" w:eastAsia="宋体" w:hAnsi="宋体"/>
                <w:sz w:val="21"/>
                <w:szCs w:val="21"/>
                <w:lang w:eastAsia="zh-CN"/>
              </w:rPr>
            </w:pPr>
            <w:r w:rsidRPr="00465B37">
              <w:rPr>
                <w:rFonts w:ascii="宋体" w:eastAsia="宋体" w:hAnsi="宋体"/>
                <w:sz w:val="21"/>
                <w:szCs w:val="21"/>
                <w:lang w:eastAsia="zh-CN"/>
              </w:rPr>
              <w:t>召开地点：投标人提出问题的截止时间：招标人澄清的截止时间：</w:t>
            </w:r>
          </w:p>
        </w:tc>
      </w:tr>
      <w:tr w:rsidR="00465B37" w:rsidRPr="00465B37" w:rsidTr="00947B04">
        <w:trPr>
          <w:trHeight w:hRule="exact" w:val="1260"/>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1.</w:t>
            </w:r>
            <w:r w:rsidRPr="00465B37">
              <w:rPr>
                <w:rFonts w:asciiTheme="majorEastAsia" w:eastAsiaTheme="majorEastAsia" w:hAnsiTheme="majorEastAsia" w:cstheme="majorEastAsia" w:hint="eastAsia"/>
                <w:sz w:val="21"/>
                <w:szCs w:val="21"/>
                <w:lang w:eastAsia="zh-CN"/>
              </w:rPr>
              <w:t>11</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偏离</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ind w:firstLineChars="100" w:firstLine="210"/>
              <w:jc w:val="both"/>
              <w:rPr>
                <w:rFonts w:ascii="宋体" w:eastAsia="宋体" w:hAnsi="宋体" w:cs="Wingdings 2"/>
                <w:sz w:val="21"/>
                <w:szCs w:val="21"/>
                <w:lang w:eastAsia="zh-CN"/>
              </w:rPr>
            </w:pPr>
            <w:r w:rsidRPr="00465B37">
              <w:rPr>
                <w:rFonts w:ascii="Wingdings 2" w:eastAsia="Wingdings 2" w:hAnsi="Wingdings 2" w:cs="Wingdings 2"/>
                <w:sz w:val="21"/>
                <w:szCs w:val="21"/>
                <w:lang w:eastAsia="zh-CN"/>
              </w:rPr>
              <w:t></w:t>
            </w:r>
            <w:r w:rsidRPr="00465B37">
              <w:rPr>
                <w:rFonts w:ascii="宋体" w:eastAsia="宋体" w:hAnsi="宋体" w:cs="Wingdings 2"/>
                <w:sz w:val="21"/>
                <w:szCs w:val="21"/>
                <w:lang w:eastAsia="zh-CN"/>
              </w:rPr>
              <w:t>不允许</w:t>
            </w:r>
          </w:p>
          <w:p w:rsidR="002E0BDD" w:rsidRPr="00465B37" w:rsidRDefault="0019686B">
            <w:pPr>
              <w:pStyle w:val="TableParagraph"/>
              <w:ind w:firstLineChars="100" w:firstLine="210"/>
              <w:jc w:val="both"/>
              <w:rPr>
                <w:rFonts w:ascii="宋体" w:eastAsia="宋体" w:hAnsi="宋体" w:cs="Wingdings 2"/>
                <w:sz w:val="21"/>
                <w:szCs w:val="21"/>
                <w:lang w:eastAsia="zh-CN"/>
              </w:rPr>
            </w:pPr>
            <w:r w:rsidRPr="00465B37">
              <w:rPr>
                <w:rFonts w:ascii="宋体" w:eastAsia="宋体" w:hAnsi="宋体"/>
                <w:sz w:val="21"/>
                <w:szCs w:val="21"/>
                <w:lang w:eastAsia="zh-CN"/>
              </w:rPr>
              <w:t>□</w:t>
            </w:r>
            <w:r w:rsidRPr="00465B37">
              <w:rPr>
                <w:rFonts w:ascii="宋体" w:eastAsia="宋体" w:hAnsi="宋体" w:cs="Wingdings 2"/>
                <w:sz w:val="21"/>
                <w:szCs w:val="21"/>
                <w:lang w:eastAsia="zh-CN"/>
              </w:rPr>
              <w:t>允许，允许偏离范围：</w:t>
            </w:r>
          </w:p>
          <w:p w:rsidR="002E0BDD" w:rsidRPr="00465B37" w:rsidRDefault="0019686B">
            <w:pPr>
              <w:pStyle w:val="TableParagraph"/>
              <w:ind w:firstLineChars="100" w:firstLine="210"/>
              <w:jc w:val="both"/>
              <w:rPr>
                <w:rFonts w:ascii="宋体" w:eastAsia="宋体" w:hAnsi="宋体"/>
                <w:sz w:val="21"/>
                <w:szCs w:val="21"/>
              </w:rPr>
            </w:pPr>
            <w:r w:rsidRPr="00465B37">
              <w:rPr>
                <w:rFonts w:ascii="宋体" w:eastAsia="宋体" w:hAnsi="宋体" w:cs="Wingdings 2"/>
                <w:sz w:val="21"/>
                <w:szCs w:val="21"/>
                <w:lang w:eastAsia="zh-CN"/>
              </w:rPr>
              <w:t>允许偏离幅度：</w:t>
            </w:r>
            <w:r w:rsidRPr="00465B37">
              <w:rPr>
                <w:rFonts w:ascii="宋体" w:eastAsia="宋体" w:hAnsi="宋体" w:cs="Wingdings 2"/>
                <w:sz w:val="21"/>
                <w:szCs w:val="21"/>
                <w:lang w:eastAsia="zh-CN"/>
              </w:rPr>
              <w:t>。</w:t>
            </w:r>
          </w:p>
        </w:tc>
      </w:tr>
      <w:tr w:rsidR="00465B37" w:rsidRPr="00465B37" w:rsidTr="00947B04">
        <w:trPr>
          <w:trHeight w:hRule="exact" w:val="637"/>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2.1</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 xml:space="preserve">构成招标文件的其它材料 </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 xml:space="preserve">本招标活动期间招标人及招标代理机构依法发出的澄清补正等。 </w:t>
            </w:r>
          </w:p>
        </w:tc>
      </w:tr>
      <w:tr w:rsidR="00465B37" w:rsidRPr="00465B37" w:rsidTr="00947B04">
        <w:trPr>
          <w:trHeight w:hRule="exact" w:val="1074"/>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2.</w:t>
            </w:r>
            <w:r w:rsidRPr="00465B37">
              <w:rPr>
                <w:rFonts w:asciiTheme="majorEastAsia" w:eastAsiaTheme="majorEastAsia" w:hAnsiTheme="majorEastAsia" w:cstheme="majorEastAsia" w:hint="eastAsia"/>
                <w:sz w:val="21"/>
                <w:szCs w:val="21"/>
                <w:lang w:eastAsia="zh-CN"/>
              </w:rPr>
              <w:t>2.1</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投标人要求澄清招标文件截至时间</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rsidP="00DB2448">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u w:val="single"/>
                <w:lang w:eastAsia="zh-CN"/>
              </w:rPr>
              <w:t>2021</w:t>
            </w:r>
            <w:r w:rsidRPr="00465B37">
              <w:rPr>
                <w:rFonts w:asciiTheme="majorEastAsia" w:eastAsiaTheme="majorEastAsia" w:hAnsiTheme="majorEastAsia" w:cstheme="majorEastAsia" w:hint="eastAsia"/>
                <w:sz w:val="21"/>
                <w:szCs w:val="21"/>
                <w:lang w:eastAsia="zh-CN"/>
              </w:rPr>
              <w:t>年</w:t>
            </w:r>
            <w:r w:rsidR="00DB2448">
              <w:rPr>
                <w:rFonts w:asciiTheme="majorEastAsia" w:eastAsiaTheme="majorEastAsia" w:hAnsiTheme="majorEastAsia" w:cstheme="majorEastAsia"/>
                <w:sz w:val="21"/>
                <w:szCs w:val="21"/>
                <w:u w:val="single"/>
                <w:lang w:eastAsia="zh-CN"/>
              </w:rPr>
              <w:t>8</w:t>
            </w:r>
            <w:r w:rsidRPr="00465B37">
              <w:rPr>
                <w:rFonts w:asciiTheme="majorEastAsia" w:eastAsiaTheme="majorEastAsia" w:hAnsiTheme="majorEastAsia" w:cstheme="majorEastAsia" w:hint="eastAsia"/>
                <w:sz w:val="21"/>
                <w:szCs w:val="21"/>
                <w:lang w:eastAsia="zh-CN"/>
              </w:rPr>
              <w:t>月</w:t>
            </w:r>
            <w:r w:rsidR="00DB2448">
              <w:rPr>
                <w:rFonts w:asciiTheme="majorEastAsia" w:eastAsiaTheme="majorEastAsia" w:hAnsiTheme="majorEastAsia" w:cstheme="majorEastAsia"/>
                <w:sz w:val="21"/>
                <w:szCs w:val="21"/>
                <w:u w:val="single"/>
                <w:lang w:eastAsia="zh-CN"/>
              </w:rPr>
              <w:t>11</w:t>
            </w:r>
            <w:r w:rsidRPr="00465B37">
              <w:rPr>
                <w:rFonts w:asciiTheme="majorEastAsia" w:eastAsiaTheme="majorEastAsia" w:hAnsiTheme="majorEastAsia" w:cstheme="majorEastAsia" w:hint="eastAsia"/>
                <w:sz w:val="21"/>
                <w:szCs w:val="21"/>
                <w:lang w:eastAsia="zh-CN"/>
              </w:rPr>
              <w:t>日</w:t>
            </w:r>
            <w:r w:rsidRPr="00465B37">
              <w:rPr>
                <w:rFonts w:asciiTheme="majorEastAsia" w:eastAsiaTheme="majorEastAsia" w:hAnsiTheme="majorEastAsia" w:cstheme="majorEastAsia" w:hint="eastAsia"/>
                <w:sz w:val="21"/>
                <w:szCs w:val="21"/>
                <w:u w:val="single"/>
                <w:lang w:eastAsia="zh-CN"/>
              </w:rPr>
              <w:t>16</w:t>
            </w:r>
            <w:r w:rsidRPr="00465B37">
              <w:rPr>
                <w:rFonts w:asciiTheme="majorEastAsia" w:eastAsiaTheme="majorEastAsia" w:hAnsiTheme="majorEastAsia" w:cstheme="majorEastAsia" w:hint="eastAsia"/>
                <w:sz w:val="21"/>
                <w:szCs w:val="21"/>
                <w:lang w:eastAsia="zh-CN"/>
              </w:rPr>
              <w:t>时</w:t>
            </w:r>
            <w:r w:rsidRPr="00465B37">
              <w:rPr>
                <w:rFonts w:asciiTheme="majorEastAsia" w:eastAsiaTheme="majorEastAsia" w:hAnsiTheme="majorEastAsia" w:cstheme="majorEastAsia" w:hint="eastAsia"/>
                <w:sz w:val="21"/>
                <w:szCs w:val="21"/>
                <w:u w:val="single"/>
                <w:lang w:eastAsia="zh-CN"/>
              </w:rPr>
              <w:t>00</w:t>
            </w:r>
            <w:r w:rsidRPr="00465B37">
              <w:rPr>
                <w:rFonts w:asciiTheme="majorEastAsia" w:eastAsiaTheme="majorEastAsia" w:hAnsiTheme="majorEastAsia" w:cstheme="majorEastAsia" w:hint="eastAsia"/>
                <w:sz w:val="21"/>
                <w:szCs w:val="21"/>
                <w:lang w:eastAsia="zh-CN"/>
              </w:rPr>
              <w:t>分</w:t>
            </w:r>
          </w:p>
        </w:tc>
      </w:tr>
      <w:tr w:rsidR="00465B37" w:rsidRPr="00465B37" w:rsidTr="0026710D">
        <w:trPr>
          <w:trHeight w:hRule="exact" w:val="713"/>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2.</w:t>
            </w:r>
            <w:r w:rsidRPr="00465B37">
              <w:rPr>
                <w:rFonts w:asciiTheme="majorEastAsia" w:eastAsiaTheme="majorEastAsia" w:hAnsiTheme="majorEastAsia" w:cstheme="majorEastAsia" w:hint="eastAsia"/>
                <w:sz w:val="21"/>
                <w:szCs w:val="21"/>
                <w:lang w:eastAsia="zh-CN"/>
              </w:rPr>
              <w:t>2.2</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投标人确认收到招标文件澄清时间</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rsidP="00DB2448">
            <w:pPr>
              <w:pStyle w:val="TableParagraph"/>
              <w:spacing w:before="100" w:beforeAutospacing="1"/>
              <w:rPr>
                <w:rFonts w:asciiTheme="majorEastAsia" w:eastAsiaTheme="majorEastAsia" w:hAnsiTheme="majorEastAsia" w:cstheme="majorEastAsia"/>
                <w:b/>
                <w:sz w:val="21"/>
                <w:szCs w:val="21"/>
                <w:lang w:eastAsia="zh-CN"/>
              </w:rPr>
            </w:pPr>
            <w:r w:rsidRPr="00465B37">
              <w:rPr>
                <w:rFonts w:asciiTheme="majorEastAsia" w:eastAsiaTheme="majorEastAsia" w:hAnsiTheme="majorEastAsia" w:cstheme="majorEastAsia" w:hint="eastAsia"/>
                <w:sz w:val="21"/>
                <w:szCs w:val="21"/>
                <w:u w:val="single"/>
                <w:lang w:eastAsia="zh-CN"/>
              </w:rPr>
              <w:t>2021</w:t>
            </w:r>
            <w:r w:rsidRPr="00465B37">
              <w:rPr>
                <w:rFonts w:asciiTheme="majorEastAsia" w:eastAsiaTheme="majorEastAsia" w:hAnsiTheme="majorEastAsia" w:cstheme="majorEastAsia" w:hint="eastAsia"/>
                <w:sz w:val="21"/>
                <w:szCs w:val="21"/>
                <w:lang w:eastAsia="zh-CN"/>
              </w:rPr>
              <w:t>年</w:t>
            </w:r>
            <w:r w:rsidR="00DB2448">
              <w:rPr>
                <w:rFonts w:asciiTheme="majorEastAsia" w:eastAsiaTheme="majorEastAsia" w:hAnsiTheme="majorEastAsia" w:cstheme="majorEastAsia"/>
                <w:sz w:val="21"/>
                <w:szCs w:val="21"/>
                <w:u w:val="single"/>
                <w:lang w:eastAsia="zh-CN"/>
              </w:rPr>
              <w:t>8</w:t>
            </w:r>
            <w:r w:rsidRPr="00465B37">
              <w:rPr>
                <w:rFonts w:asciiTheme="majorEastAsia" w:eastAsiaTheme="majorEastAsia" w:hAnsiTheme="majorEastAsia" w:cstheme="majorEastAsia" w:hint="eastAsia"/>
                <w:sz w:val="21"/>
                <w:szCs w:val="21"/>
                <w:lang w:eastAsia="zh-CN"/>
              </w:rPr>
              <w:t>月</w:t>
            </w:r>
            <w:r w:rsidR="00DB2448">
              <w:rPr>
                <w:rFonts w:asciiTheme="majorEastAsia" w:eastAsiaTheme="majorEastAsia" w:hAnsiTheme="majorEastAsia" w:cstheme="majorEastAsia"/>
                <w:sz w:val="21"/>
                <w:szCs w:val="21"/>
                <w:u w:val="single"/>
                <w:lang w:eastAsia="zh-CN"/>
              </w:rPr>
              <w:t>12</w:t>
            </w:r>
            <w:r w:rsidRPr="00465B37">
              <w:rPr>
                <w:rFonts w:asciiTheme="majorEastAsia" w:eastAsiaTheme="majorEastAsia" w:hAnsiTheme="majorEastAsia" w:cstheme="majorEastAsia" w:hint="eastAsia"/>
                <w:sz w:val="21"/>
                <w:szCs w:val="21"/>
                <w:lang w:eastAsia="zh-CN"/>
              </w:rPr>
              <w:t>日</w:t>
            </w:r>
            <w:r w:rsidRPr="00465B37">
              <w:rPr>
                <w:rFonts w:asciiTheme="majorEastAsia" w:eastAsiaTheme="majorEastAsia" w:hAnsiTheme="majorEastAsia" w:cstheme="majorEastAsia" w:hint="eastAsia"/>
                <w:sz w:val="21"/>
                <w:szCs w:val="21"/>
                <w:u w:val="single"/>
                <w:lang w:eastAsia="zh-CN"/>
              </w:rPr>
              <w:t>9</w:t>
            </w:r>
            <w:r w:rsidRPr="00465B37">
              <w:rPr>
                <w:rFonts w:asciiTheme="majorEastAsia" w:eastAsiaTheme="majorEastAsia" w:hAnsiTheme="majorEastAsia" w:cstheme="majorEastAsia" w:hint="eastAsia"/>
                <w:sz w:val="21"/>
                <w:szCs w:val="21"/>
                <w:lang w:eastAsia="zh-CN"/>
              </w:rPr>
              <w:t>时</w:t>
            </w:r>
            <w:r w:rsidRPr="00465B37">
              <w:rPr>
                <w:rFonts w:asciiTheme="majorEastAsia" w:eastAsiaTheme="majorEastAsia" w:hAnsiTheme="majorEastAsia" w:cstheme="majorEastAsia" w:hint="eastAsia"/>
                <w:sz w:val="21"/>
                <w:szCs w:val="21"/>
                <w:u w:val="single"/>
                <w:lang w:eastAsia="zh-CN"/>
              </w:rPr>
              <w:t>00</w:t>
            </w:r>
            <w:r w:rsidRPr="00465B37">
              <w:rPr>
                <w:rFonts w:asciiTheme="majorEastAsia" w:eastAsiaTheme="majorEastAsia" w:hAnsiTheme="majorEastAsia" w:cstheme="majorEastAsia" w:hint="eastAsia"/>
                <w:sz w:val="21"/>
                <w:szCs w:val="21"/>
                <w:lang w:eastAsia="zh-CN"/>
              </w:rPr>
              <w:t>分至投标截止时间3天前</w:t>
            </w:r>
          </w:p>
        </w:tc>
      </w:tr>
      <w:tr w:rsidR="00465B37" w:rsidRPr="00465B37" w:rsidTr="00C05FAC">
        <w:trPr>
          <w:trHeight w:hRule="exact" w:val="8080"/>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3.1.1</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投标文件的组成</w:t>
            </w:r>
          </w:p>
        </w:tc>
        <w:tc>
          <w:tcPr>
            <w:tcW w:w="5103" w:type="dxa"/>
            <w:tcBorders>
              <w:top w:val="single" w:sz="4" w:space="0" w:color="000000"/>
              <w:left w:val="single" w:sz="4" w:space="0" w:color="000000"/>
              <w:bottom w:val="single" w:sz="4" w:space="0" w:color="000000"/>
              <w:right w:val="single" w:sz="4" w:space="0" w:color="000000"/>
            </w:tcBorders>
            <w:vAlign w:val="center"/>
          </w:tcPr>
          <w:p w:rsidR="00C05FAC" w:rsidRPr="00C05FAC" w:rsidRDefault="00C05FAC" w:rsidP="00C05FAC">
            <w:pPr>
              <w:pStyle w:val="TableParagraph"/>
              <w:spacing w:line="277" w:lineRule="exact"/>
              <w:ind w:left="103"/>
              <w:jc w:val="both"/>
              <w:rPr>
                <w:rFonts w:ascii="宋体" w:eastAsia="宋体" w:hAnsi="宋体" w:cs="宋体"/>
                <w:sz w:val="21"/>
                <w:szCs w:val="21"/>
                <w:lang w:eastAsia="zh-CN"/>
              </w:rPr>
            </w:pPr>
            <w:r w:rsidRPr="00C05FAC">
              <w:rPr>
                <w:rFonts w:ascii="宋体" w:eastAsia="宋体" w:hAnsi="宋体" w:cs="宋体" w:hint="eastAsia"/>
                <w:sz w:val="21"/>
                <w:szCs w:val="21"/>
                <w:lang w:eastAsia="zh-CN"/>
              </w:rPr>
              <w:t>本工程采用书面标书形式，具体内容包括：</w:t>
            </w:r>
          </w:p>
          <w:p w:rsidR="00C05FAC" w:rsidRPr="00C05FAC" w:rsidRDefault="00C05FAC" w:rsidP="00C05FAC">
            <w:pPr>
              <w:pStyle w:val="TableParagraph"/>
              <w:spacing w:line="277" w:lineRule="exact"/>
              <w:ind w:left="103"/>
              <w:jc w:val="both"/>
              <w:rPr>
                <w:rFonts w:ascii="宋体" w:eastAsia="宋体" w:hAnsi="宋体" w:cs="宋体"/>
                <w:sz w:val="21"/>
                <w:szCs w:val="21"/>
                <w:lang w:eastAsia="zh-CN"/>
              </w:rPr>
            </w:pPr>
            <w:r w:rsidRPr="00C05FAC">
              <w:rPr>
                <w:rFonts w:ascii="Segoe UI Symbol" w:eastAsia="宋体" w:hAnsi="Segoe UI Symbol" w:cs="Segoe UI Symbol"/>
                <w:sz w:val="21"/>
                <w:szCs w:val="21"/>
                <w:lang w:eastAsia="zh-CN"/>
              </w:rPr>
              <w:t>☑</w:t>
            </w:r>
            <w:r w:rsidRPr="00C05FAC">
              <w:rPr>
                <w:rFonts w:ascii="宋体" w:eastAsia="宋体" w:hAnsi="宋体" w:cs="宋体" w:hint="eastAsia"/>
                <w:sz w:val="21"/>
                <w:szCs w:val="21"/>
                <w:lang w:eastAsia="zh-CN"/>
              </w:rPr>
              <w:t>投标文件封面</w:t>
            </w:r>
          </w:p>
          <w:p w:rsidR="002E0BDD" w:rsidRPr="00465B37" w:rsidRDefault="0019686B">
            <w:pPr>
              <w:pStyle w:val="TableParagraph"/>
              <w:spacing w:line="277" w:lineRule="exact"/>
              <w:ind w:left="103"/>
              <w:jc w:val="both"/>
              <w:rPr>
                <w:rFonts w:ascii="宋体" w:eastAsia="宋体" w:hAnsi="宋体" w:cs="宋体"/>
                <w:sz w:val="21"/>
                <w:szCs w:val="21"/>
                <w:lang w:eastAsia="zh-CN"/>
              </w:rPr>
            </w:pPr>
            <w:r w:rsidRPr="00465B37">
              <w:rPr>
                <w:rFonts w:ascii="Wingdings 2" w:eastAsia="Wingdings 2" w:hAnsi="Wingdings 2" w:cs="Wingdings 2"/>
                <w:sz w:val="21"/>
                <w:szCs w:val="21"/>
                <w:lang w:eastAsia="zh-CN"/>
              </w:rPr>
              <w:t></w:t>
            </w:r>
            <w:r w:rsidRPr="00465B37">
              <w:rPr>
                <w:rFonts w:ascii="Wingdings 2" w:eastAsia="Wingdings 2" w:hAnsi="Wingdings 2" w:cs="Wingdings 2"/>
                <w:spacing w:val="-108"/>
                <w:sz w:val="21"/>
                <w:szCs w:val="21"/>
                <w:lang w:eastAsia="zh-CN"/>
              </w:rPr>
              <w:t></w:t>
            </w:r>
            <w:r w:rsidRPr="00465B37">
              <w:rPr>
                <w:rFonts w:ascii="宋体" w:eastAsia="宋体" w:hAnsi="宋体" w:cs="宋体"/>
                <w:sz w:val="21"/>
                <w:szCs w:val="21"/>
                <w:lang w:eastAsia="zh-CN"/>
              </w:rPr>
              <w:t xml:space="preserve">投标函 </w:t>
            </w:r>
          </w:p>
          <w:p w:rsidR="002E0BDD" w:rsidRPr="00465B37" w:rsidRDefault="0019686B">
            <w:pPr>
              <w:pStyle w:val="TableParagraph"/>
              <w:spacing w:before="22"/>
              <w:ind w:left="103"/>
              <w:jc w:val="both"/>
              <w:rPr>
                <w:rFonts w:ascii="宋体" w:eastAsia="宋体" w:hAnsi="宋体" w:cs="宋体"/>
                <w:sz w:val="21"/>
                <w:szCs w:val="21"/>
                <w:lang w:eastAsia="zh-CN"/>
              </w:rPr>
            </w:pPr>
            <w:r w:rsidRPr="00465B37">
              <w:rPr>
                <w:rFonts w:ascii="Wingdings 2" w:eastAsia="Wingdings 2" w:hAnsi="Wingdings 2" w:cs="Wingdings 2"/>
                <w:sz w:val="21"/>
                <w:szCs w:val="21"/>
                <w:lang w:eastAsia="zh-CN"/>
              </w:rPr>
              <w:t></w:t>
            </w:r>
            <w:r w:rsidRPr="00465B37">
              <w:rPr>
                <w:rFonts w:ascii="Wingdings 2" w:eastAsia="Wingdings 2" w:hAnsi="Wingdings 2" w:cs="Wingdings 2"/>
                <w:spacing w:val="-109"/>
                <w:sz w:val="21"/>
                <w:szCs w:val="21"/>
                <w:lang w:eastAsia="zh-CN"/>
              </w:rPr>
              <w:t></w:t>
            </w:r>
            <w:r w:rsidRPr="00465B37">
              <w:rPr>
                <w:rFonts w:ascii="宋体" w:eastAsia="宋体" w:hAnsi="宋体" w:cs="宋体"/>
                <w:sz w:val="21"/>
                <w:szCs w:val="21"/>
                <w:lang w:eastAsia="zh-CN"/>
              </w:rPr>
              <w:t xml:space="preserve">投标报价汇总表 </w:t>
            </w:r>
          </w:p>
          <w:p w:rsidR="002E0BDD" w:rsidRPr="00465B37" w:rsidRDefault="0019686B">
            <w:pPr>
              <w:pStyle w:val="TableParagraph"/>
              <w:spacing w:before="22"/>
              <w:ind w:left="103"/>
              <w:jc w:val="both"/>
              <w:rPr>
                <w:rFonts w:ascii="宋体" w:eastAsia="宋体" w:hAnsi="宋体" w:cs="宋体"/>
                <w:sz w:val="21"/>
                <w:szCs w:val="21"/>
                <w:lang w:eastAsia="zh-CN"/>
              </w:rPr>
            </w:pPr>
            <w:r w:rsidRPr="00465B37">
              <w:rPr>
                <w:rFonts w:ascii="宋体" w:eastAsia="宋体" w:hAnsi="宋体" w:cs="宋体"/>
                <w:sz w:val="21"/>
                <w:szCs w:val="21"/>
                <w:lang w:eastAsia="zh-CN"/>
              </w:rPr>
              <w:t xml:space="preserve">□商务及技术条款偏离表 </w:t>
            </w:r>
          </w:p>
          <w:p w:rsidR="00947B04" w:rsidRPr="00465B37" w:rsidRDefault="0019686B">
            <w:pPr>
              <w:pStyle w:val="TableParagraph"/>
              <w:spacing w:before="22"/>
              <w:ind w:left="103"/>
              <w:jc w:val="both"/>
              <w:rPr>
                <w:rFonts w:ascii="宋体" w:eastAsia="宋体" w:hAnsi="宋体" w:cs="宋体"/>
                <w:sz w:val="21"/>
                <w:szCs w:val="21"/>
                <w:lang w:eastAsia="zh-CN"/>
              </w:rPr>
            </w:pPr>
            <w:r w:rsidRPr="00465B37">
              <w:rPr>
                <w:rFonts w:ascii="Wingdings 2" w:eastAsia="Wingdings 2" w:hAnsi="Wingdings 2" w:cs="Wingdings 2"/>
                <w:sz w:val="21"/>
                <w:szCs w:val="21"/>
                <w:lang w:eastAsia="zh-CN"/>
              </w:rPr>
              <w:t></w:t>
            </w:r>
            <w:r w:rsidRPr="00465B37">
              <w:rPr>
                <w:rFonts w:ascii="Wingdings 2" w:eastAsia="Wingdings 2" w:hAnsi="Wingdings 2" w:cs="Wingdings 2"/>
                <w:spacing w:val="-109"/>
                <w:sz w:val="21"/>
                <w:szCs w:val="21"/>
                <w:lang w:eastAsia="zh-CN"/>
              </w:rPr>
              <w:t></w:t>
            </w:r>
            <w:r w:rsidRPr="00465B37">
              <w:rPr>
                <w:rFonts w:ascii="宋体" w:eastAsia="宋体" w:hAnsi="宋体" w:cs="宋体"/>
                <w:sz w:val="21"/>
                <w:szCs w:val="21"/>
                <w:lang w:eastAsia="zh-CN"/>
              </w:rPr>
              <w:t>授权委托书</w:t>
            </w:r>
          </w:p>
          <w:p w:rsidR="00947B04" w:rsidRDefault="00947B04">
            <w:pPr>
              <w:pStyle w:val="TableParagraph"/>
              <w:spacing w:before="22"/>
              <w:ind w:left="103"/>
              <w:jc w:val="both"/>
              <w:rPr>
                <w:rFonts w:asciiTheme="minorEastAsia" w:eastAsiaTheme="minorEastAsia" w:hAnsiTheme="minorEastAsia" w:cs="Wingdings 2"/>
                <w:sz w:val="21"/>
                <w:szCs w:val="21"/>
                <w:lang w:eastAsia="zh-CN"/>
              </w:rPr>
            </w:pPr>
            <w:r w:rsidRPr="00465B37">
              <w:rPr>
                <w:rFonts w:ascii="Wingdings 2" w:eastAsia="Wingdings 2" w:hAnsi="Wingdings 2" w:cs="Wingdings 2"/>
                <w:sz w:val="21"/>
                <w:szCs w:val="21"/>
                <w:lang w:eastAsia="zh-CN"/>
              </w:rPr>
              <w:t>法定代表人身份证明</w:t>
            </w:r>
          </w:p>
          <w:p w:rsidR="008E45AD" w:rsidRPr="00465B37" w:rsidRDefault="008E45AD">
            <w:pPr>
              <w:pStyle w:val="TableParagraph"/>
              <w:spacing w:before="22"/>
              <w:ind w:left="103"/>
              <w:jc w:val="both"/>
              <w:rPr>
                <w:rFonts w:ascii="Wingdings 2" w:eastAsia="Wingdings 2" w:hAnsi="Wingdings 2" w:cs="Wingdings 2"/>
                <w:sz w:val="21"/>
                <w:szCs w:val="21"/>
                <w:lang w:eastAsia="zh-CN"/>
              </w:rPr>
            </w:pPr>
            <w:r w:rsidRPr="00984A84">
              <w:rPr>
                <w:rFonts w:ascii="Wingdings 2" w:eastAsia="Wingdings 2" w:hAnsi="Wingdings 2" w:cs="Wingdings 2"/>
                <w:sz w:val="21"/>
                <w:szCs w:val="21"/>
                <w:lang w:eastAsia="zh-CN"/>
              </w:rPr>
              <w:t></w:t>
            </w:r>
            <w:r w:rsidRPr="00984A84">
              <w:rPr>
                <w:rFonts w:ascii="宋体" w:eastAsia="宋体" w:hAnsi="宋体" w:cs="宋体" w:hint="eastAsia"/>
                <w:sz w:val="21"/>
                <w:szCs w:val="21"/>
                <w:lang w:eastAsia="zh-CN"/>
              </w:rPr>
              <w:t>承诺书</w:t>
            </w:r>
          </w:p>
          <w:p w:rsidR="002E0BDD" w:rsidRPr="00465B37" w:rsidRDefault="0019686B">
            <w:pPr>
              <w:pStyle w:val="TableParagraph"/>
              <w:spacing w:before="22"/>
              <w:ind w:left="103"/>
              <w:jc w:val="both"/>
              <w:rPr>
                <w:rFonts w:ascii="宋体" w:eastAsia="宋体" w:hAnsi="宋体" w:cs="宋体"/>
                <w:sz w:val="21"/>
                <w:szCs w:val="21"/>
                <w:lang w:eastAsia="zh-CN"/>
              </w:rPr>
            </w:pPr>
            <w:r w:rsidRPr="00465B37">
              <w:rPr>
                <w:rFonts w:ascii="宋体" w:eastAsia="宋体" w:hAnsi="宋体" w:cs="宋体"/>
                <w:sz w:val="21"/>
                <w:szCs w:val="21"/>
                <w:lang w:eastAsia="zh-CN"/>
              </w:rPr>
              <w:t xml:space="preserve">□制造商专项授权书 </w:t>
            </w:r>
          </w:p>
          <w:p w:rsidR="002E0BDD" w:rsidRPr="00465B37" w:rsidRDefault="0019686B">
            <w:pPr>
              <w:pStyle w:val="TableParagraph"/>
              <w:spacing w:before="37"/>
              <w:ind w:left="103"/>
              <w:jc w:val="both"/>
              <w:rPr>
                <w:rFonts w:ascii="宋体" w:eastAsia="宋体" w:hAnsi="宋体" w:cs="宋体"/>
                <w:sz w:val="21"/>
                <w:szCs w:val="21"/>
                <w:lang w:eastAsia="zh-CN"/>
              </w:rPr>
            </w:pPr>
            <w:r w:rsidRPr="00465B37">
              <w:rPr>
                <w:rFonts w:ascii="宋体" w:eastAsia="宋体" w:hAnsi="宋体" w:cs="宋体"/>
                <w:sz w:val="21"/>
                <w:szCs w:val="21"/>
                <w:lang w:eastAsia="zh-CN"/>
              </w:rPr>
              <w:t xml:space="preserve">□联合投标协议 </w:t>
            </w:r>
          </w:p>
          <w:p w:rsidR="002E0BDD" w:rsidRPr="00465B37" w:rsidRDefault="0019686B">
            <w:pPr>
              <w:pStyle w:val="TableParagraph"/>
              <w:spacing w:before="37"/>
              <w:ind w:left="103"/>
              <w:jc w:val="both"/>
              <w:rPr>
                <w:rFonts w:ascii="宋体" w:eastAsia="宋体" w:hAnsi="宋体" w:cs="宋体"/>
                <w:sz w:val="21"/>
                <w:szCs w:val="21"/>
                <w:lang w:eastAsia="zh-CN"/>
              </w:rPr>
            </w:pPr>
            <w:r w:rsidRPr="00465B37">
              <w:rPr>
                <w:rFonts w:ascii="Wingdings 2" w:eastAsia="Wingdings 2" w:hAnsi="Wingdings 2" w:cs="Wingdings 2"/>
                <w:sz w:val="21"/>
                <w:szCs w:val="21"/>
                <w:lang w:eastAsia="zh-CN"/>
              </w:rPr>
              <w:t></w:t>
            </w:r>
            <w:r w:rsidRPr="00465B37">
              <w:rPr>
                <w:rFonts w:ascii="Wingdings 2" w:eastAsia="Wingdings 2" w:hAnsi="Wingdings 2" w:cs="Wingdings 2"/>
                <w:spacing w:val="-109"/>
                <w:sz w:val="21"/>
                <w:szCs w:val="21"/>
                <w:lang w:eastAsia="zh-CN"/>
              </w:rPr>
              <w:t></w:t>
            </w:r>
            <w:r w:rsidRPr="00465B37">
              <w:rPr>
                <w:rFonts w:ascii="宋体" w:eastAsia="宋体" w:hAnsi="宋体" w:cs="宋体"/>
                <w:sz w:val="21"/>
                <w:szCs w:val="21"/>
                <w:lang w:eastAsia="zh-CN"/>
              </w:rPr>
              <w:t xml:space="preserve">制造商资格声明 </w:t>
            </w:r>
          </w:p>
          <w:p w:rsidR="002E0BDD" w:rsidRPr="00465B37" w:rsidRDefault="0019686B">
            <w:pPr>
              <w:pStyle w:val="TableParagraph"/>
              <w:spacing w:before="22"/>
              <w:ind w:left="103"/>
              <w:jc w:val="both"/>
              <w:rPr>
                <w:rFonts w:ascii="宋体" w:eastAsia="宋体" w:hAnsi="宋体" w:cs="宋体"/>
                <w:sz w:val="21"/>
                <w:szCs w:val="21"/>
                <w:lang w:eastAsia="zh-CN"/>
              </w:rPr>
            </w:pPr>
            <w:r w:rsidRPr="00465B37">
              <w:rPr>
                <w:rFonts w:ascii="Wingdings 2" w:eastAsia="Wingdings 2" w:hAnsi="Wingdings 2" w:cs="Wingdings 2"/>
                <w:sz w:val="21"/>
                <w:szCs w:val="21"/>
                <w:lang w:eastAsia="zh-CN"/>
              </w:rPr>
              <w:t></w:t>
            </w:r>
            <w:r w:rsidRPr="00465B37">
              <w:rPr>
                <w:rFonts w:ascii="Wingdings 2" w:eastAsia="Wingdings 2" w:hAnsi="Wingdings 2" w:cs="Wingdings 2"/>
                <w:spacing w:val="-108"/>
                <w:sz w:val="21"/>
                <w:szCs w:val="21"/>
                <w:lang w:eastAsia="zh-CN"/>
              </w:rPr>
              <w:t></w:t>
            </w:r>
            <w:r w:rsidRPr="00465B37">
              <w:rPr>
                <w:rFonts w:ascii="宋体" w:eastAsia="宋体" w:hAnsi="宋体" w:cs="宋体"/>
                <w:sz w:val="21"/>
                <w:szCs w:val="21"/>
                <w:lang w:eastAsia="zh-CN"/>
              </w:rPr>
              <w:t xml:space="preserve">申请人基本情况表及附件 </w:t>
            </w:r>
          </w:p>
          <w:p w:rsidR="002E0BDD" w:rsidRPr="00465B37" w:rsidRDefault="0019686B">
            <w:pPr>
              <w:pStyle w:val="TableParagraph"/>
              <w:spacing w:before="20"/>
              <w:ind w:left="103"/>
              <w:jc w:val="both"/>
              <w:rPr>
                <w:rFonts w:ascii="宋体" w:eastAsia="宋体" w:hAnsi="宋体" w:cs="宋体"/>
                <w:sz w:val="21"/>
                <w:szCs w:val="21"/>
                <w:lang w:eastAsia="zh-CN"/>
              </w:rPr>
            </w:pPr>
            <w:r w:rsidRPr="00465B37">
              <w:rPr>
                <w:rFonts w:ascii="Wingdings 2" w:eastAsia="Wingdings 2" w:hAnsi="Wingdings 2" w:cs="Wingdings 2"/>
                <w:sz w:val="21"/>
                <w:szCs w:val="21"/>
                <w:lang w:eastAsia="zh-CN"/>
              </w:rPr>
              <w:t></w:t>
            </w:r>
            <w:r w:rsidRPr="00465B37">
              <w:rPr>
                <w:rFonts w:ascii="Wingdings 2" w:eastAsia="Wingdings 2" w:hAnsi="Wingdings 2" w:cs="Wingdings 2"/>
                <w:spacing w:val="-110"/>
                <w:sz w:val="21"/>
                <w:szCs w:val="21"/>
                <w:lang w:eastAsia="zh-CN"/>
              </w:rPr>
              <w:t></w:t>
            </w:r>
            <w:r w:rsidRPr="00465B37">
              <w:rPr>
                <w:rFonts w:ascii="宋体" w:eastAsia="宋体" w:hAnsi="宋体" w:cs="宋体"/>
                <w:sz w:val="21"/>
                <w:szCs w:val="21"/>
                <w:lang w:eastAsia="zh-CN"/>
              </w:rPr>
              <w:t>国家实行强制性认证的证书、生产许可证</w:t>
            </w:r>
            <w:r w:rsidRPr="00465B37">
              <w:rPr>
                <w:rFonts w:ascii="宋体" w:eastAsia="宋体" w:hAnsi="宋体" w:cs="宋体" w:hint="eastAsia"/>
                <w:sz w:val="21"/>
                <w:szCs w:val="21"/>
                <w:lang w:eastAsia="zh-CN"/>
              </w:rPr>
              <w:t>或型式试验报告</w:t>
            </w:r>
          </w:p>
          <w:p w:rsidR="002E0BDD" w:rsidRPr="00465B37" w:rsidRDefault="0019686B">
            <w:pPr>
              <w:pStyle w:val="TableParagraph"/>
              <w:spacing w:before="22"/>
              <w:ind w:left="103"/>
              <w:jc w:val="both"/>
              <w:rPr>
                <w:rFonts w:ascii="宋体" w:eastAsia="宋体" w:hAnsi="宋体" w:cs="宋体"/>
                <w:sz w:val="21"/>
                <w:szCs w:val="21"/>
                <w:lang w:eastAsia="zh-CN"/>
              </w:rPr>
            </w:pPr>
            <w:r w:rsidRPr="00465B37">
              <w:rPr>
                <w:rFonts w:ascii="宋体" w:eastAsia="宋体" w:hAnsi="宋体" w:cs="宋体"/>
                <w:sz w:val="21"/>
                <w:szCs w:val="21"/>
                <w:lang w:eastAsia="zh-CN"/>
              </w:rPr>
              <w:t>□</w:t>
            </w:r>
            <w:r w:rsidRPr="00465B37">
              <w:rPr>
                <w:rFonts w:ascii="Wingdings 2" w:eastAsia="Wingdings 2" w:hAnsi="Wingdings 2" w:cs="Wingdings 2"/>
                <w:spacing w:val="-106"/>
                <w:sz w:val="21"/>
                <w:szCs w:val="21"/>
                <w:lang w:eastAsia="zh-CN"/>
              </w:rPr>
              <w:t></w:t>
            </w:r>
            <w:r w:rsidRPr="00465B37">
              <w:rPr>
                <w:rFonts w:ascii="宋体" w:eastAsia="宋体" w:hAnsi="宋体" w:cs="宋体"/>
                <w:sz w:val="21"/>
                <w:szCs w:val="21"/>
                <w:lang w:eastAsia="zh-CN"/>
              </w:rPr>
              <w:t xml:space="preserve">ISO质量管理体系认证证书 </w:t>
            </w:r>
          </w:p>
          <w:p w:rsidR="002E0BDD" w:rsidRPr="00465B37" w:rsidRDefault="0019686B">
            <w:pPr>
              <w:pStyle w:val="TableParagraph"/>
              <w:spacing w:before="22"/>
              <w:ind w:left="103"/>
              <w:jc w:val="both"/>
              <w:rPr>
                <w:rFonts w:ascii="宋体" w:eastAsia="宋体" w:hAnsi="宋体" w:cs="宋体"/>
                <w:sz w:val="21"/>
                <w:szCs w:val="21"/>
                <w:lang w:eastAsia="zh-CN"/>
              </w:rPr>
            </w:pPr>
            <w:r w:rsidRPr="00465B37">
              <w:rPr>
                <w:rFonts w:ascii="宋体" w:eastAsia="宋体" w:hAnsi="宋体" w:cs="宋体"/>
                <w:sz w:val="21"/>
                <w:szCs w:val="21"/>
                <w:lang w:eastAsia="zh-CN"/>
              </w:rPr>
              <w:t xml:space="preserve">□安装资质证书 </w:t>
            </w:r>
          </w:p>
          <w:p w:rsidR="002E0BDD" w:rsidRPr="00465B37" w:rsidRDefault="00BD5C93">
            <w:pPr>
              <w:pStyle w:val="TableParagraph"/>
              <w:spacing w:before="37"/>
              <w:ind w:left="103"/>
              <w:jc w:val="both"/>
              <w:rPr>
                <w:rFonts w:ascii="宋体" w:eastAsia="宋体" w:hAnsi="宋体" w:cs="宋体"/>
                <w:sz w:val="21"/>
                <w:szCs w:val="21"/>
                <w:lang w:eastAsia="zh-CN"/>
              </w:rPr>
            </w:pPr>
            <w:r w:rsidRPr="00465B37">
              <w:rPr>
                <w:rFonts w:ascii="宋体" w:eastAsia="宋体" w:hAnsi="宋体" w:cs="宋体"/>
                <w:sz w:val="21"/>
                <w:szCs w:val="21"/>
                <w:lang w:eastAsia="zh-CN"/>
              </w:rPr>
              <w:t>□</w:t>
            </w:r>
            <w:r w:rsidR="0019686B" w:rsidRPr="00465B37">
              <w:rPr>
                <w:rFonts w:ascii="宋体" w:eastAsia="宋体" w:hAnsi="宋体" w:cs="宋体"/>
                <w:sz w:val="21"/>
                <w:szCs w:val="21"/>
                <w:lang w:eastAsia="zh-CN"/>
              </w:rPr>
              <w:t xml:space="preserve">企业业绩 </w:t>
            </w:r>
          </w:p>
          <w:p w:rsidR="002E0BDD" w:rsidRPr="00465B37" w:rsidRDefault="0019686B">
            <w:pPr>
              <w:pStyle w:val="TableParagraph"/>
              <w:spacing w:before="22"/>
              <w:ind w:left="103"/>
              <w:jc w:val="both"/>
              <w:rPr>
                <w:rFonts w:ascii="宋体" w:eastAsia="宋体" w:hAnsi="宋体" w:cs="宋体"/>
                <w:sz w:val="21"/>
                <w:szCs w:val="21"/>
                <w:lang w:eastAsia="zh-CN"/>
              </w:rPr>
            </w:pPr>
            <w:r w:rsidRPr="00465B37">
              <w:rPr>
                <w:rFonts w:ascii="Wingdings 2" w:eastAsia="Wingdings 2" w:hAnsi="Wingdings 2" w:cs="Wingdings 2"/>
                <w:sz w:val="21"/>
                <w:szCs w:val="21"/>
                <w:lang w:eastAsia="zh-CN"/>
              </w:rPr>
              <w:t></w:t>
            </w:r>
            <w:r w:rsidRPr="00465B37">
              <w:rPr>
                <w:rFonts w:ascii="Wingdings 2" w:eastAsia="Wingdings 2" w:hAnsi="Wingdings 2" w:cs="Wingdings 2"/>
                <w:spacing w:val="-109"/>
                <w:sz w:val="21"/>
                <w:szCs w:val="21"/>
                <w:lang w:eastAsia="zh-CN"/>
              </w:rPr>
              <w:t></w:t>
            </w:r>
            <w:r w:rsidRPr="00465B37">
              <w:rPr>
                <w:rFonts w:ascii="宋体" w:eastAsia="宋体" w:hAnsi="宋体" w:cs="宋体"/>
                <w:sz w:val="21"/>
                <w:szCs w:val="21"/>
                <w:lang w:eastAsia="zh-CN"/>
              </w:rPr>
              <w:t xml:space="preserve">技术参数响应表 </w:t>
            </w:r>
          </w:p>
          <w:p w:rsidR="002E0BDD" w:rsidRPr="00465B37" w:rsidRDefault="0019686B">
            <w:pPr>
              <w:pStyle w:val="TableParagraph"/>
              <w:spacing w:before="22"/>
              <w:ind w:left="103"/>
              <w:jc w:val="both"/>
              <w:rPr>
                <w:rFonts w:ascii="宋体" w:eastAsia="宋体" w:hAnsi="宋体" w:cs="宋体"/>
                <w:sz w:val="21"/>
                <w:szCs w:val="21"/>
                <w:lang w:eastAsia="zh-CN"/>
              </w:rPr>
            </w:pPr>
            <w:r w:rsidRPr="00465B37">
              <w:rPr>
                <w:rFonts w:ascii="Wingdings 2" w:eastAsia="Wingdings 2" w:hAnsi="Wingdings 2" w:cs="Wingdings 2"/>
                <w:sz w:val="21"/>
                <w:szCs w:val="21"/>
                <w:lang w:eastAsia="zh-CN"/>
              </w:rPr>
              <w:t></w:t>
            </w:r>
            <w:r w:rsidRPr="00465B37">
              <w:rPr>
                <w:rFonts w:ascii="Wingdings 2" w:eastAsia="Wingdings 2" w:hAnsi="Wingdings 2" w:cs="Wingdings 2"/>
                <w:spacing w:val="-109"/>
                <w:sz w:val="21"/>
                <w:szCs w:val="21"/>
                <w:lang w:eastAsia="zh-CN"/>
              </w:rPr>
              <w:t></w:t>
            </w:r>
            <w:r w:rsidRPr="00465B37">
              <w:rPr>
                <w:rFonts w:ascii="宋体" w:eastAsia="宋体" w:hAnsi="宋体" w:cs="宋体"/>
                <w:sz w:val="21"/>
                <w:szCs w:val="21"/>
                <w:lang w:eastAsia="zh-CN"/>
              </w:rPr>
              <w:t xml:space="preserve">技术规格书 </w:t>
            </w:r>
          </w:p>
          <w:p w:rsidR="002E0BDD" w:rsidRPr="00465B37" w:rsidRDefault="0019686B">
            <w:pPr>
              <w:pStyle w:val="TableParagraph"/>
              <w:spacing w:before="23"/>
              <w:ind w:left="103"/>
              <w:jc w:val="both"/>
              <w:rPr>
                <w:rFonts w:ascii="宋体" w:eastAsia="宋体" w:hAnsi="宋体" w:cs="宋体"/>
                <w:sz w:val="21"/>
                <w:szCs w:val="21"/>
                <w:lang w:eastAsia="zh-CN"/>
              </w:rPr>
            </w:pPr>
            <w:r w:rsidRPr="00465B37">
              <w:rPr>
                <w:rFonts w:ascii="Wingdings 2" w:eastAsia="Wingdings 2" w:hAnsi="Wingdings 2" w:cs="Wingdings 2"/>
                <w:sz w:val="21"/>
                <w:szCs w:val="21"/>
                <w:lang w:eastAsia="zh-CN"/>
              </w:rPr>
              <w:t></w:t>
            </w:r>
            <w:r w:rsidRPr="00465B37">
              <w:rPr>
                <w:rFonts w:ascii="Wingdings 2" w:eastAsia="Wingdings 2" w:hAnsi="Wingdings 2" w:cs="Wingdings 2"/>
                <w:spacing w:val="-107"/>
                <w:sz w:val="21"/>
                <w:szCs w:val="21"/>
                <w:lang w:eastAsia="zh-CN"/>
              </w:rPr>
              <w:t></w:t>
            </w:r>
            <w:r w:rsidRPr="00465B37">
              <w:rPr>
                <w:rFonts w:ascii="宋体" w:eastAsia="宋体" w:hAnsi="宋体" w:cs="宋体"/>
                <w:sz w:val="21"/>
                <w:szCs w:val="21"/>
                <w:lang w:eastAsia="zh-CN"/>
              </w:rPr>
              <w:t xml:space="preserve">货物的制造及验收标准 </w:t>
            </w:r>
          </w:p>
          <w:p w:rsidR="002E0BDD" w:rsidRPr="00465B37" w:rsidRDefault="0019686B">
            <w:pPr>
              <w:pStyle w:val="TableParagraph"/>
              <w:spacing w:before="22"/>
              <w:ind w:left="103"/>
              <w:jc w:val="both"/>
              <w:rPr>
                <w:rFonts w:ascii="宋体" w:eastAsia="宋体" w:hAnsi="宋体" w:cs="宋体"/>
                <w:sz w:val="21"/>
                <w:szCs w:val="21"/>
                <w:lang w:eastAsia="zh-CN"/>
              </w:rPr>
            </w:pPr>
            <w:r w:rsidRPr="00465B37">
              <w:rPr>
                <w:rFonts w:ascii="Wingdings 2" w:eastAsia="Wingdings 2" w:hAnsi="Wingdings 2" w:cs="Wingdings 2"/>
                <w:sz w:val="21"/>
                <w:szCs w:val="21"/>
                <w:lang w:eastAsia="zh-CN"/>
              </w:rPr>
              <w:t></w:t>
            </w:r>
            <w:r w:rsidRPr="00465B37">
              <w:rPr>
                <w:rFonts w:ascii="Wingdings 2" w:eastAsia="Wingdings 2" w:hAnsi="Wingdings 2" w:cs="Wingdings 2"/>
                <w:spacing w:val="-110"/>
                <w:sz w:val="21"/>
                <w:szCs w:val="21"/>
                <w:lang w:eastAsia="zh-CN"/>
              </w:rPr>
              <w:t></w:t>
            </w:r>
            <w:r w:rsidRPr="00465B37">
              <w:rPr>
                <w:rFonts w:ascii="宋体" w:eastAsia="宋体" w:hAnsi="宋体" w:cs="宋体"/>
                <w:sz w:val="21"/>
                <w:szCs w:val="21"/>
                <w:lang w:eastAsia="zh-CN"/>
              </w:rPr>
              <w:t xml:space="preserve">货物包装和运输方案 </w:t>
            </w:r>
          </w:p>
          <w:p w:rsidR="002E0BDD" w:rsidRPr="00465B37" w:rsidRDefault="0019686B">
            <w:pPr>
              <w:pStyle w:val="TableParagraph"/>
              <w:spacing w:before="22"/>
              <w:ind w:left="103"/>
              <w:jc w:val="both"/>
              <w:rPr>
                <w:rFonts w:ascii="宋体" w:eastAsia="宋体" w:hAnsi="宋体" w:cs="宋体"/>
                <w:sz w:val="21"/>
                <w:szCs w:val="21"/>
                <w:lang w:eastAsia="zh-CN"/>
              </w:rPr>
            </w:pPr>
            <w:r w:rsidRPr="00465B37">
              <w:rPr>
                <w:rFonts w:ascii="Wingdings 2" w:eastAsia="Wingdings 2" w:hAnsi="Wingdings 2" w:cs="Wingdings 2"/>
                <w:sz w:val="21"/>
                <w:szCs w:val="21"/>
                <w:lang w:eastAsia="zh-CN"/>
              </w:rPr>
              <w:t></w:t>
            </w:r>
            <w:r w:rsidRPr="00465B37">
              <w:rPr>
                <w:rFonts w:ascii="Wingdings 2" w:eastAsia="Wingdings 2" w:hAnsi="Wingdings 2" w:cs="Wingdings 2"/>
                <w:spacing w:val="-107"/>
                <w:sz w:val="21"/>
                <w:szCs w:val="21"/>
                <w:lang w:eastAsia="zh-CN"/>
              </w:rPr>
              <w:t></w:t>
            </w:r>
            <w:r w:rsidRPr="00465B37">
              <w:rPr>
                <w:rFonts w:ascii="宋体" w:eastAsia="宋体" w:hAnsi="宋体" w:cs="宋体"/>
                <w:sz w:val="21"/>
                <w:szCs w:val="21"/>
                <w:lang w:eastAsia="zh-CN"/>
              </w:rPr>
              <w:t xml:space="preserve">投标货物的调试等方案 </w:t>
            </w:r>
          </w:p>
          <w:p w:rsidR="002E0BDD" w:rsidRPr="00465B37" w:rsidRDefault="0019686B">
            <w:pPr>
              <w:pStyle w:val="TableParagraph"/>
              <w:spacing w:before="22"/>
              <w:ind w:left="103"/>
              <w:jc w:val="both"/>
              <w:rPr>
                <w:rFonts w:ascii="Wingdings 2" w:eastAsia="Wingdings 2" w:hAnsi="Wingdings 2" w:cs="Wingdings 2"/>
                <w:sz w:val="21"/>
                <w:szCs w:val="21"/>
                <w:lang w:eastAsia="zh-CN"/>
              </w:rPr>
            </w:pPr>
            <w:r w:rsidRPr="00465B37">
              <w:rPr>
                <w:rFonts w:ascii="Wingdings 2" w:eastAsia="Wingdings 2" w:hAnsi="Wingdings 2" w:cs="Wingdings 2"/>
                <w:sz w:val="21"/>
                <w:szCs w:val="21"/>
                <w:lang w:eastAsia="zh-CN"/>
              </w:rPr>
              <w:t></w:t>
            </w:r>
            <w:r w:rsidRPr="00465B37">
              <w:rPr>
                <w:rFonts w:ascii="Wingdings 2" w:eastAsia="Wingdings 2" w:hAnsi="Wingdings 2" w:cs="Wingdings 2"/>
                <w:sz w:val="21"/>
                <w:szCs w:val="21"/>
                <w:lang w:eastAsia="zh-CN"/>
              </w:rPr>
              <w:t>投标货物产品检测报告</w:t>
            </w:r>
            <w:r w:rsidRPr="00465B37">
              <w:rPr>
                <w:rFonts w:ascii="Wingdings 2" w:eastAsia="Wingdings 2" w:hAnsi="Wingdings 2" w:cs="Wingdings 2"/>
                <w:sz w:val="21"/>
                <w:szCs w:val="21"/>
                <w:lang w:eastAsia="zh-CN"/>
              </w:rPr>
              <w:t></w:t>
            </w:r>
          </w:p>
          <w:p w:rsidR="002E0BDD" w:rsidRPr="00465B37" w:rsidRDefault="0019686B">
            <w:pPr>
              <w:pStyle w:val="TableParagraph"/>
              <w:spacing w:before="22"/>
              <w:ind w:left="103"/>
              <w:jc w:val="both"/>
              <w:rPr>
                <w:rFonts w:ascii="Wingdings 2" w:eastAsia="Wingdings 2" w:hAnsi="Wingdings 2" w:cs="Wingdings 2"/>
                <w:sz w:val="21"/>
                <w:szCs w:val="21"/>
                <w:lang w:eastAsia="zh-CN"/>
              </w:rPr>
            </w:pPr>
            <w:r w:rsidRPr="00465B37">
              <w:rPr>
                <w:rFonts w:ascii="Wingdings 2" w:eastAsia="Wingdings 2" w:hAnsi="Wingdings 2" w:cs="Wingdings 2"/>
                <w:sz w:val="21"/>
                <w:szCs w:val="21"/>
                <w:lang w:eastAsia="zh-CN"/>
              </w:rPr>
              <w:t></w:t>
            </w:r>
            <w:r w:rsidRPr="00465B37">
              <w:rPr>
                <w:rFonts w:ascii="Wingdings 2" w:eastAsia="Wingdings 2" w:hAnsi="Wingdings 2" w:cs="Wingdings 2"/>
                <w:sz w:val="21"/>
                <w:szCs w:val="21"/>
                <w:lang w:eastAsia="zh-CN"/>
              </w:rPr>
              <w:t>售后服务</w:t>
            </w:r>
            <w:r w:rsidRPr="00465B37">
              <w:rPr>
                <w:rFonts w:ascii="Wingdings 2" w:eastAsia="Wingdings 2" w:hAnsi="Wingdings 2" w:cs="Wingdings 2"/>
                <w:sz w:val="21"/>
                <w:szCs w:val="21"/>
                <w:lang w:eastAsia="zh-CN"/>
              </w:rPr>
              <w:t></w:t>
            </w:r>
          </w:p>
          <w:p w:rsidR="002E0BDD" w:rsidRPr="00465B37" w:rsidRDefault="0019686B">
            <w:pPr>
              <w:pStyle w:val="TableParagraph"/>
              <w:spacing w:before="22"/>
              <w:ind w:left="103"/>
              <w:jc w:val="both"/>
              <w:rPr>
                <w:rFonts w:ascii="Wingdings 2" w:eastAsia="Wingdings 2" w:hAnsi="Wingdings 2" w:cs="Wingdings 2"/>
                <w:sz w:val="21"/>
                <w:szCs w:val="21"/>
                <w:lang w:eastAsia="zh-CN"/>
              </w:rPr>
            </w:pPr>
            <w:r w:rsidRPr="00465B37">
              <w:rPr>
                <w:rFonts w:ascii="Wingdings 2" w:eastAsia="Wingdings 2" w:hAnsi="Wingdings 2" w:cs="Wingdings 2"/>
                <w:sz w:val="21"/>
                <w:szCs w:val="21"/>
                <w:lang w:eastAsia="zh-CN"/>
              </w:rPr>
              <w:t></w:t>
            </w:r>
            <w:r w:rsidRPr="00465B37">
              <w:rPr>
                <w:rFonts w:ascii="Wingdings 2" w:eastAsia="Wingdings 2" w:hAnsi="Wingdings 2" w:cs="Wingdings 2"/>
                <w:sz w:val="21"/>
                <w:szCs w:val="21"/>
                <w:lang w:eastAsia="zh-CN"/>
              </w:rPr>
              <w:t>投标保证金（证明材料复印件）</w:t>
            </w:r>
          </w:p>
          <w:p w:rsidR="002E0BDD" w:rsidRPr="00465B37" w:rsidRDefault="0019686B">
            <w:pPr>
              <w:pStyle w:val="TableParagraph"/>
              <w:spacing w:before="22"/>
              <w:ind w:left="103"/>
              <w:jc w:val="both"/>
              <w:rPr>
                <w:rFonts w:ascii="Wingdings 2" w:eastAsia="Wingdings 2" w:hAnsi="Wingdings 2" w:cs="Wingdings 2"/>
                <w:sz w:val="21"/>
                <w:szCs w:val="21"/>
                <w:lang w:eastAsia="zh-CN"/>
              </w:rPr>
            </w:pPr>
            <w:r w:rsidRPr="00465B37">
              <w:rPr>
                <w:rFonts w:ascii="Wingdings 2" w:eastAsia="Wingdings 2" w:hAnsi="Wingdings 2" w:cs="Wingdings 2"/>
                <w:sz w:val="21"/>
                <w:szCs w:val="21"/>
                <w:lang w:eastAsia="zh-CN"/>
              </w:rPr>
              <w:t></w:t>
            </w:r>
            <w:r w:rsidRPr="00465B37">
              <w:rPr>
                <w:rFonts w:ascii="Wingdings 2" w:eastAsia="Wingdings 2" w:hAnsi="Wingdings 2" w:cs="Wingdings 2"/>
                <w:sz w:val="21"/>
                <w:szCs w:val="21"/>
                <w:lang w:eastAsia="zh-CN"/>
              </w:rPr>
              <w:t>为完成本项目投标人认为所需要的其它资料</w:t>
            </w:r>
          </w:p>
          <w:p w:rsidR="002E0BDD" w:rsidRPr="00465B37" w:rsidRDefault="0019686B" w:rsidP="00646DB4">
            <w:pPr>
              <w:pStyle w:val="TableParagraph"/>
              <w:spacing w:before="22"/>
              <w:ind w:left="103"/>
              <w:jc w:val="both"/>
              <w:rPr>
                <w:rFonts w:ascii="宋体" w:eastAsia="宋体" w:hAnsi="宋体" w:cs="宋体"/>
                <w:b/>
                <w:sz w:val="21"/>
                <w:szCs w:val="21"/>
                <w:lang w:eastAsia="zh-CN"/>
              </w:rPr>
            </w:pPr>
            <w:r w:rsidRPr="00C05FAC">
              <w:rPr>
                <w:rFonts w:ascii="Wingdings 2" w:eastAsia="Wingdings 2" w:hAnsi="Wingdings 2" w:cs="Wingdings 2"/>
                <w:sz w:val="21"/>
                <w:szCs w:val="21"/>
                <w:lang w:eastAsia="zh-CN"/>
              </w:rPr>
              <w:t>注：</w:t>
            </w:r>
            <w:r w:rsidR="00C05FAC" w:rsidRPr="00C05FAC">
              <w:rPr>
                <w:rFonts w:ascii="Wingdings 2" w:eastAsia="Wingdings 2" w:hAnsi="Wingdings 2" w:cs="Wingdings 2"/>
                <w:sz w:val="21"/>
                <w:szCs w:val="21"/>
                <w:lang w:eastAsia="zh-CN"/>
              </w:rPr>
              <w:t>投标文件里提供复印件的，需加盖申请人公章。</w:t>
            </w:r>
          </w:p>
        </w:tc>
      </w:tr>
      <w:tr w:rsidR="00465B37" w:rsidRPr="00465B37" w:rsidTr="00947B04">
        <w:trPr>
          <w:trHeight w:hRule="exact" w:val="521"/>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3.</w:t>
            </w:r>
            <w:r w:rsidRPr="00465B37">
              <w:rPr>
                <w:rFonts w:asciiTheme="majorEastAsia" w:eastAsiaTheme="majorEastAsia" w:hAnsiTheme="majorEastAsia" w:cstheme="majorEastAsia" w:hint="eastAsia"/>
                <w:sz w:val="21"/>
                <w:szCs w:val="21"/>
                <w:lang w:eastAsia="zh-CN"/>
              </w:rPr>
              <w:t>1.3</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rsidP="00947B04">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须提交核验的原件材料</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947B04">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w:t>
            </w:r>
          </w:p>
        </w:tc>
      </w:tr>
      <w:tr w:rsidR="00465B37" w:rsidRPr="00C05FAC" w:rsidTr="00C05FAC">
        <w:trPr>
          <w:trHeight w:hRule="exact" w:val="1172"/>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3.</w:t>
            </w:r>
            <w:r w:rsidRPr="00465B37">
              <w:rPr>
                <w:rFonts w:asciiTheme="majorEastAsia" w:eastAsiaTheme="majorEastAsia" w:hAnsiTheme="majorEastAsia" w:cstheme="majorEastAsia" w:hint="eastAsia"/>
                <w:sz w:val="21"/>
                <w:szCs w:val="21"/>
                <w:lang w:eastAsia="zh-CN"/>
              </w:rPr>
              <w:t>2.2</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投标报价要求</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人民币报价</w:t>
            </w:r>
            <w:r w:rsidR="00C05FAC">
              <w:rPr>
                <w:rFonts w:asciiTheme="majorEastAsia" w:eastAsiaTheme="majorEastAsia" w:hAnsiTheme="majorEastAsia" w:cstheme="majorEastAsia" w:hint="eastAsia"/>
                <w:sz w:val="21"/>
                <w:szCs w:val="21"/>
                <w:lang w:eastAsia="zh-CN"/>
              </w:rPr>
              <w:t>，</w:t>
            </w:r>
            <w:r w:rsidR="00C05FAC" w:rsidRPr="00C05FAC">
              <w:rPr>
                <w:rFonts w:asciiTheme="majorEastAsia" w:eastAsiaTheme="majorEastAsia" w:hAnsiTheme="majorEastAsia" w:cstheme="majorEastAsia" w:hint="eastAsia"/>
                <w:sz w:val="21"/>
                <w:szCs w:val="21"/>
                <w:lang w:eastAsia="zh-CN"/>
              </w:rPr>
              <w:t>投标报价包括材料费、运输费、仓储费、制作费、包装费（成品保护费）、</w:t>
            </w:r>
            <w:r w:rsidR="00C05FAC" w:rsidRPr="00C05FAC">
              <w:rPr>
                <w:rFonts w:asciiTheme="majorEastAsia" w:eastAsiaTheme="majorEastAsia" w:hAnsiTheme="majorEastAsia" w:cstheme="majorEastAsia"/>
                <w:sz w:val="21"/>
                <w:szCs w:val="21"/>
                <w:lang w:eastAsia="zh-CN"/>
              </w:rPr>
              <w:t>措施项目费、</w:t>
            </w:r>
            <w:r w:rsidR="00C05FAC" w:rsidRPr="00C05FAC">
              <w:rPr>
                <w:rFonts w:asciiTheme="majorEastAsia" w:eastAsiaTheme="majorEastAsia" w:hAnsiTheme="majorEastAsia" w:cstheme="majorEastAsia" w:hint="eastAsia"/>
                <w:sz w:val="21"/>
                <w:szCs w:val="21"/>
                <w:lang w:eastAsia="zh-CN"/>
              </w:rPr>
              <w:t>管理费、利润、规费</w:t>
            </w:r>
            <w:r w:rsidR="00C05FAC" w:rsidRPr="00C05FAC">
              <w:rPr>
                <w:rFonts w:asciiTheme="majorEastAsia" w:eastAsiaTheme="majorEastAsia" w:hAnsiTheme="majorEastAsia" w:cstheme="majorEastAsia"/>
                <w:sz w:val="21"/>
                <w:szCs w:val="21"/>
                <w:lang w:eastAsia="zh-CN"/>
              </w:rPr>
              <w:t>、税金</w:t>
            </w:r>
            <w:r w:rsidR="00C05FAC" w:rsidRPr="00C05FAC">
              <w:rPr>
                <w:rFonts w:asciiTheme="majorEastAsia" w:eastAsiaTheme="majorEastAsia" w:hAnsiTheme="majorEastAsia" w:cstheme="majorEastAsia" w:hint="eastAsia"/>
                <w:sz w:val="21"/>
                <w:szCs w:val="21"/>
                <w:lang w:eastAsia="zh-CN"/>
              </w:rPr>
              <w:t>、政策性文件规定及合同包含的所有风险、责任等各项应有费用。</w:t>
            </w:r>
          </w:p>
        </w:tc>
      </w:tr>
      <w:tr w:rsidR="00465B37" w:rsidRPr="00465B37" w:rsidTr="00947B04">
        <w:trPr>
          <w:trHeight w:hRule="exact" w:val="552"/>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3.2.</w:t>
            </w:r>
            <w:r w:rsidRPr="00465B37">
              <w:rPr>
                <w:rFonts w:asciiTheme="majorEastAsia" w:eastAsiaTheme="majorEastAsia" w:hAnsiTheme="majorEastAsia" w:cstheme="majorEastAsia" w:hint="eastAsia"/>
                <w:sz w:val="21"/>
                <w:szCs w:val="21"/>
                <w:lang w:eastAsia="zh-CN"/>
              </w:rPr>
              <w:t>3</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最高投标限价</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BD5C93">
            <w:pPr>
              <w:pStyle w:val="TableParagraph"/>
              <w:spacing w:before="100" w:beforeAutospacing="1"/>
              <w:rPr>
                <w:rFonts w:asciiTheme="majorEastAsia" w:eastAsiaTheme="majorEastAsia" w:hAnsiTheme="majorEastAsia" w:cstheme="majorEastAsia"/>
                <w:sz w:val="21"/>
                <w:szCs w:val="21"/>
                <w:lang w:eastAsia="zh-CN"/>
              </w:rPr>
            </w:pPr>
            <w:r w:rsidRPr="00980329">
              <w:rPr>
                <w:rFonts w:asciiTheme="majorEastAsia" w:eastAsiaTheme="majorEastAsia" w:hAnsiTheme="majorEastAsia" w:cstheme="majorEastAsia"/>
                <w:sz w:val="21"/>
                <w:szCs w:val="21"/>
                <w:lang w:eastAsia="zh-CN"/>
              </w:rPr>
              <w:t>2</w:t>
            </w:r>
            <w:r w:rsidRPr="00465B37">
              <w:rPr>
                <w:rFonts w:asciiTheme="majorEastAsia" w:eastAsiaTheme="majorEastAsia" w:hAnsiTheme="majorEastAsia" w:cstheme="majorEastAsia"/>
                <w:sz w:val="21"/>
                <w:szCs w:val="21"/>
                <w:lang w:eastAsia="zh-CN"/>
              </w:rPr>
              <w:t>380000</w:t>
            </w:r>
            <w:r w:rsidR="0019686B" w:rsidRPr="00465B37">
              <w:rPr>
                <w:rFonts w:asciiTheme="majorEastAsia" w:eastAsiaTheme="majorEastAsia" w:hAnsiTheme="majorEastAsia" w:cstheme="majorEastAsia" w:hint="eastAsia"/>
                <w:sz w:val="21"/>
                <w:szCs w:val="21"/>
                <w:lang w:eastAsia="zh-CN"/>
              </w:rPr>
              <w:t>元</w:t>
            </w:r>
          </w:p>
        </w:tc>
      </w:tr>
      <w:tr w:rsidR="00465B37" w:rsidRPr="00465B37" w:rsidTr="00947B04">
        <w:trPr>
          <w:trHeight w:hRule="exact" w:val="563"/>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3.3.1</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投标有效期</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45日历天（从投标截止之日算起）；</w:t>
            </w:r>
          </w:p>
        </w:tc>
      </w:tr>
      <w:tr w:rsidR="00465B37" w:rsidRPr="00465B37" w:rsidTr="00980329">
        <w:trPr>
          <w:trHeight w:hRule="exact" w:val="9652"/>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3.4.1</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投标保证金</w:t>
            </w:r>
          </w:p>
        </w:tc>
        <w:tc>
          <w:tcPr>
            <w:tcW w:w="5103" w:type="dxa"/>
            <w:tcBorders>
              <w:top w:val="single" w:sz="4" w:space="0" w:color="000000"/>
              <w:left w:val="single" w:sz="4" w:space="0" w:color="000000"/>
              <w:bottom w:val="single" w:sz="4" w:space="0" w:color="000000"/>
              <w:right w:val="single" w:sz="4" w:space="0" w:color="000000"/>
            </w:tcBorders>
            <w:vAlign w:val="center"/>
          </w:tcPr>
          <w:p w:rsidR="0019686B" w:rsidRPr="00465B37" w:rsidRDefault="0019686B" w:rsidP="0019686B">
            <w:pPr>
              <w:pStyle w:val="TableParagraph"/>
              <w:adjustRightInd w:val="0"/>
              <w:snapToGrid w:val="0"/>
              <w:spacing w:line="276" w:lineRule="auto"/>
              <w:rPr>
                <w:rFonts w:ascii="宋体" w:eastAsia="宋体" w:hAnsi="宋体"/>
                <w:sz w:val="21"/>
                <w:szCs w:val="21"/>
                <w:lang w:eastAsia="zh-CN"/>
              </w:rPr>
            </w:pPr>
            <w:r w:rsidRPr="00465B37">
              <w:rPr>
                <w:rFonts w:ascii="宋体" w:eastAsia="宋体" w:hAnsi="宋体" w:hint="eastAsia"/>
                <w:sz w:val="21"/>
                <w:szCs w:val="21"/>
                <w:lang w:eastAsia="zh-CN"/>
              </w:rPr>
              <w:t>投标保证金金额：</w:t>
            </w:r>
            <w:r w:rsidRPr="00465B37">
              <w:rPr>
                <w:rFonts w:ascii="宋体" w:eastAsia="宋体" w:hAnsi="宋体" w:hint="eastAsia"/>
                <w:b/>
                <w:sz w:val="21"/>
                <w:szCs w:val="21"/>
                <w:lang w:eastAsia="zh-CN"/>
              </w:rPr>
              <w:t>人民币</w:t>
            </w:r>
            <w:r w:rsidR="002A1A05" w:rsidRPr="00465B37">
              <w:rPr>
                <w:rFonts w:ascii="宋体" w:eastAsia="宋体" w:hAnsi="宋体"/>
                <w:b/>
                <w:sz w:val="21"/>
                <w:szCs w:val="21"/>
                <w:lang w:eastAsia="zh-CN"/>
              </w:rPr>
              <w:t>2</w:t>
            </w:r>
            <w:r w:rsidRPr="00465B37">
              <w:rPr>
                <w:rFonts w:ascii="宋体" w:eastAsia="宋体" w:hAnsi="宋体" w:hint="eastAsia"/>
                <w:b/>
                <w:sz w:val="21"/>
                <w:szCs w:val="21"/>
                <w:lang w:eastAsia="zh-CN"/>
              </w:rPr>
              <w:t>万元</w:t>
            </w:r>
            <w:r w:rsidRPr="00465B37">
              <w:rPr>
                <w:rFonts w:ascii="宋体" w:eastAsia="宋体" w:hAnsi="宋体" w:hint="eastAsia"/>
                <w:sz w:val="21"/>
                <w:szCs w:val="21"/>
                <w:lang w:eastAsia="zh-CN"/>
              </w:rPr>
              <w:t>。</w:t>
            </w:r>
          </w:p>
          <w:p w:rsidR="0019686B" w:rsidRPr="00465B37" w:rsidRDefault="0019686B" w:rsidP="0019686B">
            <w:pPr>
              <w:pStyle w:val="TableParagraph"/>
              <w:adjustRightInd w:val="0"/>
              <w:snapToGrid w:val="0"/>
              <w:spacing w:line="276" w:lineRule="auto"/>
              <w:rPr>
                <w:rFonts w:ascii="宋体" w:eastAsia="宋体" w:hAnsi="宋体"/>
                <w:b/>
                <w:sz w:val="21"/>
                <w:szCs w:val="21"/>
                <w:lang w:eastAsia="zh-CN"/>
              </w:rPr>
            </w:pPr>
            <w:r w:rsidRPr="00465B37">
              <w:rPr>
                <w:rFonts w:ascii="宋体" w:eastAsia="宋体" w:hAnsi="宋体" w:hint="eastAsia"/>
                <w:b/>
                <w:sz w:val="21"/>
                <w:szCs w:val="21"/>
                <w:lang w:eastAsia="zh-CN"/>
              </w:rPr>
              <w:t>投标保证金的形式:</w:t>
            </w:r>
          </w:p>
          <w:p w:rsidR="0019686B" w:rsidRPr="00465B37" w:rsidRDefault="0019686B" w:rsidP="0019686B">
            <w:pPr>
              <w:rPr>
                <w:rFonts w:ascii="宋体" w:eastAsia="宋体" w:hAnsi="宋体" w:cs="宋体"/>
                <w:sz w:val="21"/>
                <w:szCs w:val="21"/>
                <w:lang w:eastAsia="zh-CN"/>
              </w:rPr>
            </w:pPr>
            <w:r w:rsidRPr="00465B37">
              <w:rPr>
                <w:rFonts w:ascii="宋体" w:eastAsia="宋体" w:hAnsi="宋体" w:cs="宋体" w:hint="eastAsia"/>
                <w:sz w:val="21"/>
                <w:szCs w:val="21"/>
                <w:lang w:eastAsia="zh-CN"/>
              </w:rPr>
              <w:t>①《项目银行保函》</w:t>
            </w:r>
          </w:p>
          <w:p w:rsidR="0019686B" w:rsidRPr="00465B37" w:rsidRDefault="0019686B" w:rsidP="0019686B">
            <w:pPr>
              <w:rPr>
                <w:rFonts w:ascii="宋体" w:eastAsia="宋体" w:hAnsi="宋体" w:cs="宋体"/>
                <w:sz w:val="21"/>
                <w:szCs w:val="21"/>
                <w:lang w:eastAsia="zh-CN"/>
              </w:rPr>
            </w:pPr>
            <w:r w:rsidRPr="00465B37">
              <w:rPr>
                <w:rFonts w:ascii="宋体" w:eastAsia="宋体" w:hAnsi="宋体" w:cs="宋体" w:hint="eastAsia"/>
                <w:sz w:val="21"/>
                <w:szCs w:val="21"/>
                <w:lang w:eastAsia="zh-CN"/>
              </w:rPr>
              <w:t>②《常熟市公共资源交易中心保证金电子收款收据》</w:t>
            </w:r>
          </w:p>
          <w:p w:rsidR="0019686B" w:rsidRPr="00465B37" w:rsidRDefault="0019686B" w:rsidP="0019686B">
            <w:pPr>
              <w:rPr>
                <w:rFonts w:ascii="宋体" w:eastAsia="宋体" w:hAnsi="宋体" w:cs="宋体"/>
                <w:sz w:val="21"/>
                <w:szCs w:val="21"/>
                <w:lang w:eastAsia="zh-CN"/>
              </w:rPr>
            </w:pPr>
            <w:r w:rsidRPr="00465B37">
              <w:rPr>
                <w:rFonts w:ascii="宋体" w:eastAsia="宋体" w:hAnsi="宋体" w:cs="宋体" w:hint="eastAsia"/>
                <w:sz w:val="21"/>
                <w:szCs w:val="21"/>
                <w:lang w:eastAsia="zh-CN"/>
              </w:rPr>
              <w:t xml:space="preserve">以上两种保证金形式投标单位只须任选其中一种递交。 </w:t>
            </w:r>
          </w:p>
          <w:p w:rsidR="0019686B" w:rsidRPr="00465B37" w:rsidRDefault="0019686B" w:rsidP="0019686B">
            <w:pPr>
              <w:pStyle w:val="TableParagraph"/>
              <w:adjustRightInd w:val="0"/>
              <w:snapToGrid w:val="0"/>
              <w:spacing w:line="360" w:lineRule="exact"/>
              <w:ind w:firstLineChars="100" w:firstLine="210"/>
              <w:rPr>
                <w:rFonts w:ascii="宋体" w:eastAsia="宋体" w:hAnsi="宋体" w:cs="宋体"/>
                <w:sz w:val="21"/>
                <w:szCs w:val="21"/>
                <w:lang w:eastAsia="zh-CN"/>
              </w:rPr>
            </w:pPr>
            <w:r w:rsidRPr="00465B37">
              <w:rPr>
                <w:rFonts w:ascii="宋体" w:eastAsia="宋体" w:hAnsi="宋体" w:cs="宋体"/>
                <w:sz w:val="21"/>
                <w:szCs w:val="21"/>
                <w:lang w:eastAsia="zh-CN"/>
              </w:rPr>
              <w:t>注：（1）使用《常熟市公共资源交易中心保证金电子收款收据》的，投标人须在己方基本账户通过银行转账、电汇、网上支付的方式将项目投标保证金一次性足额转入至常熟市公共资源交易中心保证金专用账户（账户名：浦发银行其他活期保证金存款常熟市公共资源交易中心</w:t>
            </w:r>
            <w:r w:rsidRPr="00465B37">
              <w:rPr>
                <w:rFonts w:ascii="宋体" w:eastAsia="宋体" w:hAnsi="宋体" w:cs="宋体" w:hint="eastAsia"/>
                <w:sz w:val="21"/>
                <w:szCs w:val="21"/>
                <w:lang w:eastAsia="zh-CN"/>
              </w:rPr>
              <w:t>，</w:t>
            </w:r>
            <w:r w:rsidRPr="00465B37">
              <w:rPr>
                <w:rFonts w:ascii="宋体" w:eastAsia="宋体" w:hAnsi="宋体" w:cs="宋体"/>
                <w:sz w:val="21"/>
                <w:szCs w:val="21"/>
                <w:lang w:eastAsia="zh-CN"/>
              </w:rPr>
              <w:t>开户行：上海浦东发展银行常熟支行</w:t>
            </w:r>
            <w:r w:rsidRPr="00465B37">
              <w:rPr>
                <w:rFonts w:ascii="宋体" w:eastAsia="宋体" w:hAnsi="宋体" w:cs="宋体" w:hint="eastAsia"/>
                <w:sz w:val="21"/>
                <w:szCs w:val="21"/>
                <w:lang w:eastAsia="zh-CN"/>
              </w:rPr>
              <w:t>，</w:t>
            </w:r>
            <w:r w:rsidRPr="00465B37">
              <w:rPr>
                <w:rFonts w:ascii="宋体" w:eastAsia="宋体" w:hAnsi="宋体" w:cs="宋体"/>
                <w:sz w:val="21"/>
                <w:szCs w:val="21"/>
                <w:lang w:eastAsia="zh-CN"/>
              </w:rPr>
              <w:t>帐号：由公共资源交易平台自助生成），</w:t>
            </w:r>
            <w:r w:rsidRPr="00465B37">
              <w:rPr>
                <w:rFonts w:ascii="宋体" w:eastAsia="宋体" w:hAnsi="宋体" w:cs="宋体"/>
                <w:b/>
                <w:sz w:val="21"/>
                <w:szCs w:val="21"/>
                <w:lang w:eastAsia="zh-CN"/>
              </w:rPr>
              <w:t>投标人在常熟市公共资源交易平台自助查询项目投标保证金到账情况，打印《常熟市公共资源交易中心保证金电子收款收据》</w:t>
            </w:r>
            <w:r w:rsidRPr="00465B37">
              <w:rPr>
                <w:rFonts w:ascii="宋体" w:eastAsia="宋体" w:hAnsi="宋体" w:cs="宋体" w:hint="eastAsia"/>
                <w:b/>
                <w:sz w:val="21"/>
                <w:szCs w:val="21"/>
                <w:lang w:eastAsia="zh-CN"/>
              </w:rPr>
              <w:t>，</w:t>
            </w:r>
            <w:r w:rsidRPr="00465B37">
              <w:rPr>
                <w:rFonts w:ascii="宋体" w:eastAsia="宋体" w:hAnsi="宋体" w:cs="宋体"/>
                <w:b/>
                <w:sz w:val="21"/>
                <w:szCs w:val="21"/>
                <w:lang w:eastAsia="zh-CN"/>
              </w:rPr>
              <w:t>投标人</w:t>
            </w:r>
            <w:r w:rsidRPr="00465B37">
              <w:rPr>
                <w:rFonts w:ascii="宋体" w:eastAsia="宋体" w:hAnsi="宋体" w:cs="宋体" w:hint="eastAsia"/>
                <w:b/>
                <w:sz w:val="21"/>
                <w:szCs w:val="21"/>
                <w:lang w:eastAsia="zh-CN"/>
              </w:rPr>
              <w:t>还需提供企业基本账户《开户许可证》或企业基本存款账户信息的证明材料复印件</w:t>
            </w:r>
            <w:r w:rsidRPr="00465B37">
              <w:rPr>
                <w:rFonts w:ascii="宋体" w:eastAsia="宋体" w:hAnsi="宋体" w:cs="宋体"/>
                <w:b/>
                <w:sz w:val="21"/>
                <w:szCs w:val="21"/>
                <w:lang w:eastAsia="zh-CN"/>
              </w:rPr>
              <w:t>；</w:t>
            </w:r>
          </w:p>
          <w:p w:rsidR="0019686B" w:rsidRPr="00465B37" w:rsidRDefault="0019686B" w:rsidP="0019686B">
            <w:pPr>
              <w:autoSpaceDE w:val="0"/>
              <w:autoSpaceDN w:val="0"/>
              <w:adjustRightInd w:val="0"/>
              <w:spacing w:line="360" w:lineRule="exact"/>
              <w:ind w:firstLineChars="150" w:firstLine="315"/>
              <w:rPr>
                <w:rFonts w:ascii="宋体" w:eastAsia="宋体" w:hAnsi="宋体" w:cs="宋体"/>
                <w:sz w:val="21"/>
                <w:szCs w:val="21"/>
                <w:lang w:eastAsia="zh-CN"/>
              </w:rPr>
            </w:pPr>
            <w:r w:rsidRPr="00465B37">
              <w:rPr>
                <w:rFonts w:ascii="宋体" w:eastAsia="宋体" w:hAnsi="宋体" w:cs="TimesNewRomanPSMT" w:hint="eastAsia"/>
                <w:sz w:val="21"/>
                <w:szCs w:val="21"/>
                <w:lang w:eastAsia="zh-CN"/>
              </w:rPr>
              <w:t>(</w:t>
            </w:r>
            <w:r w:rsidRPr="00465B37">
              <w:rPr>
                <w:rFonts w:ascii="宋体" w:eastAsia="宋体" w:hAnsi="宋体" w:cs="TimesNewRomanPSMT"/>
                <w:sz w:val="21"/>
                <w:szCs w:val="21"/>
                <w:lang w:eastAsia="zh-CN"/>
              </w:rPr>
              <w:t>2</w:t>
            </w:r>
            <w:r w:rsidRPr="00465B37">
              <w:rPr>
                <w:rFonts w:ascii="宋体" w:eastAsia="宋体" w:hAnsi="宋体" w:cs="TimesNewRomanPSMT" w:hint="eastAsia"/>
                <w:sz w:val="21"/>
                <w:szCs w:val="21"/>
                <w:lang w:eastAsia="zh-CN"/>
              </w:rPr>
              <w:t>)</w:t>
            </w:r>
            <w:r w:rsidRPr="00465B37">
              <w:rPr>
                <w:rFonts w:ascii="宋体" w:eastAsia="宋体" w:hAnsi="宋体" w:cs="宋体" w:hint="eastAsia"/>
                <w:sz w:val="21"/>
                <w:szCs w:val="21"/>
                <w:lang w:eastAsia="zh-CN"/>
              </w:rPr>
              <w:t>使用《项目银行保函》的，投标人还需提供企业基本账户《开户许可证》或企业基本存款账户信息的证明材料复印件。项目银行保函须由投标人基本账户所在网点的当地行或其上级银行机构出具，需在项目银行保函中明确投标项目、担保金额、受益人、保证人、被保证人等具体内容。《项目银行保函》原件须在投标截止时间前在开标现场递交给招标人或招标代理机构，未按规定递交的，视为未按规定提交投标保证金。</w:t>
            </w:r>
          </w:p>
          <w:p w:rsidR="0019686B" w:rsidRPr="00465B37" w:rsidRDefault="0019686B" w:rsidP="0019686B">
            <w:pPr>
              <w:autoSpaceDE w:val="0"/>
              <w:autoSpaceDN w:val="0"/>
              <w:adjustRightInd w:val="0"/>
              <w:spacing w:line="360" w:lineRule="exact"/>
              <w:ind w:firstLineChars="150" w:firstLine="315"/>
              <w:rPr>
                <w:rFonts w:ascii="宋体" w:eastAsia="宋体" w:hAnsi="宋体" w:cs="TimesNewRomanPSMT"/>
                <w:sz w:val="21"/>
                <w:szCs w:val="21"/>
                <w:lang w:eastAsia="zh-CN"/>
              </w:rPr>
            </w:pPr>
            <w:r w:rsidRPr="00465B37">
              <w:rPr>
                <w:rFonts w:ascii="宋体" w:eastAsia="宋体" w:hAnsi="宋体" w:cs="宋体" w:hint="eastAsia"/>
                <w:sz w:val="21"/>
                <w:szCs w:val="21"/>
                <w:lang w:eastAsia="zh-CN"/>
              </w:rPr>
              <w:t>（</w:t>
            </w:r>
            <w:r w:rsidRPr="00465B37">
              <w:rPr>
                <w:rFonts w:ascii="宋体" w:eastAsia="宋体" w:hAnsi="宋体" w:cs="TimesNewRomanPSMT" w:hint="eastAsia"/>
                <w:sz w:val="21"/>
                <w:szCs w:val="21"/>
                <w:lang w:eastAsia="zh-CN"/>
              </w:rPr>
              <w:t>3</w:t>
            </w:r>
            <w:r w:rsidRPr="00465B37">
              <w:rPr>
                <w:rFonts w:ascii="宋体" w:eastAsia="宋体" w:hAnsi="宋体" w:cs="宋体" w:hint="eastAsia"/>
                <w:sz w:val="21"/>
                <w:szCs w:val="21"/>
                <w:lang w:eastAsia="zh-CN"/>
              </w:rPr>
              <w:t>）投标保证金在签订合同后退还。</w:t>
            </w:r>
          </w:p>
          <w:p w:rsidR="002E0BDD" w:rsidRPr="00465B37" w:rsidRDefault="0019686B" w:rsidP="0019686B">
            <w:pPr>
              <w:widowControl/>
              <w:rPr>
                <w:rFonts w:asciiTheme="majorEastAsia" w:eastAsiaTheme="minorEastAsia" w:hAnsiTheme="majorEastAsia" w:cstheme="majorEastAsia"/>
                <w:sz w:val="21"/>
                <w:szCs w:val="21"/>
                <w:lang w:eastAsia="zh-CN"/>
              </w:rPr>
            </w:pPr>
            <w:r w:rsidRPr="00465B37">
              <w:rPr>
                <w:rFonts w:ascii="宋体" w:eastAsia="宋体" w:hAnsi="宋体" w:cs="TimesNewRomanPSMT" w:hint="eastAsia"/>
                <w:b/>
                <w:sz w:val="21"/>
                <w:szCs w:val="21"/>
                <w:lang w:eastAsia="zh-CN"/>
              </w:rPr>
              <w:t>说明</w:t>
            </w:r>
            <w:r w:rsidRPr="00465B37">
              <w:rPr>
                <w:rFonts w:ascii="宋体" w:eastAsia="宋体" w:hAnsi="宋体" w:cs="TimesNewRomanPSMT"/>
                <w:b/>
                <w:sz w:val="21"/>
                <w:szCs w:val="21"/>
                <w:lang w:eastAsia="zh-CN"/>
              </w:rPr>
              <w:t>：以上</w:t>
            </w:r>
            <w:r w:rsidRPr="00465B37">
              <w:rPr>
                <w:rFonts w:ascii="宋体" w:eastAsia="宋体" w:hAnsi="宋体" w:cs="TimesNewRomanPSMT" w:hint="eastAsia"/>
                <w:b/>
                <w:sz w:val="21"/>
                <w:szCs w:val="21"/>
                <w:lang w:eastAsia="zh-CN"/>
              </w:rPr>
              <w:t>投标</w:t>
            </w:r>
            <w:r w:rsidRPr="00465B37">
              <w:rPr>
                <w:rFonts w:ascii="宋体" w:eastAsia="宋体" w:hAnsi="宋体" w:cs="TimesNewRomanPSMT"/>
                <w:b/>
                <w:sz w:val="21"/>
                <w:szCs w:val="21"/>
                <w:lang w:eastAsia="zh-CN"/>
              </w:rPr>
              <w:t>保证金</w:t>
            </w:r>
            <w:r w:rsidRPr="00465B37">
              <w:rPr>
                <w:rFonts w:ascii="宋体" w:eastAsia="宋体" w:hAnsi="宋体" w:cs="TimesNewRomanPSMT" w:hint="eastAsia"/>
                <w:b/>
                <w:sz w:val="21"/>
                <w:szCs w:val="21"/>
                <w:lang w:eastAsia="zh-CN"/>
              </w:rPr>
              <w:t>的交纳、</w:t>
            </w:r>
            <w:r w:rsidRPr="00465B37">
              <w:rPr>
                <w:rFonts w:ascii="宋体" w:eastAsia="宋体" w:hAnsi="宋体" w:cs="TimesNewRomanPSMT"/>
                <w:b/>
                <w:sz w:val="21"/>
                <w:szCs w:val="21"/>
                <w:lang w:eastAsia="zh-CN"/>
              </w:rPr>
              <w:t>退</w:t>
            </w:r>
            <w:r w:rsidRPr="00465B37">
              <w:rPr>
                <w:rFonts w:ascii="宋体" w:eastAsia="宋体" w:hAnsi="宋体" w:cs="TimesNewRomanPSMT" w:hint="eastAsia"/>
                <w:b/>
                <w:sz w:val="21"/>
                <w:szCs w:val="21"/>
                <w:lang w:eastAsia="zh-CN"/>
              </w:rPr>
              <w:t>还方式具体操作按相关文件规定执行。保证</w:t>
            </w:r>
            <w:r w:rsidRPr="00465B37">
              <w:rPr>
                <w:rFonts w:ascii="宋体" w:eastAsia="宋体" w:hAnsi="宋体" w:cs="TimesNewRomanPSMT"/>
                <w:b/>
                <w:sz w:val="21"/>
                <w:szCs w:val="21"/>
                <w:lang w:eastAsia="zh-CN"/>
              </w:rPr>
              <w:t>金窗口咨询电话：</w:t>
            </w:r>
            <w:r w:rsidRPr="00465B37">
              <w:rPr>
                <w:rFonts w:ascii="宋体" w:eastAsia="宋体" w:hAnsi="宋体" w:cs="TimesNewRomanPSMT" w:hint="eastAsia"/>
                <w:b/>
                <w:sz w:val="21"/>
                <w:szCs w:val="21"/>
                <w:lang w:eastAsia="zh-CN"/>
              </w:rPr>
              <w:t>0512-</w:t>
            </w:r>
            <w:r w:rsidRPr="00465B37">
              <w:rPr>
                <w:rFonts w:ascii="宋体" w:eastAsia="宋体" w:hAnsi="宋体" w:cs="TimesNewRomanPSMT"/>
                <w:b/>
                <w:sz w:val="21"/>
                <w:szCs w:val="21"/>
                <w:lang w:eastAsia="zh-CN"/>
              </w:rPr>
              <w:t>52822932</w:t>
            </w:r>
          </w:p>
        </w:tc>
      </w:tr>
      <w:tr w:rsidR="00465B37" w:rsidRPr="00465B37" w:rsidTr="0026710D">
        <w:trPr>
          <w:trHeight w:hRule="exact" w:val="847"/>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3.6</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是否允许递交备选方案</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adjustRightInd w:val="0"/>
              <w:snapToGrid w:val="0"/>
              <w:spacing w:line="340" w:lineRule="exact"/>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w:t>
            </w:r>
            <w:r w:rsidRPr="00465B37">
              <w:rPr>
                <w:rFonts w:asciiTheme="majorEastAsia" w:eastAsiaTheme="majorEastAsia" w:hAnsiTheme="majorEastAsia" w:cstheme="majorEastAsia" w:hint="eastAsia"/>
                <w:sz w:val="21"/>
                <w:szCs w:val="21"/>
                <w:lang w:eastAsia="zh-CN"/>
              </w:rPr>
              <w:t>不允许</w:t>
            </w:r>
          </w:p>
          <w:p w:rsidR="002E0BDD" w:rsidRPr="00465B37" w:rsidRDefault="0019686B">
            <w:pPr>
              <w:pStyle w:val="TableParagraph"/>
              <w:adjustRightInd w:val="0"/>
              <w:snapToGrid w:val="0"/>
              <w:spacing w:line="340" w:lineRule="exact"/>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w:t>
            </w:r>
            <w:r w:rsidRPr="00465B37">
              <w:rPr>
                <w:rFonts w:asciiTheme="majorEastAsia" w:eastAsiaTheme="majorEastAsia" w:hAnsiTheme="majorEastAsia" w:cstheme="majorEastAsia" w:hint="eastAsia"/>
                <w:sz w:val="21"/>
                <w:szCs w:val="21"/>
                <w:lang w:eastAsia="zh-CN"/>
              </w:rPr>
              <w:t>允许</w:t>
            </w:r>
          </w:p>
        </w:tc>
      </w:tr>
      <w:tr w:rsidR="00465B37" w:rsidRPr="00465B37" w:rsidTr="0026710D">
        <w:trPr>
          <w:trHeight w:hRule="exact" w:val="562"/>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3.7.3</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投标文件数量</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adjustRightInd w:val="0"/>
              <w:snapToGrid w:val="0"/>
              <w:spacing w:line="340" w:lineRule="exact"/>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一式三份</w:t>
            </w:r>
            <w:r w:rsidRPr="00465B37">
              <w:rPr>
                <w:rFonts w:asciiTheme="majorEastAsia" w:eastAsiaTheme="majorEastAsia" w:hAnsiTheme="majorEastAsia" w:cstheme="majorEastAsia"/>
                <w:sz w:val="21"/>
                <w:szCs w:val="21"/>
                <w:lang w:eastAsia="zh-CN"/>
              </w:rPr>
              <w:t>，</w:t>
            </w:r>
            <w:r w:rsidRPr="00465B37">
              <w:rPr>
                <w:rFonts w:asciiTheme="majorEastAsia" w:eastAsiaTheme="majorEastAsia" w:hAnsiTheme="majorEastAsia" w:cstheme="majorEastAsia" w:hint="eastAsia"/>
                <w:sz w:val="21"/>
                <w:szCs w:val="21"/>
                <w:lang w:eastAsia="zh-CN"/>
              </w:rPr>
              <w:t>正本1份、副本2份。</w:t>
            </w:r>
          </w:p>
        </w:tc>
      </w:tr>
      <w:tr w:rsidR="00465B37" w:rsidRPr="00465B37" w:rsidTr="0026710D">
        <w:trPr>
          <w:trHeight w:hRule="exact" w:val="569"/>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3.7.4</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投标文件装订要求</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adjustRightInd w:val="0"/>
              <w:snapToGrid w:val="0"/>
              <w:spacing w:line="340" w:lineRule="exact"/>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不作要求。</w:t>
            </w:r>
          </w:p>
        </w:tc>
      </w:tr>
      <w:tr w:rsidR="00465B37" w:rsidRPr="00465B37" w:rsidTr="0026710D">
        <w:trPr>
          <w:trHeight w:hRule="exact" w:val="1130"/>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4.2.1</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投标文件递交截止时间和地点</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adjustRightInd w:val="0"/>
              <w:snapToGrid w:val="0"/>
              <w:spacing w:line="380" w:lineRule="exact"/>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时间：</w:t>
            </w:r>
            <w:r w:rsidRPr="00980329">
              <w:rPr>
                <w:rFonts w:asciiTheme="majorEastAsia" w:eastAsiaTheme="majorEastAsia" w:hAnsiTheme="majorEastAsia" w:cstheme="majorEastAsia" w:hint="eastAsia"/>
                <w:b/>
                <w:sz w:val="21"/>
                <w:szCs w:val="21"/>
                <w:lang w:eastAsia="zh-CN"/>
              </w:rPr>
              <w:t>2021年</w:t>
            </w:r>
            <w:r w:rsidR="00947B04" w:rsidRPr="00980329">
              <w:rPr>
                <w:rFonts w:asciiTheme="majorEastAsia" w:eastAsiaTheme="majorEastAsia" w:hAnsiTheme="majorEastAsia" w:cstheme="majorEastAsia"/>
                <w:b/>
                <w:sz w:val="21"/>
                <w:szCs w:val="21"/>
                <w:lang w:eastAsia="zh-CN"/>
              </w:rPr>
              <w:t>8</w:t>
            </w:r>
            <w:r w:rsidRPr="00980329">
              <w:rPr>
                <w:rFonts w:asciiTheme="majorEastAsia" w:eastAsiaTheme="majorEastAsia" w:hAnsiTheme="majorEastAsia" w:cstheme="majorEastAsia" w:hint="eastAsia"/>
                <w:b/>
                <w:sz w:val="21"/>
                <w:szCs w:val="21"/>
                <w:lang w:eastAsia="zh-CN"/>
              </w:rPr>
              <w:t>月</w:t>
            </w:r>
            <w:r w:rsidR="00DB2448">
              <w:rPr>
                <w:rFonts w:asciiTheme="majorEastAsia" w:eastAsiaTheme="majorEastAsia" w:hAnsiTheme="majorEastAsia" w:cstheme="majorEastAsia"/>
                <w:b/>
                <w:sz w:val="21"/>
                <w:szCs w:val="21"/>
                <w:lang w:eastAsia="zh-CN"/>
              </w:rPr>
              <w:t>19</w:t>
            </w:r>
            <w:r w:rsidRPr="00980329">
              <w:rPr>
                <w:rFonts w:asciiTheme="majorEastAsia" w:eastAsiaTheme="majorEastAsia" w:hAnsiTheme="majorEastAsia" w:cstheme="majorEastAsia" w:hint="eastAsia"/>
                <w:b/>
                <w:sz w:val="21"/>
                <w:szCs w:val="21"/>
                <w:lang w:eastAsia="zh-CN"/>
              </w:rPr>
              <w:t>日13时30分</w:t>
            </w:r>
          </w:p>
          <w:p w:rsidR="002E0BDD" w:rsidRPr="00465B37" w:rsidRDefault="0019686B">
            <w:pPr>
              <w:pStyle w:val="TableParagraph"/>
              <w:adjustRightInd w:val="0"/>
              <w:snapToGrid w:val="0"/>
              <w:spacing w:line="340" w:lineRule="exact"/>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地点：常熟市政务服务中心三楼开标现场（常熟市香山北路9号）</w:t>
            </w:r>
          </w:p>
        </w:tc>
      </w:tr>
      <w:tr w:rsidR="00465B37" w:rsidRPr="00465B37" w:rsidTr="0026710D">
        <w:trPr>
          <w:trHeight w:hRule="exact" w:val="707"/>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4.2.3</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是否退还投标文件</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adjustRightInd w:val="0"/>
              <w:snapToGrid w:val="0"/>
              <w:spacing w:line="340" w:lineRule="exact"/>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w:t>
            </w:r>
            <w:r w:rsidRPr="00465B37">
              <w:rPr>
                <w:rFonts w:asciiTheme="majorEastAsia" w:eastAsiaTheme="majorEastAsia" w:hAnsiTheme="majorEastAsia" w:cstheme="majorEastAsia" w:hint="eastAsia"/>
                <w:sz w:val="21"/>
                <w:szCs w:val="21"/>
                <w:lang w:eastAsia="zh-CN"/>
              </w:rPr>
              <w:t>否</w:t>
            </w:r>
          </w:p>
          <w:p w:rsidR="002E0BDD" w:rsidRPr="00465B37" w:rsidRDefault="0019686B">
            <w:pPr>
              <w:pStyle w:val="TableParagraph"/>
              <w:adjustRightInd w:val="0"/>
              <w:snapToGrid w:val="0"/>
              <w:spacing w:line="340" w:lineRule="exact"/>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rPr>
              <w:t>□</w:t>
            </w:r>
            <w:r w:rsidRPr="00465B37">
              <w:rPr>
                <w:rFonts w:asciiTheme="majorEastAsia" w:eastAsiaTheme="majorEastAsia" w:hAnsiTheme="majorEastAsia" w:cstheme="majorEastAsia" w:hint="eastAsia"/>
                <w:sz w:val="21"/>
                <w:szCs w:val="21"/>
                <w:lang w:eastAsia="zh-CN"/>
              </w:rPr>
              <w:t>是，退还安排：</w:t>
            </w:r>
          </w:p>
        </w:tc>
      </w:tr>
      <w:tr w:rsidR="00465B37" w:rsidRPr="00465B37" w:rsidTr="00947B04">
        <w:trPr>
          <w:trHeight w:hRule="exact" w:val="1295"/>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4"/>
                <w:szCs w:val="24"/>
              </w:rPr>
              <w:t>5.1</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开标时间和地点</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adjustRightInd w:val="0"/>
              <w:snapToGrid w:val="0"/>
              <w:spacing w:line="380" w:lineRule="exact"/>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开标时间：</w:t>
            </w:r>
            <w:r w:rsidRPr="00A4264D">
              <w:rPr>
                <w:rFonts w:asciiTheme="majorEastAsia" w:eastAsiaTheme="majorEastAsia" w:hAnsiTheme="majorEastAsia" w:cstheme="majorEastAsia"/>
                <w:b/>
                <w:sz w:val="21"/>
                <w:szCs w:val="21"/>
                <w:lang w:eastAsia="zh-CN"/>
              </w:rPr>
              <w:t>2021</w:t>
            </w:r>
            <w:r w:rsidRPr="00A4264D">
              <w:rPr>
                <w:rFonts w:asciiTheme="majorEastAsia" w:eastAsiaTheme="majorEastAsia" w:hAnsiTheme="majorEastAsia" w:cstheme="majorEastAsia" w:hint="eastAsia"/>
                <w:b/>
                <w:sz w:val="21"/>
                <w:szCs w:val="21"/>
                <w:lang w:eastAsia="zh-CN"/>
              </w:rPr>
              <w:t>年</w:t>
            </w:r>
            <w:r w:rsidR="00947B04" w:rsidRPr="00A4264D">
              <w:rPr>
                <w:rFonts w:asciiTheme="majorEastAsia" w:eastAsiaTheme="majorEastAsia" w:hAnsiTheme="majorEastAsia" w:cstheme="majorEastAsia"/>
                <w:b/>
                <w:sz w:val="21"/>
                <w:szCs w:val="21"/>
                <w:lang w:eastAsia="zh-CN"/>
              </w:rPr>
              <w:t>8</w:t>
            </w:r>
            <w:r w:rsidRPr="00A4264D">
              <w:rPr>
                <w:rFonts w:asciiTheme="majorEastAsia" w:eastAsiaTheme="majorEastAsia" w:hAnsiTheme="majorEastAsia" w:cstheme="majorEastAsia" w:hint="eastAsia"/>
                <w:b/>
                <w:sz w:val="21"/>
                <w:szCs w:val="21"/>
                <w:lang w:eastAsia="zh-CN"/>
              </w:rPr>
              <w:t>月</w:t>
            </w:r>
            <w:r w:rsidR="00DB2448">
              <w:rPr>
                <w:rFonts w:asciiTheme="majorEastAsia" w:eastAsiaTheme="majorEastAsia" w:hAnsiTheme="majorEastAsia" w:cstheme="majorEastAsia"/>
                <w:b/>
                <w:sz w:val="21"/>
                <w:szCs w:val="21"/>
                <w:lang w:eastAsia="zh-CN"/>
              </w:rPr>
              <w:t>19</w:t>
            </w:r>
            <w:r w:rsidRPr="00A4264D">
              <w:rPr>
                <w:rFonts w:asciiTheme="majorEastAsia" w:eastAsiaTheme="majorEastAsia" w:hAnsiTheme="majorEastAsia" w:cstheme="majorEastAsia" w:hint="eastAsia"/>
                <w:b/>
                <w:sz w:val="21"/>
                <w:szCs w:val="21"/>
                <w:lang w:eastAsia="zh-CN"/>
              </w:rPr>
              <w:t>日13时</w:t>
            </w:r>
            <w:r w:rsidRPr="00A4264D">
              <w:rPr>
                <w:rFonts w:asciiTheme="majorEastAsia" w:eastAsiaTheme="majorEastAsia" w:hAnsiTheme="majorEastAsia" w:cstheme="majorEastAsia"/>
                <w:b/>
                <w:sz w:val="21"/>
                <w:szCs w:val="21"/>
                <w:lang w:eastAsia="zh-CN"/>
              </w:rPr>
              <w:t>30</w:t>
            </w:r>
            <w:r w:rsidRPr="00A4264D">
              <w:rPr>
                <w:rFonts w:asciiTheme="majorEastAsia" w:eastAsiaTheme="majorEastAsia" w:hAnsiTheme="majorEastAsia" w:cstheme="majorEastAsia" w:hint="eastAsia"/>
                <w:b/>
                <w:sz w:val="21"/>
                <w:szCs w:val="21"/>
                <w:lang w:eastAsia="zh-CN"/>
              </w:rPr>
              <w:t>分</w:t>
            </w:r>
          </w:p>
          <w:p w:rsidR="002E0BDD" w:rsidRPr="00465B37" w:rsidRDefault="0019686B">
            <w:pPr>
              <w:pStyle w:val="TableParagraph"/>
              <w:adjustRightInd w:val="0"/>
              <w:snapToGrid w:val="0"/>
              <w:spacing w:line="340" w:lineRule="exact"/>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开标地点：常熟市政务服务中心三楼开标现场（常熟市香山北路9号）</w:t>
            </w:r>
          </w:p>
        </w:tc>
      </w:tr>
      <w:tr w:rsidR="00465B37" w:rsidRPr="00465B37" w:rsidTr="00947B04">
        <w:trPr>
          <w:trHeight w:hRule="exact" w:val="433"/>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4"/>
                <w:szCs w:val="24"/>
                <w:lang w:eastAsia="zh-CN"/>
              </w:rPr>
              <w:t>5.2</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lang w:eastAsia="zh-CN"/>
              </w:rPr>
              <w:t>开标顺序</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947B04">
            <w:pPr>
              <w:pStyle w:val="TableParagraph"/>
              <w:adjustRightInd w:val="0"/>
              <w:snapToGrid w:val="0"/>
              <w:spacing w:line="340" w:lineRule="exact"/>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sz w:val="21"/>
                <w:szCs w:val="21"/>
                <w:lang w:eastAsia="zh-CN"/>
              </w:rPr>
              <w:t>/</w:t>
            </w:r>
          </w:p>
        </w:tc>
      </w:tr>
      <w:tr w:rsidR="00465B37" w:rsidRPr="00465B37" w:rsidTr="00947B04">
        <w:trPr>
          <w:trHeight w:hRule="exact" w:val="1106"/>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4"/>
                <w:szCs w:val="24"/>
              </w:rPr>
              <w:t>6.1</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评标委员会的组建</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评标委员会构成：3人，其中招标人代表0人，专家3人；</w:t>
            </w:r>
          </w:p>
          <w:p w:rsidR="002E0BDD" w:rsidRPr="00465B37" w:rsidRDefault="0019686B">
            <w:pPr>
              <w:pStyle w:val="TableParagraph"/>
              <w:adjustRightInd w:val="0"/>
              <w:snapToGrid w:val="0"/>
              <w:spacing w:line="340" w:lineRule="exact"/>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评标专家确定方式：从评标专家库中抽取</w:t>
            </w:r>
          </w:p>
        </w:tc>
      </w:tr>
      <w:tr w:rsidR="00465B37" w:rsidRPr="00465B37" w:rsidTr="00947B04">
        <w:trPr>
          <w:trHeight w:hRule="exact" w:val="981"/>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4"/>
                <w:szCs w:val="24"/>
                <w:lang w:eastAsia="zh-CN"/>
              </w:rPr>
              <w:t>8</w:t>
            </w:r>
            <w:r w:rsidRPr="00465B37">
              <w:rPr>
                <w:rFonts w:asciiTheme="majorEastAsia" w:eastAsiaTheme="majorEastAsia" w:hAnsiTheme="majorEastAsia" w:cstheme="majorEastAsia" w:hint="eastAsia"/>
                <w:sz w:val="24"/>
                <w:szCs w:val="24"/>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是否授权评标委员会确定中标人</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□是</w:t>
            </w:r>
          </w:p>
          <w:p w:rsidR="002E0BDD" w:rsidRPr="00465B37" w:rsidRDefault="0019686B">
            <w:pPr>
              <w:pStyle w:val="TableParagraph"/>
              <w:adjustRightInd w:val="0"/>
              <w:snapToGrid w:val="0"/>
              <w:spacing w:line="340" w:lineRule="exact"/>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☑否，推荐的中标候选人数</w:t>
            </w:r>
            <w:r w:rsidRPr="00465B37">
              <w:rPr>
                <w:rFonts w:asciiTheme="majorEastAsia" w:eastAsiaTheme="majorEastAsia" w:hAnsiTheme="majorEastAsia" w:cstheme="majorEastAsia" w:hint="eastAsia"/>
                <w:sz w:val="21"/>
                <w:szCs w:val="21"/>
                <w:u w:val="single"/>
                <w:lang w:eastAsia="zh-CN"/>
              </w:rPr>
              <w:t xml:space="preserve">  3  </w:t>
            </w:r>
          </w:p>
        </w:tc>
      </w:tr>
      <w:tr w:rsidR="00465B37" w:rsidRPr="00465B37" w:rsidTr="00947B04">
        <w:trPr>
          <w:trHeight w:hRule="exact" w:val="996"/>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4"/>
                <w:szCs w:val="24"/>
                <w:lang w:eastAsia="zh-CN"/>
              </w:rPr>
              <w:t>8</w:t>
            </w:r>
            <w:r w:rsidRPr="00465B37">
              <w:rPr>
                <w:rFonts w:asciiTheme="majorEastAsia" w:eastAsiaTheme="majorEastAsia" w:hAnsiTheme="majorEastAsia" w:cstheme="majorEastAsia" w:hint="eastAsia"/>
                <w:sz w:val="24"/>
                <w:szCs w:val="24"/>
              </w:rPr>
              <w:t>.3</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履约担保</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adjustRightInd w:val="0"/>
              <w:snapToGrid w:val="0"/>
              <w:spacing w:line="340" w:lineRule="exact"/>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□是    履约担保的形式：本票或汇票。</w:t>
            </w:r>
          </w:p>
          <w:p w:rsidR="002E0BDD" w:rsidRPr="00465B37" w:rsidRDefault="0019686B">
            <w:pPr>
              <w:pStyle w:val="TableParagraph"/>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履约担保的金额：中标价的10%。</w:t>
            </w:r>
          </w:p>
          <w:p w:rsidR="002E0BDD" w:rsidRPr="00465B37" w:rsidRDefault="0019686B">
            <w:pPr>
              <w:pStyle w:val="TableParagraph"/>
              <w:adjustRightInd w:val="0"/>
              <w:snapToGrid w:val="0"/>
              <w:spacing w:line="340" w:lineRule="exact"/>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lang w:eastAsia="zh-CN"/>
              </w:rPr>
              <w:t>☑</w:t>
            </w:r>
            <w:r w:rsidRPr="00465B37">
              <w:rPr>
                <w:rFonts w:asciiTheme="majorEastAsia" w:eastAsiaTheme="majorEastAsia" w:hAnsiTheme="majorEastAsia" w:cstheme="majorEastAsia" w:hint="eastAsia"/>
                <w:sz w:val="21"/>
                <w:szCs w:val="21"/>
              </w:rPr>
              <w:t>否</w:t>
            </w:r>
            <w:r w:rsidRPr="00465B37">
              <w:rPr>
                <w:rFonts w:asciiTheme="majorEastAsia" w:eastAsiaTheme="majorEastAsia" w:hAnsiTheme="majorEastAsia" w:cstheme="majorEastAsia" w:hint="eastAsia"/>
                <w:sz w:val="21"/>
                <w:szCs w:val="21"/>
              </w:rPr>
              <w:tab/>
            </w:r>
          </w:p>
        </w:tc>
      </w:tr>
      <w:tr w:rsidR="00465B37" w:rsidRPr="00B06C63" w:rsidTr="00B06C63">
        <w:trPr>
          <w:trHeight w:hRule="exact" w:val="9513"/>
        </w:trPr>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9</w:t>
            </w:r>
          </w:p>
        </w:tc>
        <w:tc>
          <w:tcPr>
            <w:tcW w:w="297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before="100" w:beforeAutospacing="1"/>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4"/>
                <w:szCs w:val="24"/>
                <w:lang w:eastAsia="zh-CN"/>
              </w:rPr>
              <w:t>需要补充的其他内容</w:t>
            </w:r>
          </w:p>
        </w:tc>
        <w:tc>
          <w:tcPr>
            <w:tcW w:w="5103" w:type="dxa"/>
            <w:tcBorders>
              <w:top w:val="single" w:sz="4" w:space="0" w:color="000000"/>
              <w:left w:val="single" w:sz="4" w:space="0" w:color="000000"/>
              <w:bottom w:val="single" w:sz="4" w:space="0" w:color="000000"/>
              <w:right w:val="single" w:sz="4" w:space="0" w:color="000000"/>
            </w:tcBorders>
            <w:vAlign w:val="center"/>
          </w:tcPr>
          <w:p w:rsidR="002E0BDD" w:rsidRPr="00B06C63" w:rsidRDefault="0019686B" w:rsidP="00B06C63">
            <w:pPr>
              <w:pStyle w:val="TableParagraph"/>
              <w:rPr>
                <w:rFonts w:asciiTheme="majorEastAsia" w:eastAsiaTheme="majorEastAsia" w:hAnsiTheme="majorEastAsia" w:cstheme="majorEastAsia"/>
                <w:sz w:val="18"/>
                <w:szCs w:val="18"/>
                <w:lang w:eastAsia="zh-CN"/>
              </w:rPr>
            </w:pPr>
            <w:r w:rsidRPr="00B06C63">
              <w:rPr>
                <w:rFonts w:asciiTheme="majorEastAsia" w:eastAsiaTheme="majorEastAsia" w:hAnsiTheme="majorEastAsia" w:cstheme="majorEastAsia" w:hint="eastAsia"/>
                <w:sz w:val="18"/>
                <w:szCs w:val="18"/>
                <w:lang w:eastAsia="zh-CN"/>
              </w:rPr>
              <w:t>1、质保期及合同签订</w:t>
            </w:r>
          </w:p>
          <w:p w:rsidR="002E0BDD" w:rsidRPr="00B06C63" w:rsidRDefault="0019686B" w:rsidP="00B06C63">
            <w:pPr>
              <w:pStyle w:val="TableParagraph"/>
              <w:ind w:firstLineChars="100" w:firstLine="180"/>
              <w:rPr>
                <w:rFonts w:asciiTheme="majorEastAsia" w:eastAsiaTheme="majorEastAsia" w:hAnsiTheme="majorEastAsia" w:cstheme="majorEastAsia"/>
                <w:sz w:val="18"/>
                <w:szCs w:val="18"/>
                <w:lang w:eastAsia="zh-CN"/>
              </w:rPr>
            </w:pPr>
            <w:r w:rsidRPr="00B06C63">
              <w:rPr>
                <w:rFonts w:asciiTheme="majorEastAsia" w:eastAsiaTheme="majorEastAsia" w:hAnsiTheme="majorEastAsia" w:cstheme="majorEastAsia" w:hint="eastAsia"/>
                <w:sz w:val="18"/>
                <w:szCs w:val="18"/>
                <w:lang w:eastAsia="zh-CN"/>
              </w:rPr>
              <w:t>1.1到货验收或抽检不合格产品，由此造成一切损失均由中标单位承担。</w:t>
            </w:r>
          </w:p>
          <w:p w:rsidR="002E0BDD" w:rsidRPr="00B06C63" w:rsidRDefault="0019686B" w:rsidP="00B06C63">
            <w:pPr>
              <w:pStyle w:val="TableParagraph"/>
              <w:ind w:firstLineChars="100" w:firstLine="180"/>
              <w:rPr>
                <w:rFonts w:asciiTheme="majorEastAsia" w:eastAsiaTheme="majorEastAsia" w:hAnsiTheme="majorEastAsia" w:cstheme="majorEastAsia"/>
                <w:sz w:val="18"/>
                <w:szCs w:val="18"/>
                <w:lang w:eastAsia="zh-CN"/>
              </w:rPr>
            </w:pPr>
            <w:r w:rsidRPr="00B06C63">
              <w:rPr>
                <w:rFonts w:asciiTheme="majorEastAsia" w:eastAsiaTheme="majorEastAsia" w:hAnsiTheme="majorEastAsia" w:cstheme="majorEastAsia" w:hint="eastAsia"/>
                <w:sz w:val="18"/>
                <w:szCs w:val="18"/>
                <w:lang w:eastAsia="zh-CN"/>
              </w:rPr>
              <w:t>1.2合同签订自中标通知书发出以后30日内。</w:t>
            </w:r>
          </w:p>
          <w:p w:rsidR="002E0BDD" w:rsidRPr="00B06C63" w:rsidRDefault="0019686B" w:rsidP="00B06C63">
            <w:pPr>
              <w:pStyle w:val="TableParagraph"/>
              <w:ind w:firstLineChars="100" w:firstLine="180"/>
              <w:rPr>
                <w:rFonts w:asciiTheme="majorEastAsia" w:eastAsiaTheme="majorEastAsia" w:hAnsiTheme="majorEastAsia" w:cstheme="majorEastAsia"/>
                <w:sz w:val="18"/>
                <w:szCs w:val="18"/>
                <w:lang w:eastAsia="zh-CN"/>
              </w:rPr>
            </w:pPr>
            <w:r w:rsidRPr="00B06C63">
              <w:rPr>
                <w:rFonts w:asciiTheme="majorEastAsia" w:eastAsiaTheme="majorEastAsia" w:hAnsiTheme="majorEastAsia" w:cstheme="majorEastAsia" w:hint="eastAsia"/>
                <w:sz w:val="18"/>
                <w:szCs w:val="18"/>
                <w:lang w:eastAsia="zh-CN"/>
              </w:rPr>
              <w:t>1.3本工程质保期为2年。</w:t>
            </w:r>
          </w:p>
          <w:p w:rsidR="00B06C63" w:rsidRPr="00B06C63" w:rsidRDefault="00B06C63" w:rsidP="00B06C63">
            <w:pPr>
              <w:rPr>
                <w:rFonts w:asciiTheme="majorEastAsia" w:eastAsiaTheme="majorEastAsia" w:hAnsiTheme="majorEastAsia" w:cstheme="majorEastAsia"/>
                <w:sz w:val="18"/>
                <w:szCs w:val="18"/>
                <w:lang w:eastAsia="zh-CN"/>
              </w:rPr>
            </w:pPr>
            <w:r w:rsidRPr="00B06C63">
              <w:rPr>
                <w:rFonts w:asciiTheme="majorEastAsia" w:eastAsiaTheme="majorEastAsia" w:hAnsiTheme="majorEastAsia" w:cstheme="majorEastAsia" w:hint="eastAsia"/>
                <w:sz w:val="18"/>
                <w:szCs w:val="18"/>
                <w:lang w:eastAsia="zh-CN"/>
              </w:rPr>
              <w:t>2、投标人存在失信行为的将执行下列惩戒措施：</w:t>
            </w:r>
          </w:p>
          <w:p w:rsidR="00B06C63" w:rsidRPr="00B06C63" w:rsidRDefault="00B06C63" w:rsidP="00B06C63">
            <w:pPr>
              <w:ind w:firstLineChars="150" w:firstLine="270"/>
              <w:rPr>
                <w:rFonts w:asciiTheme="majorEastAsia" w:eastAsiaTheme="majorEastAsia" w:hAnsiTheme="majorEastAsia" w:cstheme="majorEastAsia"/>
                <w:sz w:val="18"/>
                <w:szCs w:val="18"/>
                <w:lang w:eastAsia="zh-CN"/>
              </w:rPr>
            </w:pPr>
            <w:r w:rsidRPr="00B06C63">
              <w:rPr>
                <w:rFonts w:asciiTheme="majorEastAsia" w:eastAsiaTheme="majorEastAsia" w:hAnsiTheme="majorEastAsia" w:cstheme="majorEastAsia" w:hint="eastAsia"/>
                <w:sz w:val="18"/>
                <w:szCs w:val="18"/>
                <w:lang w:eastAsia="zh-CN"/>
              </w:rPr>
              <w:t>（1）在评标阶段，投标人正被列为失信被执行人的，评标委员会不得推荐该投标人为中标人。</w:t>
            </w:r>
          </w:p>
          <w:p w:rsidR="00B06C63" w:rsidRPr="00B06C63" w:rsidRDefault="00B06C63" w:rsidP="00B06C63">
            <w:pPr>
              <w:ind w:firstLineChars="150" w:firstLine="270"/>
              <w:rPr>
                <w:rFonts w:asciiTheme="majorEastAsia" w:eastAsiaTheme="majorEastAsia" w:hAnsiTheme="majorEastAsia" w:cstheme="majorEastAsia"/>
                <w:sz w:val="18"/>
                <w:szCs w:val="18"/>
                <w:lang w:eastAsia="zh-CN"/>
              </w:rPr>
            </w:pPr>
            <w:r w:rsidRPr="00B06C63">
              <w:rPr>
                <w:rFonts w:asciiTheme="majorEastAsia" w:eastAsiaTheme="majorEastAsia" w:hAnsiTheme="majorEastAsia" w:cstheme="majorEastAsia" w:hint="eastAsia"/>
                <w:sz w:val="18"/>
                <w:szCs w:val="18"/>
                <w:lang w:eastAsia="zh-CN"/>
              </w:rPr>
              <w:t>（2）在中标人候选人公示至发出中标通知书的期间，公式的中标候选人正被列为失信被执行人的，招标人应当取消其中标资格，并重新确定中标人。招标人确定正被列为失信被执行人的投标人为中标人的，中标结果无效。</w:t>
            </w:r>
          </w:p>
          <w:p w:rsidR="00B06C63" w:rsidRPr="00B06C63" w:rsidRDefault="00B06C63" w:rsidP="00B06C63">
            <w:pPr>
              <w:ind w:firstLineChars="150" w:firstLine="270"/>
              <w:rPr>
                <w:rFonts w:asciiTheme="majorEastAsia" w:eastAsiaTheme="majorEastAsia" w:hAnsiTheme="majorEastAsia" w:cstheme="majorEastAsia"/>
                <w:sz w:val="18"/>
                <w:szCs w:val="18"/>
                <w:lang w:eastAsia="zh-CN"/>
              </w:rPr>
            </w:pPr>
            <w:r w:rsidRPr="00B06C63">
              <w:rPr>
                <w:rFonts w:asciiTheme="majorEastAsia" w:eastAsiaTheme="majorEastAsia" w:hAnsiTheme="majorEastAsia" w:cstheme="majorEastAsia" w:hint="eastAsia"/>
                <w:sz w:val="18"/>
                <w:szCs w:val="18"/>
                <w:lang w:eastAsia="zh-CN"/>
              </w:rPr>
              <w:t>（3）遵循只出不进原则：在一次招标投标活动中，投标人或者中标候选人因正被列为失信被执行人，导致被取消中标候选人或者中标人资格的，不因其之后失信信息被撤销或者更正而改变已经作出的决定。</w:t>
            </w:r>
          </w:p>
          <w:p w:rsidR="00B06C63" w:rsidRPr="00B06C63" w:rsidRDefault="00B06C63" w:rsidP="00B06C63">
            <w:pPr>
              <w:ind w:firstLineChars="150" w:firstLine="270"/>
              <w:rPr>
                <w:rFonts w:asciiTheme="majorEastAsia" w:eastAsiaTheme="majorEastAsia" w:hAnsiTheme="majorEastAsia" w:cstheme="majorEastAsia"/>
                <w:sz w:val="18"/>
                <w:szCs w:val="18"/>
                <w:lang w:eastAsia="zh-CN"/>
              </w:rPr>
            </w:pPr>
            <w:r w:rsidRPr="00B06C63">
              <w:rPr>
                <w:rFonts w:asciiTheme="majorEastAsia" w:eastAsiaTheme="majorEastAsia" w:hAnsiTheme="majorEastAsia" w:cstheme="majorEastAsia" w:hint="eastAsia"/>
                <w:sz w:val="18"/>
                <w:szCs w:val="18"/>
                <w:lang w:eastAsia="zh-CN"/>
              </w:rPr>
              <w:t>具体文件详见苏信用办（</w:t>
            </w:r>
            <w:r w:rsidRPr="00B06C63">
              <w:rPr>
                <w:rFonts w:asciiTheme="majorEastAsia" w:eastAsiaTheme="majorEastAsia" w:hAnsiTheme="majorEastAsia" w:cstheme="majorEastAsia"/>
                <w:sz w:val="18"/>
                <w:szCs w:val="18"/>
                <w:lang w:eastAsia="zh-CN"/>
              </w:rPr>
              <w:t>2018</w:t>
            </w:r>
            <w:r w:rsidRPr="00B06C63">
              <w:rPr>
                <w:rFonts w:asciiTheme="majorEastAsia" w:eastAsiaTheme="majorEastAsia" w:hAnsiTheme="majorEastAsia" w:cstheme="majorEastAsia" w:hint="eastAsia"/>
                <w:sz w:val="18"/>
                <w:szCs w:val="18"/>
                <w:lang w:eastAsia="zh-CN"/>
              </w:rPr>
              <w:t>）</w:t>
            </w:r>
            <w:r w:rsidRPr="00B06C63">
              <w:rPr>
                <w:rFonts w:asciiTheme="majorEastAsia" w:eastAsiaTheme="majorEastAsia" w:hAnsiTheme="majorEastAsia" w:cstheme="majorEastAsia"/>
                <w:sz w:val="18"/>
                <w:szCs w:val="18"/>
                <w:lang w:eastAsia="zh-CN"/>
              </w:rPr>
              <w:t>23</w:t>
            </w:r>
            <w:r w:rsidRPr="00B06C63">
              <w:rPr>
                <w:rFonts w:asciiTheme="majorEastAsia" w:eastAsiaTheme="majorEastAsia" w:hAnsiTheme="majorEastAsia" w:cstheme="majorEastAsia" w:hint="eastAsia"/>
                <w:sz w:val="18"/>
                <w:szCs w:val="18"/>
                <w:lang w:eastAsia="zh-CN"/>
              </w:rPr>
              <w:t>号。</w:t>
            </w:r>
          </w:p>
          <w:p w:rsidR="00B06C63" w:rsidRPr="00B06C63" w:rsidRDefault="00B06C63" w:rsidP="00B06C63">
            <w:pPr>
              <w:rPr>
                <w:rFonts w:asciiTheme="majorEastAsia" w:eastAsiaTheme="majorEastAsia" w:hAnsiTheme="majorEastAsia" w:cstheme="majorEastAsia"/>
                <w:sz w:val="18"/>
                <w:szCs w:val="18"/>
                <w:lang w:eastAsia="zh-CN"/>
              </w:rPr>
            </w:pPr>
            <w:r w:rsidRPr="00B06C63">
              <w:rPr>
                <w:rFonts w:asciiTheme="majorEastAsia" w:eastAsiaTheme="majorEastAsia" w:hAnsiTheme="majorEastAsia" w:cstheme="majorEastAsia" w:hint="eastAsia"/>
                <w:sz w:val="18"/>
                <w:szCs w:val="18"/>
                <w:lang w:eastAsia="zh-CN"/>
              </w:rPr>
              <w:t>3、投标单位中标后若发现业绩造假，将取消其中标资格。</w:t>
            </w:r>
          </w:p>
          <w:p w:rsidR="00B06C63" w:rsidRPr="00B06C63" w:rsidRDefault="00B06C63" w:rsidP="00B06C63">
            <w:pPr>
              <w:rPr>
                <w:rFonts w:asciiTheme="majorEastAsia" w:eastAsiaTheme="majorEastAsia" w:hAnsiTheme="majorEastAsia" w:cstheme="majorEastAsia"/>
                <w:sz w:val="18"/>
                <w:szCs w:val="18"/>
                <w:lang w:eastAsia="zh-CN"/>
              </w:rPr>
            </w:pPr>
            <w:r w:rsidRPr="00B06C63">
              <w:rPr>
                <w:rFonts w:asciiTheme="majorEastAsia" w:eastAsiaTheme="majorEastAsia" w:hAnsiTheme="majorEastAsia" w:cstheme="majorEastAsia" w:hint="eastAsia"/>
                <w:sz w:val="18"/>
                <w:szCs w:val="18"/>
                <w:lang w:eastAsia="zh-CN"/>
              </w:rPr>
              <w:t>4、如招标人要求中标人提供履约保证金的，将按本表</w:t>
            </w:r>
            <w:r w:rsidRPr="00B06C63">
              <w:rPr>
                <w:rFonts w:asciiTheme="majorEastAsia" w:eastAsiaTheme="majorEastAsia" w:hAnsiTheme="majorEastAsia" w:cstheme="majorEastAsia"/>
                <w:sz w:val="18"/>
                <w:szCs w:val="18"/>
                <w:lang w:eastAsia="zh-CN"/>
              </w:rPr>
              <w:t>8.3</w:t>
            </w:r>
            <w:r w:rsidRPr="00B06C63">
              <w:rPr>
                <w:rFonts w:asciiTheme="majorEastAsia" w:eastAsiaTheme="majorEastAsia" w:hAnsiTheme="majorEastAsia" w:cstheme="majorEastAsia" w:hint="eastAsia"/>
                <w:sz w:val="18"/>
                <w:szCs w:val="18"/>
                <w:lang w:eastAsia="zh-CN"/>
              </w:rPr>
              <w:t>要求的金额同时向中标人提供工程款支付担保。</w:t>
            </w:r>
          </w:p>
          <w:p w:rsidR="00B06C63" w:rsidRPr="00B06C63" w:rsidRDefault="00B06C63" w:rsidP="00B06C63">
            <w:pPr>
              <w:rPr>
                <w:rFonts w:asciiTheme="majorEastAsia" w:eastAsiaTheme="majorEastAsia" w:hAnsiTheme="majorEastAsia" w:cstheme="majorEastAsia"/>
                <w:sz w:val="18"/>
                <w:szCs w:val="18"/>
                <w:lang w:eastAsia="zh-CN"/>
              </w:rPr>
            </w:pPr>
            <w:r w:rsidRPr="00B06C63">
              <w:rPr>
                <w:rFonts w:asciiTheme="majorEastAsia" w:eastAsiaTheme="majorEastAsia" w:hAnsiTheme="majorEastAsia" w:cstheme="majorEastAsia" w:hint="eastAsia"/>
                <w:sz w:val="18"/>
                <w:szCs w:val="18"/>
                <w:lang w:eastAsia="zh-CN"/>
              </w:rPr>
              <w:t>5、因江苏省人民检察院行贿犯罪档案查询网系统维护升级，暂停服务，且全国检察院系统均已暂停行贿犯罪档案查询服务工作，故本工程不再要求投标单位提供投标人、投标人法定代表人的无行贿犯罪行为记录证明。具体</w:t>
            </w:r>
            <w:r w:rsidRPr="00B06C63">
              <w:rPr>
                <w:rFonts w:asciiTheme="majorEastAsia" w:eastAsiaTheme="majorEastAsia" w:hAnsiTheme="majorEastAsia" w:cstheme="majorEastAsia"/>
                <w:sz w:val="18"/>
                <w:szCs w:val="18"/>
                <w:lang w:eastAsia="zh-CN"/>
              </w:rPr>
              <w:t>文件参照</w:t>
            </w:r>
            <w:r w:rsidRPr="00B06C63">
              <w:rPr>
                <w:rFonts w:asciiTheme="majorEastAsia" w:eastAsiaTheme="majorEastAsia" w:hAnsiTheme="majorEastAsia" w:cstheme="majorEastAsia" w:hint="eastAsia"/>
                <w:sz w:val="18"/>
                <w:szCs w:val="18"/>
                <w:lang w:eastAsia="zh-CN"/>
              </w:rPr>
              <w:t>苏建招函（2018）17号文</w:t>
            </w:r>
            <w:r w:rsidRPr="00B06C63">
              <w:rPr>
                <w:rFonts w:asciiTheme="majorEastAsia" w:eastAsiaTheme="majorEastAsia" w:hAnsiTheme="majorEastAsia" w:cstheme="majorEastAsia"/>
                <w:sz w:val="18"/>
                <w:szCs w:val="18"/>
                <w:lang w:eastAsia="zh-CN"/>
              </w:rPr>
              <w:t>执行</w:t>
            </w:r>
            <w:r w:rsidRPr="00B06C63">
              <w:rPr>
                <w:rFonts w:asciiTheme="majorEastAsia" w:eastAsiaTheme="majorEastAsia" w:hAnsiTheme="majorEastAsia" w:cstheme="majorEastAsia" w:hint="eastAsia"/>
                <w:sz w:val="18"/>
                <w:szCs w:val="18"/>
                <w:lang w:eastAsia="zh-CN"/>
              </w:rPr>
              <w:t>。</w:t>
            </w:r>
          </w:p>
          <w:p w:rsidR="00B06C63" w:rsidRPr="00B06C63" w:rsidRDefault="00B06C63" w:rsidP="00B06C63">
            <w:pPr>
              <w:rPr>
                <w:rFonts w:asciiTheme="majorEastAsia" w:eastAsiaTheme="majorEastAsia" w:hAnsiTheme="majorEastAsia" w:cstheme="majorEastAsia"/>
                <w:sz w:val="18"/>
                <w:szCs w:val="18"/>
                <w:lang w:eastAsia="zh-CN"/>
              </w:rPr>
            </w:pPr>
            <w:r w:rsidRPr="00B06C63">
              <w:rPr>
                <w:rFonts w:asciiTheme="majorEastAsia" w:eastAsiaTheme="majorEastAsia" w:hAnsiTheme="majorEastAsia" w:cstheme="majorEastAsia" w:hint="eastAsia"/>
                <w:sz w:val="18"/>
                <w:szCs w:val="18"/>
                <w:lang w:eastAsia="zh-CN"/>
              </w:rPr>
              <w:t>6、在评标阶段，确定本工程投</w:t>
            </w:r>
            <w:r w:rsidRPr="00B06C63">
              <w:rPr>
                <w:rFonts w:asciiTheme="majorEastAsia" w:eastAsiaTheme="majorEastAsia" w:hAnsiTheme="majorEastAsia" w:cstheme="majorEastAsia"/>
                <w:sz w:val="18"/>
                <w:szCs w:val="18"/>
                <w:lang w:eastAsia="zh-CN"/>
              </w:rPr>
              <w:t>标</w:t>
            </w:r>
            <w:r w:rsidRPr="00B06C63">
              <w:rPr>
                <w:rFonts w:asciiTheme="majorEastAsia" w:eastAsiaTheme="majorEastAsia" w:hAnsiTheme="majorEastAsia" w:cstheme="majorEastAsia" w:hint="eastAsia"/>
                <w:sz w:val="18"/>
                <w:szCs w:val="18"/>
                <w:lang w:eastAsia="zh-CN"/>
              </w:rPr>
              <w:t>人自公告发布之日起前三年内、其法定代表人自公告发布之日起前五年内有行贿犯罪记录的，评标委员会不得推荐该投标人为中标候选人。在中标候选人公示之日</w:t>
            </w:r>
            <w:r w:rsidRPr="00B06C63">
              <w:rPr>
                <w:rFonts w:asciiTheme="majorEastAsia" w:eastAsiaTheme="majorEastAsia" w:hAnsiTheme="majorEastAsia" w:cstheme="majorEastAsia"/>
                <w:sz w:val="18"/>
                <w:szCs w:val="18"/>
                <w:lang w:eastAsia="zh-CN"/>
              </w:rPr>
              <w:t>起</w:t>
            </w:r>
            <w:r w:rsidRPr="00B06C63">
              <w:rPr>
                <w:rFonts w:asciiTheme="majorEastAsia" w:eastAsiaTheme="majorEastAsia" w:hAnsiTheme="majorEastAsia" w:cstheme="majorEastAsia" w:hint="eastAsia"/>
                <w:sz w:val="18"/>
                <w:szCs w:val="18"/>
                <w:lang w:eastAsia="zh-CN"/>
              </w:rPr>
              <w:t>至发出中标通知书的期间，公示的中标候选人自公告发布之日起前三年内、其法定代表人自公告发布之日起前五年内确定有行贿犯罪记录的，招标人应当取消其中标资格，并重新确定中标人。招标人确定投标人自公告发布之日起前三年内、其法定代表人自公告发布之日起前五年内有行贿犯罪记录的，中标结果无效。</w:t>
            </w:r>
          </w:p>
          <w:p w:rsidR="002E0BDD" w:rsidRPr="00B06C63" w:rsidRDefault="00B06C63" w:rsidP="00B06C63">
            <w:pPr>
              <w:pStyle w:val="TableParagraph"/>
              <w:rPr>
                <w:rFonts w:asciiTheme="majorEastAsia" w:eastAsiaTheme="majorEastAsia" w:hAnsiTheme="majorEastAsia" w:cstheme="majorEastAsia"/>
                <w:sz w:val="21"/>
                <w:szCs w:val="21"/>
                <w:lang w:eastAsia="zh-CN"/>
              </w:rPr>
            </w:pPr>
            <w:r w:rsidRPr="00B06C63">
              <w:rPr>
                <w:rFonts w:asciiTheme="majorEastAsia" w:eastAsiaTheme="majorEastAsia" w:hAnsiTheme="majorEastAsia" w:cstheme="majorEastAsia" w:hint="eastAsia"/>
                <w:sz w:val="18"/>
                <w:szCs w:val="18"/>
                <w:lang w:eastAsia="zh-CN"/>
              </w:rPr>
              <w:t>7、受当前疫情影响，请各投标人务必关注并查看苏州市公共资源交易中心</w:t>
            </w:r>
            <w:r w:rsidRPr="00B06C63">
              <w:rPr>
                <w:rFonts w:asciiTheme="majorEastAsia" w:eastAsiaTheme="majorEastAsia" w:hAnsiTheme="majorEastAsia" w:cstheme="majorEastAsia"/>
                <w:sz w:val="18"/>
                <w:szCs w:val="18"/>
                <w:lang w:eastAsia="zh-CN"/>
              </w:rPr>
              <w:t>-</w:t>
            </w:r>
            <w:r w:rsidRPr="00B06C63">
              <w:rPr>
                <w:rFonts w:asciiTheme="majorEastAsia" w:eastAsiaTheme="majorEastAsia" w:hAnsiTheme="majorEastAsia" w:cstheme="majorEastAsia" w:hint="eastAsia"/>
                <w:sz w:val="18"/>
                <w:szCs w:val="18"/>
                <w:lang w:eastAsia="zh-CN"/>
              </w:rPr>
              <w:t>通知公告中“关于做好疫情防控期间建设工程项目开、评标活动的通知”。其中“苏州市公共资源交易中心交易项目人员信息登记表”请从通知公告网页中下载并加盖单位公章携带至开标现场，具体要求详见通知公告。为避免开标人员因不符合相关防疫防控要求而无法进入交易中心，投标人相关人员应提前了解当地交易中心对于相关防疫防控的要求。</w:t>
            </w:r>
          </w:p>
        </w:tc>
      </w:tr>
    </w:tbl>
    <w:p w:rsidR="002E0BDD" w:rsidRPr="00465B37" w:rsidRDefault="002E0BDD">
      <w:pPr>
        <w:pStyle w:val="TableParagraph"/>
        <w:spacing w:before="100" w:beforeAutospacing="1"/>
        <w:rPr>
          <w:rFonts w:asciiTheme="majorEastAsia" w:eastAsiaTheme="majorEastAsia" w:hAnsiTheme="majorEastAsia" w:cstheme="majorEastAsia"/>
          <w:sz w:val="24"/>
          <w:szCs w:val="24"/>
          <w:lang w:eastAsia="zh-CN"/>
        </w:rPr>
        <w:sectPr w:rsidR="002E0BDD" w:rsidRPr="00465B37">
          <w:footerReference w:type="default" r:id="rId12"/>
          <w:pgSz w:w="11910" w:h="16840"/>
          <w:pgMar w:top="1040" w:right="1300" w:bottom="1360" w:left="1300" w:header="0" w:footer="1166" w:gutter="0"/>
          <w:cols w:space="720"/>
        </w:sectPr>
      </w:pPr>
    </w:p>
    <w:p w:rsidR="002E0BDD" w:rsidRPr="00465B37" w:rsidRDefault="0019686B">
      <w:pPr>
        <w:pStyle w:val="2"/>
        <w:rPr>
          <w:rStyle w:val="font01"/>
          <w:rFonts w:asciiTheme="majorEastAsia" w:eastAsiaTheme="majorEastAsia" w:hAnsiTheme="majorEastAsia" w:cstheme="majorEastAsia" w:hint="default"/>
          <w:color w:val="auto"/>
          <w:lang w:eastAsia="zh-CN"/>
        </w:rPr>
      </w:pPr>
      <w:bookmarkStart w:id="70" w:name="_Toc31361_WPSOffice_Level2"/>
      <w:bookmarkStart w:id="71" w:name="_Toc22012_WPSOffice_Level2"/>
      <w:bookmarkStart w:id="72" w:name="_Toc77780975"/>
      <w:r w:rsidRPr="00465B37">
        <w:rPr>
          <w:rStyle w:val="font01"/>
          <w:rFonts w:asciiTheme="majorEastAsia" w:eastAsiaTheme="majorEastAsia" w:hAnsiTheme="majorEastAsia" w:cstheme="majorEastAsia" w:hint="default"/>
          <w:color w:val="auto"/>
          <w:lang w:eastAsia="zh-CN"/>
        </w:rPr>
        <w:t>1.总则</w:t>
      </w:r>
      <w:bookmarkEnd w:id="70"/>
      <w:bookmarkEnd w:id="71"/>
      <w:bookmarkEnd w:id="72"/>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73" w:name="1.1_项目概况"/>
      <w:bookmarkStart w:id="74" w:name="_Toc22087_WPSOffice_Level3"/>
      <w:bookmarkStart w:id="75" w:name="_Toc10682_WPSOffice_Level3"/>
      <w:bookmarkStart w:id="76" w:name="_Toc77780976"/>
      <w:bookmarkEnd w:id="73"/>
      <w:r w:rsidRPr="00465B37">
        <w:rPr>
          <w:rFonts w:asciiTheme="majorEastAsia" w:eastAsiaTheme="majorEastAsia" w:hAnsiTheme="majorEastAsia" w:cstheme="majorEastAsia" w:hint="eastAsia"/>
          <w:sz w:val="24"/>
          <w:szCs w:val="24"/>
          <w:lang w:eastAsia="zh-CN"/>
        </w:rPr>
        <w:t>1.1  项目概况</w:t>
      </w:r>
      <w:bookmarkEnd w:id="74"/>
      <w:bookmarkEnd w:id="75"/>
      <w:bookmarkEnd w:id="76"/>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 xml:space="preserve">1.1.1 </w:t>
      </w:r>
      <w:r w:rsidRPr="00465B37">
        <w:rPr>
          <w:rFonts w:asciiTheme="majorEastAsia" w:eastAsiaTheme="majorEastAsia" w:hAnsiTheme="majorEastAsia" w:cstheme="majorEastAsia" w:hint="eastAsia"/>
          <w:spacing w:val="-2"/>
          <w:sz w:val="24"/>
          <w:szCs w:val="24"/>
          <w:lang w:eastAsia="zh-CN"/>
        </w:rPr>
        <w:t>根据有关法律、法规和规章的规定，本招标项目已具备招标条件，现对本项目货物进行招标。</w:t>
      </w:r>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1.1.2本招标项目招标人：见投标人须知前附表。</w:t>
      </w:r>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1.1.3本招标项目招标代理机构：见投标人须知前附表。</w:t>
      </w:r>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1.1.4本招标项目名称：见投标人须知前附表。</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77" w:name="1.2_资金来源和落实情况"/>
      <w:bookmarkStart w:id="78" w:name="_Toc1477_WPSOffice_Level3"/>
      <w:bookmarkStart w:id="79" w:name="_Toc1781_WPSOffice_Level3"/>
      <w:bookmarkStart w:id="80" w:name="_Toc77780977"/>
      <w:bookmarkEnd w:id="77"/>
      <w:r w:rsidRPr="00465B37">
        <w:rPr>
          <w:rFonts w:asciiTheme="majorEastAsia" w:eastAsiaTheme="majorEastAsia" w:hAnsiTheme="majorEastAsia" w:cstheme="majorEastAsia" w:hint="eastAsia"/>
          <w:sz w:val="24"/>
          <w:szCs w:val="24"/>
          <w:lang w:eastAsia="zh-CN"/>
        </w:rPr>
        <w:t>1.2  资金来源和落实情况</w:t>
      </w:r>
      <w:bookmarkEnd w:id="78"/>
      <w:bookmarkEnd w:id="79"/>
      <w:bookmarkEnd w:id="80"/>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1.2.1本招标项目的资金来源：见投标人须知前附表。</w:t>
      </w:r>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1.2.2本招标项目的出资比例：见投标人须知前附表。</w:t>
      </w:r>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1.2.3本招标项目的资金落实情况：见投标人须知前附表。</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81" w:name="1.3_招标范围、交货期或工期和质量要求"/>
      <w:bookmarkStart w:id="82" w:name="_Toc3911_WPSOffice_Level3"/>
      <w:bookmarkStart w:id="83" w:name="_Toc14899_WPSOffice_Level3"/>
      <w:bookmarkStart w:id="84" w:name="_Toc77780978"/>
      <w:bookmarkEnd w:id="81"/>
      <w:r w:rsidRPr="00465B37">
        <w:rPr>
          <w:rFonts w:asciiTheme="majorEastAsia" w:eastAsiaTheme="majorEastAsia" w:hAnsiTheme="majorEastAsia" w:cstheme="majorEastAsia" w:hint="eastAsia"/>
          <w:sz w:val="24"/>
          <w:szCs w:val="24"/>
          <w:lang w:eastAsia="zh-CN"/>
        </w:rPr>
        <w:t>1.3招标范围、交货期或工期和质量要求</w:t>
      </w:r>
      <w:bookmarkEnd w:id="82"/>
      <w:bookmarkEnd w:id="83"/>
      <w:bookmarkEnd w:id="84"/>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1.3.1本次招标范围：见投标人须知前附表。</w:t>
      </w:r>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1.3.2本招标项目的交货期：见投标人须知前附表。</w:t>
      </w:r>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1.3.3本招标项目的交货地点：见投标人须知前附表。</w:t>
      </w:r>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1.3.4</w:t>
      </w:r>
      <w:r w:rsidRPr="00465B37">
        <w:rPr>
          <w:rFonts w:asciiTheme="majorEastAsia" w:eastAsiaTheme="majorEastAsia" w:hAnsiTheme="majorEastAsia" w:cstheme="majorEastAsia" w:hint="eastAsia"/>
          <w:spacing w:val="-2"/>
          <w:sz w:val="24"/>
          <w:szCs w:val="24"/>
          <w:lang w:eastAsia="zh-CN"/>
        </w:rPr>
        <w:t>本招标项目的质量要求及验收标准：见投标人须知前附表。</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85" w:name="1.4_投标人资格要求"/>
      <w:bookmarkStart w:id="86" w:name="_Toc1905_WPSOffice_Level3"/>
      <w:bookmarkStart w:id="87" w:name="_Toc77780979"/>
      <w:bookmarkEnd w:id="85"/>
      <w:r w:rsidRPr="00465B37">
        <w:rPr>
          <w:rFonts w:asciiTheme="majorEastAsia" w:eastAsiaTheme="majorEastAsia" w:hAnsiTheme="majorEastAsia" w:cstheme="majorEastAsia" w:hint="eastAsia"/>
          <w:sz w:val="24"/>
          <w:szCs w:val="24"/>
          <w:lang w:eastAsia="zh-CN"/>
        </w:rPr>
        <w:t>1.4  投标人资格要求</w:t>
      </w:r>
      <w:bookmarkEnd w:id="86"/>
      <w:bookmarkEnd w:id="87"/>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1.4.1投标人应具备的资格要求见投标人须知前附表。</w:t>
      </w:r>
    </w:p>
    <w:p w:rsidR="002E0BDD" w:rsidRPr="00465B37" w:rsidRDefault="0019686B">
      <w:pPr>
        <w:adjustRightInd w:val="0"/>
        <w:snapToGrid w:val="0"/>
        <w:spacing w:line="46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1.4.2投标人须知前附表规定接受联合体投标的，除应符合本章第1.4.1项和投标人须知前附表的要求外，还应遵守以下规定：</w:t>
      </w:r>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pacing w:val="-2"/>
          <w:sz w:val="24"/>
          <w:szCs w:val="24"/>
          <w:lang w:eastAsia="zh-CN"/>
        </w:rPr>
        <w:t>（1）联合体各方应按招标文件提供的格式签订联合体协议书，明确联合体牵头人和各方的权利义务；</w:t>
      </w:r>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（2）由同一专业的单位组成的联合体，按照资质等级较低的单位确定资质等级；</w:t>
      </w:r>
    </w:p>
    <w:p w:rsidR="002E0BDD" w:rsidRPr="00465B37" w:rsidRDefault="0019686B">
      <w:pPr>
        <w:adjustRightInd w:val="0"/>
        <w:snapToGrid w:val="0"/>
        <w:spacing w:line="460" w:lineRule="exact"/>
        <w:ind w:left="533" w:right="47"/>
        <w:rPr>
          <w:rFonts w:asciiTheme="majorEastAsia" w:eastAsiaTheme="majorEastAsia" w:hAnsiTheme="majorEastAsia" w:cstheme="majorEastAsia"/>
          <w:spacing w:val="-2"/>
          <w:sz w:val="24"/>
          <w:szCs w:val="24"/>
          <w:lang w:eastAsia="zh-CN"/>
        </w:rPr>
      </w:pPr>
      <w:r w:rsidRPr="00465B37">
        <w:rPr>
          <w:rFonts w:asciiTheme="majorEastAsia" w:eastAsiaTheme="majorEastAsia" w:hAnsiTheme="majorEastAsia" w:cstheme="majorEastAsia" w:hint="eastAsia"/>
          <w:spacing w:val="-2"/>
          <w:sz w:val="24"/>
          <w:szCs w:val="24"/>
          <w:lang w:eastAsia="zh-CN"/>
        </w:rPr>
        <w:t>（3）联合体各方不得再以自己名义单独或加入其他联合体在同一标段中参加投标。</w:t>
      </w:r>
    </w:p>
    <w:p w:rsidR="002E0BDD" w:rsidRPr="00465B37" w:rsidRDefault="0019686B">
      <w:pPr>
        <w:adjustRightInd w:val="0"/>
        <w:snapToGrid w:val="0"/>
        <w:spacing w:line="460" w:lineRule="exact"/>
        <w:ind w:left="533" w:right="47"/>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1.4.3投标人不得存在下列情形之一：</w:t>
      </w:r>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pacing w:val="-8"/>
          <w:sz w:val="24"/>
          <w:szCs w:val="24"/>
          <w:lang w:eastAsia="zh-CN"/>
        </w:rPr>
        <w:t>（1）为招标人的附属机构（单位）；</w:t>
      </w:r>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 xml:space="preserve">（2）为本标段前期准备提供设计或咨询服务的，但两阶段招标的除外； </w:t>
      </w:r>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（3）为本标段的监理人；</w:t>
      </w:r>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（4）为本标段的代建人；</w:t>
      </w:r>
    </w:p>
    <w:p w:rsidR="002E0BDD" w:rsidRPr="00465B37" w:rsidRDefault="0019686B">
      <w:pPr>
        <w:adjustRightInd w:val="0"/>
        <w:snapToGrid w:val="0"/>
        <w:spacing w:line="46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（5）为本标段提供招标代理服务的；</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（6）与本标段的监理人或代建人或招标代理机构的单位负责人为同一个人的；</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（7）与本标段的监理人或代建人或招标代理机构相互控股或参股的；</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 xml:space="preserve">（8）与本标段的其他申请人的单位负责人为同一个人的； </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 xml:space="preserve">（9）与本标段的其他申请人之间存在控股、管理关系或母公司、全资子公司关系的； </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 xml:space="preserve">（10）与本标段的其他申请人投标的货物为同一品牌同一型号； </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 xml:space="preserve">（11）法律法规规定的其他情形。 </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88" w:name="1.5_费用承担"/>
      <w:bookmarkStart w:id="89" w:name="_Toc19901_WPSOffice_Level3"/>
      <w:bookmarkStart w:id="90" w:name="_Toc2815_WPSOffice_Level3"/>
      <w:bookmarkStart w:id="91" w:name="_Toc77780980"/>
      <w:bookmarkEnd w:id="88"/>
      <w:r w:rsidRPr="00465B37">
        <w:rPr>
          <w:rFonts w:asciiTheme="majorEastAsia" w:eastAsiaTheme="majorEastAsia" w:hAnsiTheme="majorEastAsia" w:cstheme="majorEastAsia" w:hint="eastAsia"/>
          <w:sz w:val="24"/>
          <w:szCs w:val="24"/>
          <w:lang w:eastAsia="zh-CN"/>
        </w:rPr>
        <w:t>1.5  费用承担</w:t>
      </w:r>
      <w:bookmarkEnd w:id="89"/>
      <w:bookmarkEnd w:id="90"/>
      <w:bookmarkEnd w:id="91"/>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投标人准备和参加投标活动发生的费用自理。</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92" w:name="1.6_保密"/>
      <w:bookmarkStart w:id="93" w:name="_Toc7648_WPSOffice_Level3"/>
      <w:bookmarkStart w:id="94" w:name="_Toc15122_WPSOffice_Level3"/>
      <w:bookmarkStart w:id="95" w:name="_Toc77780981"/>
      <w:bookmarkEnd w:id="92"/>
      <w:r w:rsidRPr="00465B37">
        <w:rPr>
          <w:rFonts w:asciiTheme="majorEastAsia" w:eastAsiaTheme="majorEastAsia" w:hAnsiTheme="majorEastAsia" w:cstheme="majorEastAsia" w:hint="eastAsia"/>
          <w:sz w:val="24"/>
          <w:szCs w:val="24"/>
          <w:lang w:eastAsia="zh-CN"/>
        </w:rPr>
        <w:t>1.6  保密</w:t>
      </w:r>
      <w:bookmarkEnd w:id="93"/>
      <w:bookmarkEnd w:id="94"/>
      <w:bookmarkEnd w:id="95"/>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pacing w:val="-2"/>
          <w:sz w:val="24"/>
          <w:szCs w:val="24"/>
          <w:lang w:eastAsia="zh-CN"/>
        </w:rPr>
        <w:t>参与招标投标活动的各方应对招标文件和投标文件中的商业和技术等秘密保密，违者应对由此造成的</w:t>
      </w:r>
      <w:r w:rsidRPr="00465B37">
        <w:rPr>
          <w:rFonts w:asciiTheme="majorEastAsia" w:eastAsiaTheme="majorEastAsia" w:hAnsiTheme="majorEastAsia" w:cstheme="majorEastAsia" w:hint="eastAsia"/>
          <w:sz w:val="24"/>
          <w:szCs w:val="24"/>
          <w:lang w:eastAsia="zh-CN"/>
        </w:rPr>
        <w:t>后果承担法律责任。</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96" w:name="1.7_语言文字"/>
      <w:bookmarkStart w:id="97" w:name="_Toc10126_WPSOffice_Level3"/>
      <w:bookmarkStart w:id="98" w:name="_Toc5002_WPSOffice_Level3"/>
      <w:bookmarkStart w:id="99" w:name="_Toc77780982"/>
      <w:bookmarkEnd w:id="96"/>
      <w:r w:rsidRPr="00465B37">
        <w:rPr>
          <w:rFonts w:asciiTheme="majorEastAsia" w:eastAsiaTheme="majorEastAsia" w:hAnsiTheme="majorEastAsia" w:cstheme="majorEastAsia" w:hint="eastAsia"/>
          <w:sz w:val="24"/>
          <w:szCs w:val="24"/>
          <w:lang w:eastAsia="zh-CN"/>
        </w:rPr>
        <w:t>1.7  语言文字</w:t>
      </w:r>
      <w:bookmarkEnd w:id="97"/>
      <w:bookmarkEnd w:id="98"/>
      <w:bookmarkEnd w:id="99"/>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除专用术语外，与招标投标有关的语言均使用中文。必要时专用术语应附有中文注释。</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00" w:name="1.8_计量单位"/>
      <w:bookmarkStart w:id="101" w:name="_Toc12991_WPSOffice_Level3"/>
      <w:bookmarkStart w:id="102" w:name="_Toc2219_WPSOffice_Level3"/>
      <w:bookmarkStart w:id="103" w:name="_Toc77780983"/>
      <w:bookmarkEnd w:id="100"/>
      <w:r w:rsidRPr="00465B37">
        <w:rPr>
          <w:rFonts w:asciiTheme="majorEastAsia" w:eastAsiaTheme="majorEastAsia" w:hAnsiTheme="majorEastAsia" w:cstheme="majorEastAsia" w:hint="eastAsia"/>
          <w:sz w:val="24"/>
          <w:szCs w:val="24"/>
          <w:lang w:eastAsia="zh-CN"/>
        </w:rPr>
        <w:t>1.8  计量单位</w:t>
      </w:r>
      <w:bookmarkEnd w:id="101"/>
      <w:bookmarkEnd w:id="102"/>
      <w:bookmarkEnd w:id="103"/>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所有计量均采用中华人民共和国法定计量单位。</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04" w:name="1.9_踏勘现场"/>
      <w:bookmarkStart w:id="105" w:name="_Toc2799_WPSOffice_Level3"/>
      <w:bookmarkStart w:id="106" w:name="_Toc19931_WPSOffice_Level3"/>
      <w:bookmarkStart w:id="107" w:name="_Toc77780984"/>
      <w:bookmarkEnd w:id="104"/>
      <w:r w:rsidRPr="00465B37">
        <w:rPr>
          <w:rFonts w:asciiTheme="majorEastAsia" w:eastAsiaTheme="majorEastAsia" w:hAnsiTheme="majorEastAsia" w:cstheme="majorEastAsia" w:hint="eastAsia"/>
          <w:sz w:val="24"/>
          <w:szCs w:val="24"/>
          <w:lang w:eastAsia="zh-CN"/>
        </w:rPr>
        <w:t>1.9  踏勘现场</w:t>
      </w:r>
      <w:bookmarkEnd w:id="105"/>
      <w:bookmarkEnd w:id="106"/>
      <w:bookmarkEnd w:id="107"/>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pacing w:val="-2"/>
          <w:sz w:val="24"/>
          <w:szCs w:val="24"/>
          <w:lang w:eastAsia="zh-CN"/>
        </w:rPr>
        <w:t>1.9.1招标人不组织投标人踏勘现场，投标人可以自行对工程施工现场和周围环境进行勘察，以获取</w:t>
      </w:r>
      <w:r w:rsidRPr="00465B37">
        <w:rPr>
          <w:rFonts w:asciiTheme="majorEastAsia" w:eastAsiaTheme="majorEastAsia" w:hAnsiTheme="majorEastAsia" w:cstheme="majorEastAsia" w:hint="eastAsia"/>
          <w:sz w:val="24"/>
          <w:szCs w:val="24"/>
          <w:lang w:eastAsia="zh-CN"/>
        </w:rPr>
        <w:t xml:space="preserve">编制投标文件和签署合同所需的所有资料。施工现场的联系方式见须知前附表。 </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 xml:space="preserve">1.9.2投标人踏勘现场发生的费用自理。 </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 xml:space="preserve">1.9.3除招标人的原因外，投标人自行负责在踏勘现场中所发生的人员伤亡和财产损失。 </w:t>
      </w:r>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 xml:space="preserve">1.9.4招标人向投标人提供的有关施工现场的资料和数据是招标人现有的能使投标人利用的资料。招标人对投标人由此而做出的推论、理解和结论概不负责。 </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08" w:name="1.10_投标预备会"/>
      <w:bookmarkStart w:id="109" w:name="_Toc28679_WPSOffice_Level3"/>
      <w:bookmarkStart w:id="110" w:name="_Toc32200_WPSOffice_Level3"/>
      <w:bookmarkStart w:id="111" w:name="_Toc77780985"/>
      <w:bookmarkEnd w:id="108"/>
      <w:r w:rsidRPr="00465B37">
        <w:rPr>
          <w:rFonts w:asciiTheme="majorEastAsia" w:eastAsiaTheme="majorEastAsia" w:hAnsiTheme="majorEastAsia" w:cstheme="majorEastAsia" w:hint="eastAsia"/>
          <w:sz w:val="24"/>
          <w:szCs w:val="24"/>
          <w:lang w:eastAsia="zh-CN"/>
        </w:rPr>
        <w:t>1.10  投标预备会</w:t>
      </w:r>
      <w:bookmarkEnd w:id="109"/>
      <w:bookmarkEnd w:id="110"/>
      <w:bookmarkEnd w:id="111"/>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1.10.1投标人须知前附表规定召开投标预备会的，招标人按投标人须知前附表规定的时间和地点召开投标预备会，澄清投标人提出的问题。</w:t>
      </w:r>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1.10.2投标人应在投标人须知前附表规定的时间前，以书面形式将提出的问题送达招标人，以便招标人在会议期间澄清。</w:t>
      </w:r>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1.10.3投标预备会后，招标人在投标人须知前附表规定的时间内，将对投标人所提问颗的澄清，以书面方式通知所有购买招标文件的投标人。该澄清内容为招标文件的组成部分。</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12" w:name="1.11_偏离"/>
      <w:bookmarkStart w:id="113" w:name="_Toc22012_WPSOffice_Level3"/>
      <w:bookmarkStart w:id="114" w:name="_Toc14579_WPSOffice_Level3"/>
      <w:bookmarkStart w:id="115" w:name="_Toc77780986"/>
      <w:bookmarkEnd w:id="112"/>
      <w:r w:rsidRPr="00465B37">
        <w:rPr>
          <w:rFonts w:asciiTheme="majorEastAsia" w:eastAsiaTheme="majorEastAsia" w:hAnsiTheme="majorEastAsia" w:cstheme="majorEastAsia" w:hint="eastAsia"/>
          <w:sz w:val="24"/>
          <w:szCs w:val="24"/>
          <w:lang w:eastAsia="zh-CN"/>
        </w:rPr>
        <w:t>1.11 偏离</w:t>
      </w:r>
      <w:bookmarkEnd w:id="113"/>
      <w:bookmarkEnd w:id="114"/>
      <w:bookmarkEnd w:id="115"/>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pacing w:val="-2"/>
          <w:sz w:val="24"/>
          <w:szCs w:val="24"/>
          <w:lang w:eastAsia="zh-CN"/>
        </w:rPr>
        <w:t>投标人须知前附表允许投标文件偏离招标文件某些要求的，偏离应当符合招标文件规定的偏离范围和</w:t>
      </w:r>
      <w:r w:rsidRPr="00465B37">
        <w:rPr>
          <w:rFonts w:asciiTheme="majorEastAsia" w:eastAsiaTheme="majorEastAsia" w:hAnsiTheme="majorEastAsia" w:cstheme="majorEastAsia" w:hint="eastAsia"/>
          <w:sz w:val="24"/>
          <w:szCs w:val="24"/>
          <w:lang w:eastAsia="zh-CN"/>
        </w:rPr>
        <w:t>幅度。</w:t>
      </w:r>
    </w:p>
    <w:p w:rsidR="002E0BDD" w:rsidRPr="00465B37" w:rsidRDefault="0019686B">
      <w:pPr>
        <w:pStyle w:val="2"/>
        <w:rPr>
          <w:rStyle w:val="font01"/>
          <w:rFonts w:asciiTheme="majorEastAsia" w:eastAsiaTheme="majorEastAsia" w:hAnsiTheme="majorEastAsia" w:cstheme="majorEastAsia" w:hint="default"/>
          <w:color w:val="auto"/>
          <w:lang w:eastAsia="zh-CN"/>
        </w:rPr>
      </w:pPr>
      <w:bookmarkStart w:id="116" w:name="2.招标文件"/>
      <w:bookmarkStart w:id="117" w:name="_Toc4635_WPSOffice_Level2"/>
      <w:bookmarkStart w:id="118" w:name="_Toc6560_WPSOffice_Level2"/>
      <w:bookmarkStart w:id="119" w:name="_Toc77780987"/>
      <w:bookmarkEnd w:id="116"/>
      <w:r w:rsidRPr="00465B37">
        <w:rPr>
          <w:rStyle w:val="font01"/>
          <w:rFonts w:asciiTheme="majorEastAsia" w:eastAsiaTheme="majorEastAsia" w:hAnsiTheme="majorEastAsia" w:cstheme="majorEastAsia" w:hint="default"/>
          <w:color w:val="auto"/>
          <w:lang w:eastAsia="zh-CN"/>
        </w:rPr>
        <w:t>2.招标文件</w:t>
      </w:r>
      <w:bookmarkEnd w:id="117"/>
      <w:bookmarkEnd w:id="118"/>
      <w:bookmarkEnd w:id="119"/>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20" w:name="2.1_招标文件组成"/>
      <w:bookmarkStart w:id="121" w:name="_Toc6560_WPSOffice_Level3"/>
      <w:bookmarkStart w:id="122" w:name="_Toc31361_WPSOffice_Level3"/>
      <w:bookmarkStart w:id="123" w:name="_Toc77780988"/>
      <w:bookmarkEnd w:id="120"/>
      <w:r w:rsidRPr="00465B37">
        <w:rPr>
          <w:rFonts w:asciiTheme="majorEastAsia" w:eastAsiaTheme="majorEastAsia" w:hAnsiTheme="majorEastAsia" w:cstheme="majorEastAsia" w:hint="eastAsia"/>
          <w:sz w:val="24"/>
          <w:szCs w:val="24"/>
          <w:lang w:eastAsia="zh-CN"/>
        </w:rPr>
        <w:t>2.1  招标文件组成</w:t>
      </w:r>
      <w:bookmarkEnd w:id="121"/>
      <w:bookmarkEnd w:id="122"/>
      <w:bookmarkEnd w:id="123"/>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2.1.1 本招标文件包括：</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（1）招标公告；</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（2）投标人须知；</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（3）评标办法；</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（4）合同条款及格式；</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（5）货物需求；</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（6）图纸；</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（7）投标文件格式；</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（8）投标人须知前附表规定的其他材料。</w:t>
      </w:r>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2.1.2根据本章第1.10</w:t>
      </w:r>
      <w:r w:rsidRPr="00465B37">
        <w:rPr>
          <w:rFonts w:asciiTheme="majorEastAsia" w:eastAsiaTheme="majorEastAsia" w:hAnsiTheme="majorEastAsia" w:cstheme="majorEastAsia" w:hint="eastAsia"/>
          <w:spacing w:val="-5"/>
          <w:sz w:val="24"/>
          <w:szCs w:val="24"/>
          <w:lang w:eastAsia="zh-CN"/>
        </w:rPr>
        <w:t>款、第</w:t>
      </w:r>
      <w:r w:rsidRPr="00465B37">
        <w:rPr>
          <w:rFonts w:asciiTheme="majorEastAsia" w:eastAsiaTheme="majorEastAsia" w:hAnsiTheme="majorEastAsia" w:cstheme="majorEastAsia" w:hint="eastAsia"/>
          <w:sz w:val="24"/>
          <w:szCs w:val="24"/>
          <w:lang w:eastAsia="zh-CN"/>
        </w:rPr>
        <w:t>2.2款和第2.3</w:t>
      </w:r>
      <w:r w:rsidRPr="00465B37">
        <w:rPr>
          <w:rFonts w:asciiTheme="majorEastAsia" w:eastAsiaTheme="majorEastAsia" w:hAnsiTheme="majorEastAsia" w:cstheme="majorEastAsia" w:hint="eastAsia"/>
          <w:spacing w:val="-3"/>
          <w:sz w:val="24"/>
          <w:szCs w:val="24"/>
          <w:lang w:eastAsia="zh-CN"/>
        </w:rPr>
        <w:t>款对招标文件所作的澄清、修改，构成招标文件的组成部</w:t>
      </w:r>
      <w:r w:rsidRPr="00465B37">
        <w:rPr>
          <w:rFonts w:asciiTheme="majorEastAsia" w:eastAsiaTheme="majorEastAsia" w:hAnsiTheme="majorEastAsia" w:cstheme="majorEastAsia" w:hint="eastAsia"/>
          <w:sz w:val="24"/>
          <w:szCs w:val="24"/>
          <w:lang w:eastAsia="zh-CN"/>
        </w:rPr>
        <w:t>分。当招标文件相互之间发生矛盾时，以后发出的文件为准。</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24" w:name="2.2_招标文件的澄清"/>
      <w:bookmarkStart w:id="125" w:name="_Toc4635_WPSOffice_Level3"/>
      <w:bookmarkStart w:id="126" w:name="_Toc7516_WPSOffice_Level3"/>
      <w:bookmarkStart w:id="127" w:name="_Toc77780989"/>
      <w:bookmarkEnd w:id="124"/>
      <w:r w:rsidRPr="00465B37">
        <w:rPr>
          <w:rFonts w:asciiTheme="majorEastAsia" w:eastAsiaTheme="majorEastAsia" w:hAnsiTheme="majorEastAsia" w:cstheme="majorEastAsia" w:hint="eastAsia"/>
          <w:sz w:val="24"/>
          <w:szCs w:val="24"/>
          <w:lang w:eastAsia="zh-CN"/>
        </w:rPr>
        <w:t>2.2招标文件的澄清</w:t>
      </w:r>
      <w:bookmarkEnd w:id="125"/>
      <w:bookmarkEnd w:id="126"/>
      <w:bookmarkEnd w:id="127"/>
    </w:p>
    <w:p w:rsidR="002E0BDD" w:rsidRPr="00465B37" w:rsidRDefault="0019686B">
      <w:pPr>
        <w:tabs>
          <w:tab w:val="left" w:pos="9923"/>
        </w:tabs>
        <w:adjustRightInd w:val="0"/>
        <w:snapToGrid w:val="0"/>
        <w:spacing w:line="480" w:lineRule="exact"/>
        <w:ind w:left="94" w:right="47" w:firstLineChars="200" w:firstLine="480"/>
        <w:rPr>
          <w:rFonts w:asciiTheme="majorEastAsia" w:eastAsiaTheme="majorEastAsia" w:hAnsiTheme="majorEastAsia" w:cstheme="majorEastAsia"/>
          <w:sz w:val="24"/>
          <w:szCs w:val="24"/>
          <w:lang w:eastAsia="zh-CN"/>
        </w:rPr>
      </w:pPr>
      <w:bookmarkStart w:id="128" w:name="2.3_招标文件的修改"/>
      <w:bookmarkStart w:id="129" w:name="_Toc22682_WPSOffice_Level3"/>
      <w:bookmarkStart w:id="130" w:name="_Toc22064_WPSOffice_Level3"/>
      <w:bookmarkEnd w:id="128"/>
      <w:r w:rsidRPr="00465B37">
        <w:rPr>
          <w:rFonts w:asciiTheme="majorEastAsia" w:eastAsiaTheme="majorEastAsia" w:hAnsiTheme="majorEastAsia" w:cstheme="majorEastAsia" w:hint="eastAsia"/>
          <w:sz w:val="24"/>
          <w:szCs w:val="24"/>
          <w:lang w:eastAsia="zh-CN"/>
        </w:rPr>
        <w:t>2.2.1 投标人应仔细阅读和检查招标文件的全部内容，投标人如有疑问，应在投标人须知前附表规定的时间，通过“电子招标投标交易平台”提交，要求招标人对招标文件予以澄清。投标人不在澄清期限内提出，招标人有权不予答复。</w:t>
      </w:r>
    </w:p>
    <w:p w:rsidR="002E0BDD" w:rsidRPr="00465B37" w:rsidRDefault="0019686B">
      <w:pPr>
        <w:tabs>
          <w:tab w:val="left" w:pos="9923"/>
        </w:tabs>
        <w:adjustRightInd w:val="0"/>
        <w:snapToGrid w:val="0"/>
        <w:spacing w:line="480" w:lineRule="exact"/>
        <w:ind w:left="94" w:right="47"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2.2.2 招标文件的澄清将在投标人须知前附表规定时间前通过“电子招标投标交易平台”发给所有投标人，但招标人不指明澄清问题的来源，招标人不再另行通知。</w:t>
      </w:r>
    </w:p>
    <w:p w:rsidR="002E0BDD" w:rsidRPr="00465B37" w:rsidRDefault="0019686B">
      <w:pPr>
        <w:tabs>
          <w:tab w:val="left" w:pos="9923"/>
        </w:tabs>
        <w:adjustRightInd w:val="0"/>
        <w:snapToGrid w:val="0"/>
        <w:spacing w:line="480" w:lineRule="exact"/>
        <w:ind w:left="94" w:right="47"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2.2.3澄清文件按本章第2.2.2款规定发出之时起，视为投标人已收到该澄清文件。投标人未及时通过“电子招标投标交易平台”查阅招标文件的澄清，或未按照澄清后的招标文件编制投标文件，由此造成的后果由投标人自行承担。</w:t>
      </w:r>
    </w:p>
    <w:p w:rsidR="002E0BDD" w:rsidRPr="00465B37" w:rsidRDefault="0019686B">
      <w:pPr>
        <w:tabs>
          <w:tab w:val="left" w:pos="9923"/>
        </w:tabs>
        <w:adjustRightInd w:val="0"/>
        <w:snapToGrid w:val="0"/>
        <w:spacing w:line="480" w:lineRule="exact"/>
        <w:ind w:left="94" w:right="47" w:firstLineChars="20" w:firstLine="48"/>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2.3招标文件的修改</w:t>
      </w:r>
      <w:bookmarkEnd w:id="129"/>
      <w:bookmarkEnd w:id="130"/>
    </w:p>
    <w:p w:rsidR="002E0BDD" w:rsidRPr="00465B37" w:rsidRDefault="0019686B">
      <w:pPr>
        <w:pStyle w:val="7"/>
        <w:adjustRightInd w:val="0"/>
        <w:snapToGrid w:val="0"/>
        <w:spacing w:line="480" w:lineRule="exact"/>
        <w:ind w:left="113" w:firstLineChars="200" w:firstLine="480"/>
        <w:rPr>
          <w:rFonts w:asciiTheme="majorEastAsia" w:eastAsiaTheme="majorEastAsia" w:hAnsiTheme="majorEastAsia" w:cstheme="majorEastAsia"/>
          <w:b w:val="0"/>
          <w:bCs w:val="0"/>
          <w:sz w:val="24"/>
          <w:szCs w:val="24"/>
          <w:lang w:eastAsia="zh-CN"/>
        </w:rPr>
      </w:pPr>
      <w:bookmarkStart w:id="131" w:name="3.投标文件"/>
      <w:bookmarkStart w:id="132" w:name="_Toc22064_WPSOffice_Level2"/>
      <w:bookmarkStart w:id="133" w:name="_Toc7516_WPSOffice_Level2"/>
      <w:bookmarkEnd w:id="131"/>
      <w:r w:rsidRPr="00465B37">
        <w:rPr>
          <w:rFonts w:asciiTheme="majorEastAsia" w:eastAsiaTheme="majorEastAsia" w:hAnsiTheme="majorEastAsia" w:cstheme="majorEastAsia" w:hint="eastAsia"/>
          <w:b w:val="0"/>
          <w:bCs w:val="0"/>
          <w:sz w:val="24"/>
          <w:szCs w:val="24"/>
          <w:lang w:eastAsia="zh-CN"/>
        </w:rPr>
        <w:t>2.3.1 招标文件发布后，招标人确需对招标文件进行修改的，招标人将通过“电子招标投标交易平台”发给所有投标人。</w:t>
      </w:r>
    </w:p>
    <w:p w:rsidR="002E0BDD" w:rsidRPr="00465B37" w:rsidRDefault="0019686B">
      <w:pPr>
        <w:pStyle w:val="7"/>
        <w:adjustRightInd w:val="0"/>
        <w:snapToGrid w:val="0"/>
        <w:spacing w:line="480" w:lineRule="exact"/>
        <w:ind w:left="113" w:firstLineChars="200" w:firstLine="480"/>
        <w:rPr>
          <w:rFonts w:asciiTheme="majorEastAsia" w:eastAsiaTheme="majorEastAsia" w:hAnsiTheme="majorEastAsia" w:cstheme="majorEastAsia"/>
          <w:b w:val="0"/>
          <w:bCs w:val="0"/>
          <w:sz w:val="24"/>
          <w:szCs w:val="24"/>
          <w:lang w:eastAsia="zh-CN"/>
        </w:rPr>
      </w:pPr>
      <w:r w:rsidRPr="00465B37">
        <w:rPr>
          <w:rFonts w:asciiTheme="majorEastAsia" w:eastAsiaTheme="majorEastAsia" w:hAnsiTheme="majorEastAsia" w:cstheme="majorEastAsia" w:hint="eastAsia"/>
          <w:b w:val="0"/>
          <w:bCs w:val="0"/>
          <w:sz w:val="24"/>
          <w:szCs w:val="24"/>
          <w:lang w:eastAsia="zh-CN"/>
        </w:rPr>
        <w:t>2.3.2修改文件按本章第2.3.1款规定发出之时起，视为投标人已收到该修改文件。投标人未及时通过“电子招标投标交易平台”查阅招标文件的修改，或未按照修改后的招标文件编制投标文件，由此造成的后果由投标人自行承担。</w:t>
      </w:r>
    </w:p>
    <w:p w:rsidR="0026710D" w:rsidRPr="00465B37" w:rsidRDefault="0026710D" w:rsidP="0026710D">
      <w:pPr>
        <w:rPr>
          <w:rFonts w:eastAsiaTheme="minorEastAsia"/>
          <w:lang w:eastAsia="zh-CN"/>
        </w:rPr>
      </w:pPr>
    </w:p>
    <w:p w:rsidR="002E0BDD" w:rsidRPr="00465B37" w:rsidRDefault="0019686B">
      <w:pPr>
        <w:pStyle w:val="2"/>
        <w:rPr>
          <w:rStyle w:val="font01"/>
          <w:rFonts w:asciiTheme="majorEastAsia" w:eastAsiaTheme="majorEastAsia" w:hAnsiTheme="majorEastAsia" w:cstheme="majorEastAsia" w:hint="default"/>
          <w:color w:val="auto"/>
          <w:lang w:eastAsia="zh-CN"/>
        </w:rPr>
      </w:pPr>
      <w:bookmarkStart w:id="134" w:name="_Toc77780990"/>
      <w:r w:rsidRPr="00465B37">
        <w:rPr>
          <w:rStyle w:val="font01"/>
          <w:rFonts w:asciiTheme="majorEastAsia" w:eastAsiaTheme="majorEastAsia" w:hAnsiTheme="majorEastAsia" w:cstheme="majorEastAsia" w:hint="default"/>
          <w:color w:val="auto"/>
          <w:lang w:eastAsia="zh-CN"/>
        </w:rPr>
        <w:t>3.投标文件</w:t>
      </w:r>
      <w:bookmarkEnd w:id="132"/>
      <w:bookmarkEnd w:id="133"/>
      <w:bookmarkEnd w:id="134"/>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35" w:name="3.1_投标文件的组成"/>
      <w:bookmarkStart w:id="136" w:name="_Toc31802_WPSOffice_Level3"/>
      <w:bookmarkStart w:id="137" w:name="_Toc18998_WPSOffice_Level3"/>
      <w:bookmarkStart w:id="138" w:name="_Toc77780991"/>
      <w:bookmarkEnd w:id="135"/>
      <w:r w:rsidRPr="00465B37">
        <w:rPr>
          <w:rFonts w:asciiTheme="majorEastAsia" w:eastAsiaTheme="majorEastAsia" w:hAnsiTheme="majorEastAsia" w:cstheme="majorEastAsia" w:hint="eastAsia"/>
          <w:sz w:val="24"/>
          <w:szCs w:val="24"/>
          <w:lang w:eastAsia="zh-CN"/>
        </w:rPr>
        <w:t>3.1投标文件的组成</w:t>
      </w:r>
      <w:bookmarkEnd w:id="136"/>
      <w:bookmarkEnd w:id="137"/>
      <w:bookmarkEnd w:id="138"/>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3.1.1投标文件的组成见投标人须知前附表。</w:t>
      </w:r>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3.1.2第六章“投标文件格式”要求提供相关证明材料的复印件作为附件的，投标人应按要求在投标文件中提供相应材料，否则不予认可。</w:t>
      </w:r>
    </w:p>
    <w:p w:rsidR="002E0BDD" w:rsidRPr="00465B37" w:rsidRDefault="0019686B">
      <w:pPr>
        <w:adjustRightInd w:val="0"/>
        <w:snapToGrid w:val="0"/>
        <w:spacing w:line="480" w:lineRule="exact"/>
        <w:ind w:left="533"/>
        <w:rPr>
          <w:rFonts w:asciiTheme="majorEastAsia" w:eastAsiaTheme="majorEastAsia" w:hAnsiTheme="majorEastAsia" w:cstheme="majorEastAsia"/>
          <w:b/>
          <w:bCs/>
          <w:sz w:val="24"/>
          <w:szCs w:val="24"/>
          <w:lang w:eastAsia="zh-CN"/>
        </w:rPr>
      </w:pPr>
      <w:r w:rsidRPr="00465B37">
        <w:rPr>
          <w:rFonts w:asciiTheme="majorEastAsia" w:eastAsiaTheme="majorEastAsia" w:hAnsiTheme="majorEastAsia" w:cstheme="majorEastAsia" w:hint="eastAsia"/>
          <w:sz w:val="24"/>
          <w:szCs w:val="24"/>
          <w:lang w:eastAsia="zh-CN"/>
        </w:rPr>
        <w:t xml:space="preserve">3.1.3 </w:t>
      </w:r>
      <w:r w:rsidRPr="00465B37">
        <w:rPr>
          <w:rFonts w:asciiTheme="majorEastAsia" w:eastAsiaTheme="majorEastAsia" w:hAnsiTheme="majorEastAsia" w:cstheme="majorEastAsia" w:hint="eastAsia"/>
          <w:b/>
          <w:bCs/>
          <w:spacing w:val="-2"/>
          <w:sz w:val="24"/>
          <w:szCs w:val="24"/>
          <w:lang w:eastAsia="zh-CN"/>
        </w:rPr>
        <w:t>投标人应按投标人须知前附表的规定提供相关证明材料的原件，用于现场核验，否则不予认可。</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39" w:name="3.2_投标报价"/>
      <w:bookmarkStart w:id="140" w:name="_Toc19077_WPSOffice_Level3"/>
      <w:bookmarkStart w:id="141" w:name="_Toc22336_WPSOffice_Level3"/>
      <w:bookmarkStart w:id="142" w:name="_Toc77780992"/>
      <w:bookmarkEnd w:id="139"/>
      <w:r w:rsidRPr="00465B37">
        <w:rPr>
          <w:rFonts w:asciiTheme="majorEastAsia" w:eastAsiaTheme="majorEastAsia" w:hAnsiTheme="majorEastAsia" w:cstheme="majorEastAsia" w:hint="eastAsia"/>
          <w:sz w:val="24"/>
          <w:szCs w:val="24"/>
          <w:lang w:eastAsia="zh-CN"/>
        </w:rPr>
        <w:t>3.2  投标报价</w:t>
      </w:r>
      <w:bookmarkEnd w:id="140"/>
      <w:bookmarkEnd w:id="141"/>
      <w:bookmarkEnd w:id="142"/>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3.2.1</w:t>
      </w:r>
      <w:r w:rsidRPr="00465B37">
        <w:rPr>
          <w:rFonts w:asciiTheme="majorEastAsia" w:eastAsiaTheme="majorEastAsia" w:hAnsiTheme="majorEastAsia" w:cstheme="majorEastAsia" w:hint="eastAsia"/>
          <w:spacing w:val="-2"/>
          <w:sz w:val="24"/>
          <w:szCs w:val="24"/>
          <w:lang w:eastAsia="zh-CN"/>
        </w:rPr>
        <w:t>投标报价应包含本招标文件中的全部内容所需的所有费用。</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3.2.2投标人按投标人须知前附表的具体规定进行报价。</w:t>
      </w:r>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b/>
          <w:bCs/>
          <w:sz w:val="24"/>
          <w:szCs w:val="24"/>
          <w:lang w:eastAsia="zh-CN"/>
        </w:rPr>
      </w:pPr>
      <w:r w:rsidRPr="00465B37">
        <w:rPr>
          <w:rFonts w:asciiTheme="majorEastAsia" w:eastAsiaTheme="majorEastAsia" w:hAnsiTheme="majorEastAsia" w:cstheme="majorEastAsia" w:hint="eastAsia"/>
          <w:sz w:val="24"/>
          <w:szCs w:val="24"/>
          <w:lang w:eastAsia="zh-CN"/>
        </w:rPr>
        <w:t>3.2.3</w:t>
      </w:r>
      <w:r w:rsidRPr="00465B37">
        <w:rPr>
          <w:rFonts w:asciiTheme="majorEastAsia" w:eastAsiaTheme="majorEastAsia" w:hAnsiTheme="majorEastAsia" w:cstheme="majorEastAsia" w:hint="eastAsia"/>
          <w:b/>
          <w:bCs/>
          <w:spacing w:val="-4"/>
          <w:sz w:val="24"/>
          <w:szCs w:val="24"/>
          <w:lang w:eastAsia="zh-CN"/>
        </w:rPr>
        <w:t>招标人设有最高投标限价的，投标人的投标报价不得超过最高投标限价，最高投标限价见投标人须知前附表。</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43" w:name="3.3_投标有效期"/>
      <w:bookmarkStart w:id="144" w:name="_Toc7402_WPSOffice_Level3"/>
      <w:bookmarkStart w:id="145" w:name="_Toc25260_WPSOffice_Level3"/>
      <w:bookmarkStart w:id="146" w:name="_Toc77780993"/>
      <w:bookmarkEnd w:id="143"/>
      <w:r w:rsidRPr="00465B37">
        <w:rPr>
          <w:rFonts w:asciiTheme="majorEastAsia" w:eastAsiaTheme="majorEastAsia" w:hAnsiTheme="majorEastAsia" w:cstheme="majorEastAsia" w:hint="eastAsia"/>
          <w:sz w:val="24"/>
          <w:szCs w:val="24"/>
          <w:lang w:eastAsia="zh-CN"/>
        </w:rPr>
        <w:t>3.3  投标有效期</w:t>
      </w:r>
      <w:bookmarkEnd w:id="144"/>
      <w:bookmarkEnd w:id="145"/>
      <w:bookmarkEnd w:id="146"/>
    </w:p>
    <w:p w:rsidR="002E0BDD" w:rsidRPr="00465B37" w:rsidRDefault="0019686B" w:rsidP="009538AA">
      <w:pPr>
        <w:adjustRightInd w:val="0"/>
        <w:snapToGrid w:val="0"/>
        <w:spacing w:line="480" w:lineRule="exact"/>
        <w:ind w:firstLineChars="222" w:firstLine="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3.3.1 在投标人须知前附表第 3.3.1条规定的投标有效期内，投标人不得要求撤销或修改其投标文件。</w:t>
      </w:r>
    </w:p>
    <w:p w:rsidR="002E0BDD" w:rsidRPr="00465B37" w:rsidRDefault="0019686B">
      <w:pPr>
        <w:adjustRightInd w:val="0"/>
        <w:snapToGrid w:val="0"/>
        <w:spacing w:line="480" w:lineRule="exact"/>
        <w:ind w:left="112" w:right="206"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3.3.2</w:t>
      </w:r>
      <w:r w:rsidRPr="00465B37">
        <w:rPr>
          <w:rFonts w:asciiTheme="majorEastAsia" w:eastAsiaTheme="majorEastAsia" w:hAnsiTheme="majorEastAsia" w:cstheme="majorEastAsia" w:hint="eastAsia"/>
          <w:spacing w:val="-4"/>
          <w:sz w:val="24"/>
          <w:szCs w:val="24"/>
          <w:lang w:eastAsia="zh-CN"/>
        </w:rPr>
        <w:t>出现特殊情况需要延长投标有效期的，招标人应通知所有投标人延长投标有效期。投标人同意延</w:t>
      </w:r>
      <w:r w:rsidRPr="00465B37">
        <w:rPr>
          <w:rFonts w:asciiTheme="majorEastAsia" w:eastAsiaTheme="majorEastAsia" w:hAnsiTheme="majorEastAsia" w:cstheme="majorEastAsia" w:hint="eastAsia"/>
          <w:spacing w:val="-2"/>
          <w:sz w:val="24"/>
          <w:szCs w:val="24"/>
          <w:lang w:eastAsia="zh-CN"/>
        </w:rPr>
        <w:t>长的，应相应延长其投标保证金的有效期，但不得要求或被允许修改或撤销其投标文件；投标人拒绝延长</w:t>
      </w:r>
      <w:r w:rsidRPr="00465B37">
        <w:rPr>
          <w:rFonts w:asciiTheme="majorEastAsia" w:eastAsiaTheme="majorEastAsia" w:hAnsiTheme="majorEastAsia" w:cstheme="majorEastAsia" w:hint="eastAsia"/>
          <w:sz w:val="24"/>
          <w:szCs w:val="24"/>
          <w:lang w:eastAsia="zh-CN"/>
        </w:rPr>
        <w:t>的，其投标失效，但投标人有权收回其投标保证金。</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47" w:name="3.4_投标保证金"/>
      <w:bookmarkStart w:id="148" w:name="_Toc24670_WPSOffice_Level3"/>
      <w:bookmarkStart w:id="149" w:name="_Toc12917_WPSOffice_Level3"/>
      <w:bookmarkStart w:id="150" w:name="_Toc77780994"/>
      <w:bookmarkEnd w:id="147"/>
      <w:r w:rsidRPr="00465B37">
        <w:rPr>
          <w:rFonts w:asciiTheme="majorEastAsia" w:eastAsiaTheme="majorEastAsia" w:hAnsiTheme="majorEastAsia" w:cstheme="majorEastAsia" w:hint="eastAsia"/>
          <w:sz w:val="24"/>
          <w:szCs w:val="24"/>
          <w:lang w:eastAsia="zh-CN"/>
        </w:rPr>
        <w:t>3.4  投标保证金</w:t>
      </w:r>
      <w:bookmarkEnd w:id="148"/>
      <w:bookmarkEnd w:id="149"/>
      <w:bookmarkEnd w:id="150"/>
    </w:p>
    <w:p w:rsidR="002E0BDD" w:rsidRPr="00465B37" w:rsidRDefault="0019686B">
      <w:pPr>
        <w:adjustRightInd w:val="0"/>
        <w:snapToGrid w:val="0"/>
        <w:spacing w:line="480" w:lineRule="exact"/>
        <w:ind w:left="112" w:right="206"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3.4.1投标人必须在投标截止时间前，按投标人须知前附表的规定递交投标保证金。</w:t>
      </w:r>
    </w:p>
    <w:p w:rsidR="002E0BDD" w:rsidRPr="00465B37" w:rsidRDefault="0019686B">
      <w:pPr>
        <w:adjustRightInd w:val="0"/>
        <w:snapToGrid w:val="0"/>
        <w:spacing w:line="480" w:lineRule="exact"/>
        <w:ind w:left="112" w:right="206" w:firstLine="420"/>
        <w:rPr>
          <w:rFonts w:asciiTheme="majorEastAsia" w:eastAsiaTheme="majorEastAsia" w:hAnsiTheme="majorEastAsia" w:cstheme="majorEastAsia"/>
          <w:b/>
          <w:bCs/>
          <w:sz w:val="24"/>
          <w:szCs w:val="24"/>
          <w:lang w:eastAsia="zh-CN"/>
        </w:rPr>
      </w:pPr>
      <w:r w:rsidRPr="00465B37">
        <w:rPr>
          <w:rFonts w:asciiTheme="majorEastAsia" w:eastAsiaTheme="majorEastAsia" w:hAnsiTheme="majorEastAsia" w:cstheme="majorEastAsia" w:hint="eastAsia"/>
          <w:sz w:val="24"/>
          <w:szCs w:val="24"/>
          <w:lang w:eastAsia="zh-CN"/>
        </w:rPr>
        <w:t xml:space="preserve">3.4.2 </w:t>
      </w:r>
      <w:r w:rsidRPr="00465B37">
        <w:rPr>
          <w:rFonts w:asciiTheme="majorEastAsia" w:eastAsiaTheme="majorEastAsia" w:hAnsiTheme="majorEastAsia" w:cstheme="majorEastAsia" w:hint="eastAsia"/>
          <w:b/>
          <w:bCs/>
          <w:sz w:val="24"/>
          <w:szCs w:val="24"/>
          <w:lang w:eastAsia="zh-CN"/>
        </w:rPr>
        <w:t>投标人不按本章第 3.4.1项要求提交投标保证金的，评标委员会将否决其投标。</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3.4.3 招标人最迟应当在书面合同签订后 5日内向中标人和未中标的投标人退还投标保证金。</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3.4.4有下列情形之一的，投标保证金将不予退还：</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（1）投标截止后投标人撤销投标文件的。</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（2）中标人无正当理由不与招标人订立合同；在签订合同时向招标人提出附加条件，或者不按照招标文件要求提交履约保证金的。</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51" w:name="3.5_资格审查资料"/>
      <w:bookmarkStart w:id="152" w:name="_Toc26394_WPSOffice_Level3"/>
      <w:bookmarkStart w:id="153" w:name="_Toc30613_WPSOffice_Level3"/>
      <w:bookmarkStart w:id="154" w:name="_Toc77780995"/>
      <w:bookmarkEnd w:id="151"/>
      <w:r w:rsidRPr="00465B37">
        <w:rPr>
          <w:rFonts w:asciiTheme="majorEastAsia" w:eastAsiaTheme="majorEastAsia" w:hAnsiTheme="majorEastAsia" w:cstheme="majorEastAsia" w:hint="eastAsia"/>
          <w:sz w:val="24"/>
          <w:szCs w:val="24"/>
          <w:lang w:eastAsia="zh-CN"/>
        </w:rPr>
        <w:t>3.5  资格审查资料</w:t>
      </w:r>
      <w:bookmarkEnd w:id="152"/>
      <w:bookmarkEnd w:id="153"/>
      <w:bookmarkEnd w:id="154"/>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投标人在编制投标文件时，应按照本章3.1的要求提供资料。</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55" w:name="3.6_备选投标方案"/>
      <w:bookmarkStart w:id="156" w:name="_Toc21280_WPSOffice_Level3"/>
      <w:bookmarkStart w:id="157" w:name="_Toc29788_WPSOffice_Level3"/>
      <w:bookmarkStart w:id="158" w:name="_Toc77780996"/>
      <w:bookmarkEnd w:id="155"/>
      <w:r w:rsidRPr="00465B37">
        <w:rPr>
          <w:rFonts w:asciiTheme="majorEastAsia" w:eastAsiaTheme="majorEastAsia" w:hAnsiTheme="majorEastAsia" w:cstheme="majorEastAsia" w:hint="eastAsia"/>
          <w:sz w:val="24"/>
          <w:szCs w:val="24"/>
          <w:lang w:eastAsia="zh-CN"/>
        </w:rPr>
        <w:t>3.6  备选投标方案</w:t>
      </w:r>
      <w:bookmarkEnd w:id="156"/>
      <w:bookmarkEnd w:id="157"/>
      <w:bookmarkEnd w:id="158"/>
    </w:p>
    <w:p w:rsidR="002E0BDD" w:rsidRPr="00465B37" w:rsidRDefault="0019686B">
      <w:pPr>
        <w:adjustRightInd w:val="0"/>
        <w:snapToGrid w:val="0"/>
        <w:spacing w:line="480" w:lineRule="exact"/>
        <w:ind w:left="112" w:right="184"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pacing w:val="-2"/>
          <w:sz w:val="24"/>
          <w:szCs w:val="24"/>
          <w:lang w:eastAsia="zh-CN"/>
        </w:rPr>
        <w:t>除投标人须知前附表另有规定外，投标人不得提交备选投标方案。允许投标人提交备选投标方案的，只有中标候选人的投标人，其所提交的备选投标方案方可予以考虑。评标委员会认为中标候选人的备选投</w:t>
      </w:r>
      <w:r w:rsidRPr="00465B37">
        <w:rPr>
          <w:rFonts w:asciiTheme="majorEastAsia" w:eastAsiaTheme="majorEastAsia" w:hAnsiTheme="majorEastAsia" w:cstheme="majorEastAsia" w:hint="eastAsia"/>
          <w:sz w:val="24"/>
          <w:szCs w:val="24"/>
          <w:lang w:eastAsia="zh-CN"/>
        </w:rPr>
        <w:t>标方案优于其按照招标文件要求编制的投标方案的，招标人可以接受该备选投标方案。</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59" w:name="3.7_投标文件的编制"/>
      <w:bookmarkStart w:id="160" w:name="_Toc17766_WPSOffice_Level3"/>
      <w:bookmarkStart w:id="161" w:name="_Toc68_WPSOffice_Level3"/>
      <w:bookmarkStart w:id="162" w:name="_Toc77780997"/>
      <w:bookmarkEnd w:id="159"/>
      <w:r w:rsidRPr="00465B37">
        <w:rPr>
          <w:rFonts w:asciiTheme="majorEastAsia" w:eastAsiaTheme="majorEastAsia" w:hAnsiTheme="majorEastAsia" w:cstheme="majorEastAsia" w:hint="eastAsia"/>
          <w:sz w:val="24"/>
          <w:szCs w:val="24"/>
          <w:lang w:eastAsia="zh-CN"/>
        </w:rPr>
        <w:t>3.7  投标文件的编制</w:t>
      </w:r>
      <w:bookmarkEnd w:id="160"/>
      <w:bookmarkEnd w:id="161"/>
      <w:bookmarkEnd w:id="162"/>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3.7.1投标文件应按“投标文件格式”进行编写，如有必要，可以增加附页，作为投标文件的组成部分。</w:t>
      </w:r>
    </w:p>
    <w:p w:rsidR="002E0BDD" w:rsidRPr="00465B37" w:rsidRDefault="0019686B">
      <w:pPr>
        <w:adjustRightInd w:val="0"/>
        <w:snapToGrid w:val="0"/>
        <w:spacing w:line="480" w:lineRule="exact"/>
        <w:ind w:left="112" w:right="206"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3.7.2投标文件应用不褪色的材料书写或打印，并由投标人的法定代表人或其委托代理人签字或盖单</w:t>
      </w:r>
      <w:r w:rsidRPr="00465B37">
        <w:rPr>
          <w:rFonts w:asciiTheme="majorEastAsia" w:eastAsiaTheme="majorEastAsia" w:hAnsiTheme="majorEastAsia" w:cstheme="majorEastAsia" w:hint="eastAsia"/>
          <w:spacing w:val="-2"/>
          <w:sz w:val="24"/>
          <w:szCs w:val="24"/>
          <w:lang w:eastAsia="zh-CN"/>
        </w:rPr>
        <w:t>位章。委托代理人签字的，投标文件应附法定代表人签署的授权委托书。投标文件应尽量避免涂改、行间插字或删除。如果出现上述情况，改动之处应加盖单位章或由投标人的法定代表人或其授权的代理人签字</w:t>
      </w:r>
      <w:r w:rsidRPr="00465B37">
        <w:rPr>
          <w:rFonts w:asciiTheme="majorEastAsia" w:eastAsiaTheme="majorEastAsia" w:hAnsiTheme="majorEastAsia" w:cstheme="majorEastAsia" w:hint="eastAsia"/>
          <w:sz w:val="24"/>
          <w:szCs w:val="24"/>
          <w:lang w:eastAsia="zh-CN"/>
        </w:rPr>
        <w:t>确认。</w:t>
      </w:r>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3.7.3投标文件正本一份，副本份数见投标人须知前附表。正本和副本的封面上应清楚地标记“正本”或“副本”的字样。当副本和正本不一致时，以正本为准。</w:t>
      </w:r>
    </w:p>
    <w:p w:rsidR="002E0BDD" w:rsidRPr="00465B37" w:rsidRDefault="0019686B">
      <w:pPr>
        <w:adjustRightInd w:val="0"/>
        <w:snapToGrid w:val="0"/>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3.7.4</w:t>
      </w:r>
      <w:r w:rsidRPr="00465B37">
        <w:rPr>
          <w:rFonts w:asciiTheme="majorEastAsia" w:eastAsiaTheme="majorEastAsia" w:hAnsiTheme="majorEastAsia" w:cstheme="majorEastAsia" w:hint="eastAsia"/>
          <w:spacing w:val="-2"/>
          <w:sz w:val="24"/>
          <w:szCs w:val="24"/>
          <w:lang w:eastAsia="zh-CN"/>
        </w:rPr>
        <w:t>投标文件的正本与副本应分别装订成册，并编制目录，具体装订要求见投标人须知前附表规定。</w:t>
      </w:r>
    </w:p>
    <w:p w:rsidR="002E0BDD" w:rsidRPr="00465B37" w:rsidRDefault="0019686B">
      <w:pPr>
        <w:pStyle w:val="2"/>
        <w:rPr>
          <w:rStyle w:val="font01"/>
          <w:rFonts w:asciiTheme="majorEastAsia" w:eastAsiaTheme="majorEastAsia" w:hAnsiTheme="majorEastAsia" w:cstheme="majorEastAsia" w:hint="default"/>
          <w:color w:val="auto"/>
          <w:lang w:eastAsia="zh-CN"/>
        </w:rPr>
      </w:pPr>
      <w:bookmarkStart w:id="163" w:name="4.投标"/>
      <w:bookmarkStart w:id="164" w:name="_Toc68_WPSOffice_Level2"/>
      <w:bookmarkStart w:id="165" w:name="_Toc22682_WPSOffice_Level2"/>
      <w:bookmarkStart w:id="166" w:name="_Toc77780998"/>
      <w:bookmarkEnd w:id="163"/>
      <w:r w:rsidRPr="00465B37">
        <w:rPr>
          <w:rStyle w:val="font01"/>
          <w:rFonts w:asciiTheme="majorEastAsia" w:eastAsiaTheme="majorEastAsia" w:hAnsiTheme="majorEastAsia" w:cstheme="majorEastAsia" w:hint="default"/>
          <w:color w:val="auto"/>
          <w:lang w:eastAsia="zh-CN"/>
        </w:rPr>
        <w:t>4.投标</w:t>
      </w:r>
      <w:bookmarkEnd w:id="164"/>
      <w:bookmarkEnd w:id="165"/>
      <w:bookmarkEnd w:id="166"/>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67" w:name="4.1_投标文件的密封和标记"/>
      <w:bookmarkStart w:id="168" w:name="_Toc19645_WPSOffice_Level3"/>
      <w:bookmarkStart w:id="169" w:name="_Toc4170_WPSOffice_Level3"/>
      <w:bookmarkStart w:id="170" w:name="_Toc77780999"/>
      <w:bookmarkEnd w:id="167"/>
      <w:r w:rsidRPr="00465B37">
        <w:rPr>
          <w:rFonts w:asciiTheme="majorEastAsia" w:eastAsiaTheme="majorEastAsia" w:hAnsiTheme="majorEastAsia" w:cstheme="majorEastAsia" w:hint="eastAsia"/>
          <w:sz w:val="24"/>
          <w:szCs w:val="24"/>
          <w:lang w:eastAsia="zh-CN"/>
        </w:rPr>
        <w:t>4.1  投标文件的密封和标记</w:t>
      </w:r>
      <w:bookmarkEnd w:id="168"/>
      <w:bookmarkEnd w:id="169"/>
      <w:bookmarkEnd w:id="170"/>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4.1.1投标文件应按以下要求进行密封：正本与副本分开包装密封，并在封套上加盖投标人公章。</w:t>
      </w:r>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4.1.2</w:t>
      </w:r>
      <w:r w:rsidRPr="00465B37">
        <w:rPr>
          <w:rFonts w:asciiTheme="majorEastAsia" w:eastAsiaTheme="majorEastAsia" w:hAnsiTheme="majorEastAsia" w:cstheme="majorEastAsia" w:hint="eastAsia"/>
          <w:spacing w:val="-5"/>
          <w:sz w:val="24"/>
          <w:szCs w:val="24"/>
          <w:lang w:eastAsia="zh-CN"/>
        </w:rPr>
        <w:t>投标文件的封套应按以下要求进行标记：分别清楚地标记“正本”、“副本”字样，并写明招标</w:t>
      </w:r>
      <w:r w:rsidRPr="00465B37">
        <w:rPr>
          <w:rFonts w:asciiTheme="majorEastAsia" w:eastAsiaTheme="majorEastAsia" w:hAnsiTheme="majorEastAsia" w:cstheme="majorEastAsia" w:hint="eastAsia"/>
          <w:sz w:val="24"/>
          <w:szCs w:val="24"/>
          <w:lang w:eastAsia="zh-CN"/>
        </w:rPr>
        <w:t>人名称、工程名称和投标人名称并盖上投标人公章。</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71" w:name="4.2_投标文件的递交"/>
      <w:bookmarkStart w:id="172" w:name="_Toc15431_WPSOffice_Level3"/>
      <w:bookmarkStart w:id="173" w:name="_Toc27974_WPSOffice_Level3"/>
      <w:bookmarkStart w:id="174" w:name="_Toc77781000"/>
      <w:bookmarkEnd w:id="171"/>
      <w:r w:rsidRPr="00465B37">
        <w:rPr>
          <w:rFonts w:asciiTheme="majorEastAsia" w:eastAsiaTheme="majorEastAsia" w:hAnsiTheme="majorEastAsia" w:cstheme="majorEastAsia" w:hint="eastAsia"/>
          <w:sz w:val="24"/>
          <w:szCs w:val="24"/>
          <w:lang w:eastAsia="zh-CN"/>
        </w:rPr>
        <w:t>4.2  投标文件的递交</w:t>
      </w:r>
      <w:bookmarkEnd w:id="172"/>
      <w:bookmarkEnd w:id="173"/>
      <w:bookmarkEnd w:id="174"/>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4.2.1投标人应在投标人须知前附表规定的投标截止时间前递交投标文件。</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4.2.2投标人递交投标文件的地点：见投标人须知前附表。</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4.2.3除投标人须知前附表另有规定外，投标人所递交的投标文件不予退还。</w:t>
      </w:r>
      <w:bookmarkStart w:id="175" w:name="4.3_投标文件的修改与撤回"/>
      <w:bookmarkStart w:id="176" w:name="_Toc32321_WPSOffice_Level3"/>
      <w:bookmarkStart w:id="177" w:name="_Toc12220_WPSOffice_Level3"/>
      <w:bookmarkEnd w:id="175"/>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78" w:name="_Toc77781001"/>
      <w:r w:rsidRPr="00465B37">
        <w:rPr>
          <w:rFonts w:asciiTheme="majorEastAsia" w:eastAsiaTheme="majorEastAsia" w:hAnsiTheme="majorEastAsia" w:cstheme="majorEastAsia" w:hint="eastAsia"/>
          <w:sz w:val="24"/>
          <w:szCs w:val="24"/>
          <w:lang w:eastAsia="zh-CN"/>
        </w:rPr>
        <w:t>4.3  投标文件的修改与撤回</w:t>
      </w:r>
      <w:bookmarkEnd w:id="176"/>
      <w:bookmarkEnd w:id="177"/>
      <w:bookmarkEnd w:id="178"/>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4.3.1在投标人须知前附表规定的投标截止时间前，投标人可以修改或撤回已递交的投标文件，但应以书面形式通知招标人。</w:t>
      </w:r>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4.3.2 投标人修改或撤回已递交投标文件的书面通知应按照本章第 3.7.2</w:t>
      </w:r>
      <w:r w:rsidRPr="00465B37">
        <w:rPr>
          <w:rFonts w:asciiTheme="majorEastAsia" w:eastAsiaTheme="majorEastAsia" w:hAnsiTheme="majorEastAsia" w:cstheme="majorEastAsia" w:hint="eastAsia"/>
          <w:spacing w:val="-7"/>
          <w:sz w:val="24"/>
          <w:szCs w:val="24"/>
          <w:lang w:eastAsia="zh-CN"/>
        </w:rPr>
        <w:t>项的要求签字或盖章。招标人</w:t>
      </w:r>
      <w:r w:rsidRPr="00465B37">
        <w:rPr>
          <w:rFonts w:asciiTheme="majorEastAsia" w:eastAsiaTheme="majorEastAsia" w:hAnsiTheme="majorEastAsia" w:cstheme="majorEastAsia" w:hint="eastAsia"/>
          <w:sz w:val="24"/>
          <w:szCs w:val="24"/>
          <w:lang w:eastAsia="zh-CN"/>
        </w:rPr>
        <w:t>收到书面通知后，向投标人出具签收凭证。</w:t>
      </w:r>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 xml:space="preserve">4.3.3 </w:t>
      </w:r>
      <w:r w:rsidRPr="00465B37">
        <w:rPr>
          <w:rFonts w:asciiTheme="majorEastAsia" w:eastAsiaTheme="majorEastAsia" w:hAnsiTheme="majorEastAsia" w:cstheme="majorEastAsia" w:hint="eastAsia"/>
          <w:spacing w:val="-4"/>
          <w:sz w:val="24"/>
          <w:szCs w:val="24"/>
          <w:lang w:eastAsia="zh-CN"/>
        </w:rPr>
        <w:t xml:space="preserve">修改的内容为投标文件的组成部分。修改的投标文件应按照本章第 </w:t>
      </w:r>
      <w:r w:rsidRPr="00465B37">
        <w:rPr>
          <w:rFonts w:asciiTheme="majorEastAsia" w:eastAsiaTheme="majorEastAsia" w:hAnsiTheme="majorEastAsia" w:cstheme="majorEastAsia" w:hint="eastAsia"/>
          <w:sz w:val="24"/>
          <w:szCs w:val="24"/>
          <w:lang w:eastAsia="zh-CN"/>
        </w:rPr>
        <w:t xml:space="preserve">3 </w:t>
      </w:r>
      <w:r w:rsidRPr="00465B37">
        <w:rPr>
          <w:rFonts w:asciiTheme="majorEastAsia" w:eastAsiaTheme="majorEastAsia" w:hAnsiTheme="majorEastAsia" w:cstheme="majorEastAsia" w:hint="eastAsia"/>
          <w:spacing w:val="-23"/>
          <w:sz w:val="24"/>
          <w:szCs w:val="24"/>
          <w:lang w:eastAsia="zh-CN"/>
        </w:rPr>
        <w:t xml:space="preserve">条、第 </w:t>
      </w:r>
      <w:r w:rsidRPr="00465B37">
        <w:rPr>
          <w:rFonts w:asciiTheme="majorEastAsia" w:eastAsiaTheme="majorEastAsia" w:hAnsiTheme="majorEastAsia" w:cstheme="majorEastAsia" w:hint="eastAsia"/>
          <w:sz w:val="24"/>
          <w:szCs w:val="24"/>
          <w:lang w:eastAsia="zh-CN"/>
        </w:rPr>
        <w:t>4条规定进行编制、密封、标记和递交，并标明“修改”字样。</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79" w:name="4.4_不予接收的投标文件"/>
      <w:bookmarkStart w:id="180" w:name="_Toc6742_WPSOffice_Level3"/>
      <w:bookmarkStart w:id="181" w:name="_Toc25265_WPSOffice_Level3"/>
      <w:bookmarkStart w:id="182" w:name="_Toc77781002"/>
      <w:bookmarkEnd w:id="179"/>
      <w:r w:rsidRPr="00465B37">
        <w:rPr>
          <w:rFonts w:asciiTheme="majorEastAsia" w:eastAsiaTheme="majorEastAsia" w:hAnsiTheme="majorEastAsia" w:cstheme="majorEastAsia" w:hint="eastAsia"/>
          <w:sz w:val="24"/>
          <w:szCs w:val="24"/>
          <w:lang w:eastAsia="zh-CN"/>
        </w:rPr>
        <w:t>4.4  不予接收的投标文件</w:t>
      </w:r>
      <w:bookmarkEnd w:id="180"/>
      <w:bookmarkEnd w:id="181"/>
      <w:bookmarkEnd w:id="182"/>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4.4.1未按本章第4.1.1 、4.1.2款规定密封、标记的投标文件，招标人不予接收。</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4.4.2</w:t>
      </w:r>
      <w:r w:rsidRPr="00465B37">
        <w:rPr>
          <w:rFonts w:asciiTheme="majorEastAsia" w:eastAsiaTheme="majorEastAsia" w:hAnsiTheme="majorEastAsia" w:cstheme="majorEastAsia" w:hint="eastAsia"/>
          <w:spacing w:val="-2"/>
          <w:sz w:val="24"/>
          <w:szCs w:val="24"/>
          <w:lang w:eastAsia="zh-CN"/>
        </w:rPr>
        <w:t>逾期送达或者未送达指定地点的投标文件，招标人不予接收。</w:t>
      </w:r>
    </w:p>
    <w:p w:rsidR="002E0BDD" w:rsidRPr="00465B37" w:rsidRDefault="0019686B">
      <w:pPr>
        <w:pStyle w:val="2"/>
        <w:rPr>
          <w:rStyle w:val="font01"/>
          <w:rFonts w:asciiTheme="majorEastAsia" w:eastAsiaTheme="majorEastAsia" w:hAnsiTheme="majorEastAsia" w:cstheme="majorEastAsia" w:hint="default"/>
          <w:color w:val="auto"/>
          <w:lang w:eastAsia="zh-CN"/>
        </w:rPr>
      </w:pPr>
      <w:bookmarkStart w:id="183" w:name="5.开标"/>
      <w:bookmarkStart w:id="184" w:name="_Toc19645_WPSOffice_Level2"/>
      <w:bookmarkStart w:id="185" w:name="_Toc31802_WPSOffice_Level2"/>
      <w:bookmarkStart w:id="186" w:name="_Toc77781003"/>
      <w:bookmarkEnd w:id="183"/>
      <w:r w:rsidRPr="00465B37">
        <w:rPr>
          <w:rStyle w:val="font01"/>
          <w:rFonts w:asciiTheme="majorEastAsia" w:eastAsiaTheme="majorEastAsia" w:hAnsiTheme="majorEastAsia" w:cstheme="majorEastAsia" w:hint="default"/>
          <w:color w:val="auto"/>
          <w:lang w:eastAsia="zh-CN"/>
        </w:rPr>
        <w:t>5.开标</w:t>
      </w:r>
      <w:bookmarkEnd w:id="184"/>
      <w:bookmarkEnd w:id="185"/>
      <w:bookmarkEnd w:id="186"/>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87" w:name="5.1_开标时间和地点"/>
      <w:bookmarkStart w:id="188" w:name="_Toc444_WPSOffice_Level3"/>
      <w:bookmarkStart w:id="189" w:name="_Toc10761_WPSOffice_Level3"/>
      <w:bookmarkStart w:id="190" w:name="_Toc77781004"/>
      <w:bookmarkEnd w:id="187"/>
      <w:r w:rsidRPr="00465B37">
        <w:rPr>
          <w:rFonts w:asciiTheme="majorEastAsia" w:eastAsiaTheme="majorEastAsia" w:hAnsiTheme="majorEastAsia" w:cstheme="majorEastAsia" w:hint="eastAsia"/>
          <w:sz w:val="24"/>
          <w:szCs w:val="24"/>
          <w:lang w:eastAsia="zh-CN"/>
        </w:rPr>
        <w:t>5.1  开标时间和地点</w:t>
      </w:r>
      <w:bookmarkEnd w:id="188"/>
      <w:bookmarkEnd w:id="189"/>
      <w:bookmarkEnd w:id="190"/>
    </w:p>
    <w:p w:rsidR="002E0BDD" w:rsidRPr="00465B37" w:rsidRDefault="0019686B">
      <w:pPr>
        <w:adjustRightInd w:val="0"/>
        <w:snapToGrid w:val="0"/>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招标人在投标人须知前附表规定的开标时间和地点公开开标，并邀请所有投标人的法定代表人或其委托代理人（如有授权）准时参加。参加开标的投标人委托代理人（如有授权）携带有效身份证在投标截止时间前签到，并在招标人按开标程序进行点名时，出示本人身份证，以证明其出席。未按要求派相关人员参加开标的，其投标将被拒绝。</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91" w:name="5.2_开标程序"/>
      <w:bookmarkStart w:id="192" w:name="_Toc7479_WPSOffice_Level3"/>
      <w:bookmarkStart w:id="193" w:name="_Toc7199_WPSOffice_Level3"/>
      <w:bookmarkStart w:id="194" w:name="_Toc77781005"/>
      <w:bookmarkEnd w:id="191"/>
      <w:r w:rsidRPr="00465B37">
        <w:rPr>
          <w:rFonts w:asciiTheme="majorEastAsia" w:eastAsiaTheme="majorEastAsia" w:hAnsiTheme="majorEastAsia" w:cstheme="majorEastAsia" w:hint="eastAsia"/>
          <w:sz w:val="24"/>
          <w:szCs w:val="24"/>
          <w:lang w:eastAsia="zh-CN"/>
        </w:rPr>
        <w:t>5.2  开标程序</w:t>
      </w:r>
      <w:bookmarkEnd w:id="192"/>
      <w:bookmarkEnd w:id="193"/>
      <w:bookmarkEnd w:id="194"/>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5.2.1主持人按下列程序进行开标：</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（1）宣布开标纪律；</w:t>
      </w:r>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（2）公布在投标截止时间前递交投标文件的投标人名称，并按本章第5.1款的要求确认投标人是否派相关人员到场；</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（3）宣布相关参会人员姓名；</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（4）检查投标文件的密封情况；</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（5）按宣布的开标顺序当众开标、唱标，并记录在案；</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（6）相关参会人员在开标记录上签字确认；</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（7）开标结束。</w:t>
      </w:r>
    </w:p>
    <w:p w:rsidR="002E0BDD" w:rsidRPr="00465B37" w:rsidRDefault="0019686B">
      <w:pPr>
        <w:adjustRightInd w:val="0"/>
        <w:snapToGrid w:val="0"/>
        <w:spacing w:line="480" w:lineRule="exact"/>
        <w:ind w:firstLineChars="200" w:firstLine="480"/>
        <w:rPr>
          <w:rFonts w:asciiTheme="majorEastAsia" w:eastAsiaTheme="majorEastAsia" w:hAnsiTheme="majorEastAsia" w:cstheme="majorEastAsia"/>
          <w:spacing w:val="-2"/>
          <w:sz w:val="24"/>
          <w:szCs w:val="24"/>
          <w:lang w:eastAsia="zh-CN"/>
        </w:rPr>
      </w:pPr>
      <w:r w:rsidRPr="00465B37">
        <w:rPr>
          <w:rFonts w:asciiTheme="majorEastAsia" w:eastAsiaTheme="majorEastAsia" w:hAnsiTheme="majorEastAsia" w:cstheme="majorEastAsia" w:hint="eastAsia"/>
          <w:sz w:val="24"/>
          <w:szCs w:val="24"/>
          <w:lang w:eastAsia="zh-CN"/>
        </w:rPr>
        <w:t xml:space="preserve">5.2.2 </w:t>
      </w:r>
      <w:r w:rsidRPr="00465B37">
        <w:rPr>
          <w:rFonts w:asciiTheme="majorEastAsia" w:eastAsiaTheme="majorEastAsia" w:hAnsiTheme="majorEastAsia" w:cstheme="majorEastAsia" w:hint="eastAsia"/>
          <w:spacing w:val="-2"/>
          <w:sz w:val="24"/>
          <w:szCs w:val="24"/>
          <w:lang w:eastAsia="zh-CN"/>
        </w:rPr>
        <w:t>投标人对开标有异议的，应当在开标现场提出，招标人应当当场作出答复，并制作记录。</w:t>
      </w:r>
      <w:bookmarkStart w:id="195" w:name="6.评标"/>
      <w:bookmarkStart w:id="196" w:name="_Toc22336_WPSOffice_Level2"/>
      <w:bookmarkStart w:id="197" w:name="_Toc27974_WPSOffice_Level2"/>
      <w:bookmarkEnd w:id="195"/>
    </w:p>
    <w:p w:rsidR="002E0BDD" w:rsidRPr="00465B37" w:rsidRDefault="0019686B">
      <w:pPr>
        <w:pStyle w:val="2"/>
        <w:rPr>
          <w:rStyle w:val="font01"/>
          <w:rFonts w:asciiTheme="majorEastAsia" w:eastAsiaTheme="majorEastAsia" w:hAnsiTheme="majorEastAsia" w:cstheme="majorEastAsia" w:hint="default"/>
          <w:color w:val="auto"/>
          <w:lang w:eastAsia="zh-CN"/>
        </w:rPr>
      </w:pPr>
      <w:bookmarkStart w:id="198" w:name="_Toc77781006"/>
      <w:r w:rsidRPr="00465B37">
        <w:rPr>
          <w:rStyle w:val="font01"/>
          <w:rFonts w:asciiTheme="majorEastAsia" w:eastAsiaTheme="majorEastAsia" w:hAnsiTheme="majorEastAsia" w:cstheme="majorEastAsia" w:hint="default"/>
          <w:color w:val="auto"/>
          <w:lang w:eastAsia="zh-CN"/>
        </w:rPr>
        <w:t>6.评标</w:t>
      </w:r>
      <w:bookmarkEnd w:id="196"/>
      <w:bookmarkEnd w:id="197"/>
      <w:bookmarkEnd w:id="198"/>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199" w:name="6.1_评标委员会"/>
      <w:bookmarkStart w:id="200" w:name="_Toc2014_WPSOffice_Level3"/>
      <w:bookmarkStart w:id="201" w:name="_Toc29503_WPSOffice_Level3"/>
      <w:bookmarkStart w:id="202" w:name="_Toc77781007"/>
      <w:bookmarkEnd w:id="199"/>
      <w:r w:rsidRPr="00465B37">
        <w:rPr>
          <w:rFonts w:asciiTheme="majorEastAsia" w:eastAsiaTheme="majorEastAsia" w:hAnsiTheme="majorEastAsia" w:cstheme="majorEastAsia" w:hint="eastAsia"/>
          <w:sz w:val="24"/>
          <w:szCs w:val="24"/>
          <w:lang w:eastAsia="zh-CN"/>
        </w:rPr>
        <w:t>6.1  评标委员会</w:t>
      </w:r>
      <w:bookmarkEnd w:id="200"/>
      <w:bookmarkEnd w:id="201"/>
      <w:bookmarkEnd w:id="202"/>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6.1.1评标由招标人依法组建的评标委员会负责。评标委员会由招标人代表以及有关技术、经济等方面的专家组成。评标委员会确定方式详见投标人须知前附表。</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6.1.2评标委员会成员有下列情形之一的，应当回避：</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（1）投标人或投标人主要负责人的近亲属；</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（2）项目主管部门或者行政监督部门的人员；</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（3）与投标人有经济利益关系；</w:t>
      </w:r>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pacing w:val="-2"/>
          <w:sz w:val="24"/>
          <w:szCs w:val="24"/>
          <w:lang w:eastAsia="zh-CN"/>
        </w:rPr>
        <w:t>（4）曾因在招标、评标以及其他与招标投标有关活动中从事违法行为而受过行政处罚或刑事处罚的。</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203" w:name="6.2_评标原则"/>
      <w:bookmarkStart w:id="204" w:name="_Toc29419_WPSOffice_Level3"/>
      <w:bookmarkStart w:id="205" w:name="_Toc23503_WPSOffice_Level3"/>
      <w:bookmarkStart w:id="206" w:name="_Toc77781008"/>
      <w:bookmarkEnd w:id="203"/>
      <w:r w:rsidRPr="00465B37">
        <w:rPr>
          <w:rFonts w:asciiTheme="majorEastAsia" w:eastAsiaTheme="majorEastAsia" w:hAnsiTheme="majorEastAsia" w:cstheme="majorEastAsia" w:hint="eastAsia"/>
          <w:sz w:val="24"/>
          <w:szCs w:val="24"/>
          <w:lang w:eastAsia="zh-CN"/>
        </w:rPr>
        <w:t>6.2  评标原则</w:t>
      </w:r>
      <w:bookmarkEnd w:id="204"/>
      <w:bookmarkEnd w:id="205"/>
      <w:bookmarkEnd w:id="206"/>
    </w:p>
    <w:p w:rsidR="002E0BDD" w:rsidRPr="00465B37" w:rsidRDefault="0019686B">
      <w:pPr>
        <w:adjustRightInd w:val="0"/>
        <w:snapToGrid w:val="0"/>
        <w:spacing w:line="480" w:lineRule="exact"/>
        <w:ind w:left="533"/>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评标活动遵循公平、公正、科学和择优的原则。</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207" w:name="6.3_评标"/>
      <w:bookmarkStart w:id="208" w:name="_Toc701_WPSOffice_Level3"/>
      <w:bookmarkStart w:id="209" w:name="_Toc32052_WPSOffice_Level3"/>
      <w:bookmarkStart w:id="210" w:name="_Toc77781009"/>
      <w:bookmarkEnd w:id="207"/>
      <w:r w:rsidRPr="00465B37">
        <w:rPr>
          <w:rFonts w:asciiTheme="majorEastAsia" w:eastAsiaTheme="majorEastAsia" w:hAnsiTheme="majorEastAsia" w:cstheme="majorEastAsia" w:hint="eastAsia"/>
          <w:sz w:val="24"/>
          <w:szCs w:val="24"/>
          <w:lang w:eastAsia="zh-CN"/>
        </w:rPr>
        <w:t>6.3  评标</w:t>
      </w:r>
      <w:bookmarkEnd w:id="208"/>
      <w:bookmarkEnd w:id="209"/>
      <w:bookmarkEnd w:id="210"/>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pacing w:val="-2"/>
          <w:sz w:val="24"/>
          <w:szCs w:val="24"/>
          <w:lang w:eastAsia="zh-CN"/>
        </w:rPr>
        <w:t>评标委员会按照第三章“评标办法”规定的方法、评审因素、标准和程序对投标文件进行评审。第三</w:t>
      </w:r>
      <w:r w:rsidRPr="00465B37">
        <w:rPr>
          <w:rFonts w:asciiTheme="majorEastAsia" w:eastAsiaTheme="majorEastAsia" w:hAnsiTheme="majorEastAsia" w:cstheme="majorEastAsia" w:hint="eastAsia"/>
          <w:sz w:val="24"/>
          <w:szCs w:val="24"/>
          <w:lang w:eastAsia="zh-CN"/>
        </w:rPr>
        <w:t>章“评标办法”没有规定的方法、评审因素和标准，不作为评标依据。</w:t>
      </w:r>
    </w:p>
    <w:p w:rsidR="002E0BDD" w:rsidRPr="00465B37" w:rsidRDefault="0019686B">
      <w:pPr>
        <w:pStyle w:val="2"/>
        <w:rPr>
          <w:rStyle w:val="font01"/>
          <w:rFonts w:asciiTheme="majorEastAsia" w:eastAsiaTheme="majorEastAsia" w:hAnsiTheme="majorEastAsia" w:cstheme="majorEastAsia" w:hint="default"/>
          <w:color w:val="auto"/>
          <w:lang w:eastAsia="zh-CN"/>
        </w:rPr>
      </w:pPr>
      <w:bookmarkStart w:id="211" w:name="6.4_多个标段推荐中标候选人顺序"/>
      <w:bookmarkStart w:id="212" w:name="7.评标结果公示"/>
      <w:bookmarkStart w:id="213" w:name="_Toc25260_WPSOffice_Level2"/>
      <w:bookmarkStart w:id="214" w:name="_Toc12220_WPSOffice_Level2"/>
      <w:bookmarkStart w:id="215" w:name="_Toc77781010"/>
      <w:bookmarkEnd w:id="211"/>
      <w:bookmarkEnd w:id="212"/>
      <w:r w:rsidRPr="00465B37">
        <w:rPr>
          <w:rStyle w:val="font01"/>
          <w:rFonts w:asciiTheme="majorEastAsia" w:eastAsiaTheme="majorEastAsia" w:hAnsiTheme="majorEastAsia" w:cstheme="majorEastAsia" w:hint="default"/>
          <w:color w:val="auto"/>
          <w:lang w:eastAsia="zh-CN"/>
        </w:rPr>
        <w:t>7.评标结果公示</w:t>
      </w:r>
      <w:bookmarkEnd w:id="213"/>
      <w:bookmarkEnd w:id="214"/>
      <w:bookmarkEnd w:id="215"/>
    </w:p>
    <w:p w:rsidR="002E0BDD" w:rsidRPr="00465B37" w:rsidRDefault="0019686B">
      <w:pPr>
        <w:adjustRightInd w:val="0"/>
        <w:snapToGrid w:val="0"/>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7.1  招标人在收到评标报告之日起 3日内，招标人在与招标公告相同的发布媒介上发布评标结果公示，公示期不少于3日。</w:t>
      </w:r>
    </w:p>
    <w:p w:rsidR="002E0BDD" w:rsidRPr="00465B37" w:rsidRDefault="0019686B">
      <w:pPr>
        <w:adjustRightInd w:val="0"/>
        <w:snapToGrid w:val="0"/>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7.2 投标人或者其他利害关系人对评标结果有异议的，应当在评标结果公示期间向招标人提出异议。招标人自收到异议之日起3日内作出答复，并在作出答复前暂停招标投标活动。</w:t>
      </w:r>
    </w:p>
    <w:p w:rsidR="002E0BDD" w:rsidRPr="00465B37" w:rsidRDefault="0019686B">
      <w:pPr>
        <w:pStyle w:val="2"/>
        <w:rPr>
          <w:rStyle w:val="font01"/>
          <w:rFonts w:asciiTheme="majorEastAsia" w:eastAsiaTheme="majorEastAsia" w:hAnsiTheme="majorEastAsia" w:cstheme="majorEastAsia" w:hint="default"/>
          <w:color w:val="auto"/>
          <w:lang w:eastAsia="zh-CN"/>
        </w:rPr>
      </w:pPr>
      <w:bookmarkStart w:id="216" w:name="8.合同授予"/>
      <w:bookmarkStart w:id="217" w:name="_Toc24670_WPSOffice_Level2"/>
      <w:bookmarkStart w:id="218" w:name="_Toc6742_WPSOffice_Level2"/>
      <w:bookmarkStart w:id="219" w:name="_Toc77781011"/>
      <w:bookmarkEnd w:id="216"/>
      <w:r w:rsidRPr="00465B37">
        <w:rPr>
          <w:rStyle w:val="font01"/>
          <w:rFonts w:asciiTheme="majorEastAsia" w:eastAsiaTheme="majorEastAsia" w:hAnsiTheme="majorEastAsia" w:cstheme="majorEastAsia" w:hint="default"/>
          <w:color w:val="auto"/>
          <w:lang w:eastAsia="zh-CN"/>
        </w:rPr>
        <w:t>8.合同授予</w:t>
      </w:r>
      <w:bookmarkEnd w:id="217"/>
      <w:bookmarkEnd w:id="218"/>
      <w:bookmarkEnd w:id="219"/>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220" w:name="8.1_定标方式"/>
      <w:bookmarkStart w:id="221" w:name="_Toc20732_WPSOffice_Level3"/>
      <w:bookmarkStart w:id="222" w:name="_Toc4137_WPSOffice_Level3"/>
      <w:bookmarkStart w:id="223" w:name="_Toc77781012"/>
      <w:bookmarkEnd w:id="220"/>
      <w:r w:rsidRPr="00465B37">
        <w:rPr>
          <w:rFonts w:asciiTheme="majorEastAsia" w:eastAsiaTheme="majorEastAsia" w:hAnsiTheme="majorEastAsia" w:cstheme="majorEastAsia" w:hint="eastAsia"/>
          <w:sz w:val="24"/>
          <w:szCs w:val="24"/>
          <w:lang w:eastAsia="zh-CN"/>
        </w:rPr>
        <w:t>8.1  定标方式</w:t>
      </w:r>
      <w:bookmarkEnd w:id="221"/>
      <w:bookmarkEnd w:id="222"/>
      <w:bookmarkEnd w:id="223"/>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pacing w:val="-2"/>
          <w:sz w:val="24"/>
          <w:szCs w:val="24"/>
          <w:lang w:eastAsia="zh-CN"/>
        </w:rPr>
        <w:t>除投标人须知前附表规定评标委员会直接确定中标人外，招标人依据评标委员会推荐的中标候选人确</w:t>
      </w:r>
      <w:r w:rsidRPr="00465B37">
        <w:rPr>
          <w:rFonts w:asciiTheme="majorEastAsia" w:eastAsiaTheme="majorEastAsia" w:hAnsiTheme="majorEastAsia" w:cstheme="majorEastAsia" w:hint="eastAsia"/>
          <w:sz w:val="24"/>
          <w:szCs w:val="24"/>
          <w:lang w:eastAsia="zh-CN"/>
        </w:rPr>
        <w:t>定中标人，评标委员会推荐中标候选人的人数不超过3个</w:t>
      </w:r>
      <w:r w:rsidRPr="00465B37">
        <w:rPr>
          <w:rFonts w:asciiTheme="majorEastAsia" w:eastAsiaTheme="majorEastAsia" w:hAnsiTheme="majorEastAsia" w:cstheme="majorEastAsia" w:hint="eastAsia"/>
          <w:sz w:val="24"/>
          <w:lang w:eastAsia="zh-CN"/>
        </w:rPr>
        <w:t>，</w:t>
      </w:r>
      <w:r w:rsidRPr="00465B37">
        <w:rPr>
          <w:rFonts w:asciiTheme="majorEastAsia" w:eastAsiaTheme="majorEastAsia" w:hAnsiTheme="majorEastAsia" w:cstheme="majorEastAsia"/>
          <w:sz w:val="24"/>
          <w:lang w:eastAsia="zh-CN"/>
        </w:rPr>
        <w:t>由招标人确定</w:t>
      </w:r>
      <w:r w:rsidRPr="00465B37">
        <w:rPr>
          <w:rFonts w:asciiTheme="majorEastAsia" w:eastAsiaTheme="majorEastAsia" w:hAnsiTheme="majorEastAsia" w:cstheme="majorEastAsia" w:hint="eastAsia"/>
          <w:sz w:val="24"/>
          <w:lang w:eastAsia="zh-CN"/>
        </w:rPr>
        <w:t>有效报价最低的</w:t>
      </w:r>
      <w:r w:rsidRPr="00465B37">
        <w:rPr>
          <w:rFonts w:asciiTheme="majorEastAsia" w:eastAsiaTheme="majorEastAsia" w:hAnsiTheme="majorEastAsia" w:cstheme="majorEastAsia"/>
          <w:sz w:val="24"/>
          <w:lang w:eastAsia="zh-CN"/>
        </w:rPr>
        <w:t>中标候选人为中标人。</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224" w:name="8.2_中标人公告及中标通知"/>
      <w:bookmarkStart w:id="225" w:name="_Toc21181_WPSOffice_Level3"/>
      <w:bookmarkStart w:id="226" w:name="_Toc13043_WPSOffice_Level3"/>
      <w:bookmarkStart w:id="227" w:name="_Toc77781013"/>
      <w:bookmarkEnd w:id="224"/>
      <w:r w:rsidRPr="00465B37">
        <w:rPr>
          <w:rFonts w:asciiTheme="majorEastAsia" w:eastAsiaTheme="majorEastAsia" w:hAnsiTheme="majorEastAsia" w:cstheme="majorEastAsia" w:hint="eastAsia"/>
          <w:sz w:val="24"/>
          <w:szCs w:val="24"/>
          <w:lang w:eastAsia="zh-CN"/>
        </w:rPr>
        <w:t>8.2中标人公告及中标通知</w:t>
      </w:r>
      <w:bookmarkEnd w:id="225"/>
      <w:bookmarkEnd w:id="226"/>
      <w:bookmarkEnd w:id="227"/>
    </w:p>
    <w:p w:rsidR="0026710D" w:rsidRPr="00465B37" w:rsidRDefault="0019686B" w:rsidP="0026710D">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pacing w:val="-2"/>
          <w:sz w:val="24"/>
          <w:szCs w:val="24"/>
          <w:lang w:eastAsia="zh-CN"/>
        </w:rPr>
        <w:t>招标人在本招标文件规定的投标有效期内将中标人名称和中标价在与招标公告相同的发</w:t>
      </w:r>
      <w:r w:rsidRPr="00465B37">
        <w:rPr>
          <w:rFonts w:asciiTheme="majorEastAsia" w:eastAsiaTheme="majorEastAsia" w:hAnsiTheme="majorEastAsia" w:cstheme="majorEastAsia" w:hint="eastAsia"/>
          <w:sz w:val="24"/>
          <w:szCs w:val="24"/>
          <w:lang w:eastAsia="zh-CN"/>
        </w:rPr>
        <w:t>布媒介上予以公告，并以书面形式向中标人发出中标通知书。</w:t>
      </w:r>
      <w:bookmarkStart w:id="228" w:name="8.3_履约保证金"/>
      <w:bookmarkStart w:id="229" w:name="_Toc20359_WPSOffice_Level3"/>
      <w:bookmarkStart w:id="230" w:name="_Toc11488_WPSOffice_Level3"/>
      <w:bookmarkEnd w:id="228"/>
    </w:p>
    <w:p w:rsidR="002E0BDD" w:rsidRPr="00465B37" w:rsidRDefault="0019686B" w:rsidP="0026710D">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231" w:name="_Toc77781014"/>
      <w:r w:rsidRPr="00465B37">
        <w:rPr>
          <w:rFonts w:asciiTheme="majorEastAsia" w:eastAsiaTheme="majorEastAsia" w:hAnsiTheme="majorEastAsia" w:cstheme="majorEastAsia" w:hint="eastAsia"/>
          <w:sz w:val="24"/>
          <w:szCs w:val="24"/>
          <w:lang w:eastAsia="zh-CN"/>
        </w:rPr>
        <w:t>8.3  履约保证金</w:t>
      </w:r>
      <w:bookmarkEnd w:id="229"/>
      <w:bookmarkEnd w:id="230"/>
      <w:bookmarkEnd w:id="231"/>
    </w:p>
    <w:p w:rsidR="002E0BDD" w:rsidRPr="00465B37" w:rsidRDefault="0019686B">
      <w:pPr>
        <w:adjustRightInd w:val="0"/>
        <w:snapToGrid w:val="0"/>
        <w:spacing w:line="480" w:lineRule="exact"/>
        <w:ind w:left="112" w:right="206"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8.3.1</w:t>
      </w:r>
      <w:r w:rsidRPr="00465B37">
        <w:rPr>
          <w:rFonts w:asciiTheme="majorEastAsia" w:eastAsiaTheme="majorEastAsia" w:hAnsiTheme="majorEastAsia" w:cstheme="majorEastAsia" w:hint="eastAsia"/>
          <w:spacing w:val="-3"/>
          <w:sz w:val="24"/>
          <w:szCs w:val="24"/>
          <w:lang w:eastAsia="zh-CN"/>
        </w:rPr>
        <w:t>在签订合同前，中标人应按投标人须知前附表规定的形式和招标文件“合同条款及格式”规定的或</w:t>
      </w:r>
      <w:r w:rsidRPr="00465B37">
        <w:rPr>
          <w:rFonts w:asciiTheme="majorEastAsia" w:eastAsiaTheme="majorEastAsia" w:hAnsiTheme="majorEastAsia" w:cstheme="majorEastAsia" w:hint="eastAsia"/>
          <w:spacing w:val="-2"/>
          <w:sz w:val="24"/>
          <w:szCs w:val="24"/>
          <w:lang w:eastAsia="zh-CN"/>
        </w:rPr>
        <w:t>者事先经过招标人书面认可的履约保证金格式向招标人提交履约保证金。联合体中标的，其履约保证金由</w:t>
      </w:r>
      <w:r w:rsidRPr="00465B37">
        <w:rPr>
          <w:rFonts w:asciiTheme="majorEastAsia" w:eastAsiaTheme="majorEastAsia" w:hAnsiTheme="majorEastAsia" w:cstheme="majorEastAsia" w:hint="eastAsia"/>
          <w:sz w:val="24"/>
          <w:szCs w:val="24"/>
          <w:lang w:eastAsia="zh-CN"/>
        </w:rPr>
        <w:t>牵头人递交。</w:t>
      </w:r>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8.3.2 中标人不能按本章第 8.3.1项要求提交履约保证金的，视为放弃中标，其投标保证金不予退还，给招标人造成的损失超过投标保证金数额的，中标人还应当对超过部分予以赔偿。</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232" w:name="8.4_签订合同"/>
      <w:bookmarkStart w:id="233" w:name="_Toc3568_WPSOffice_Level3"/>
      <w:bookmarkStart w:id="234" w:name="_Toc1698_WPSOffice_Level3"/>
      <w:bookmarkStart w:id="235" w:name="_Toc77781015"/>
      <w:bookmarkEnd w:id="232"/>
      <w:r w:rsidRPr="00465B37">
        <w:rPr>
          <w:rFonts w:asciiTheme="majorEastAsia" w:eastAsiaTheme="majorEastAsia" w:hAnsiTheme="majorEastAsia" w:cstheme="majorEastAsia" w:hint="eastAsia"/>
          <w:sz w:val="24"/>
          <w:szCs w:val="24"/>
          <w:lang w:eastAsia="zh-CN"/>
        </w:rPr>
        <w:t>8.4  签订合同</w:t>
      </w:r>
      <w:bookmarkEnd w:id="233"/>
      <w:bookmarkEnd w:id="234"/>
      <w:bookmarkEnd w:id="235"/>
    </w:p>
    <w:p w:rsidR="002E0BDD" w:rsidRPr="00465B37" w:rsidRDefault="0019686B">
      <w:pPr>
        <w:adjustRightInd w:val="0"/>
        <w:snapToGrid w:val="0"/>
        <w:spacing w:line="480" w:lineRule="exact"/>
        <w:ind w:left="112" w:right="206"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8.4.1 招标人和中标人应当自中标通知书发出之日起 30天内，根据招标文件和中标人的投标文件订立</w:t>
      </w:r>
      <w:r w:rsidRPr="00465B37">
        <w:rPr>
          <w:rFonts w:asciiTheme="majorEastAsia" w:eastAsiaTheme="majorEastAsia" w:hAnsiTheme="majorEastAsia" w:cstheme="majorEastAsia" w:hint="eastAsia"/>
          <w:spacing w:val="-2"/>
          <w:sz w:val="24"/>
          <w:szCs w:val="24"/>
          <w:lang w:eastAsia="zh-CN"/>
        </w:rPr>
        <w:t>书面合同。中标人无正当理由拒签合同的，招标人取消其中标资格，其投标保证金不予退还；给招标人造</w:t>
      </w:r>
      <w:r w:rsidRPr="00465B37">
        <w:rPr>
          <w:rFonts w:asciiTheme="majorEastAsia" w:eastAsiaTheme="majorEastAsia" w:hAnsiTheme="majorEastAsia" w:cstheme="majorEastAsia" w:hint="eastAsia"/>
          <w:sz w:val="24"/>
          <w:szCs w:val="24"/>
          <w:lang w:eastAsia="zh-CN"/>
        </w:rPr>
        <w:t>成的损失超过投标保证金数额的，中标人还应当对超过部分予以赔偿。</w:t>
      </w:r>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8.4.2发出中标通知书后，招标人无正当理由拒签合同的，招标人向中标人退还投标保证金；给中标人造成损失的，还应当赔偿损失。</w:t>
      </w:r>
    </w:p>
    <w:p w:rsidR="002E0BDD" w:rsidRPr="00465B37" w:rsidRDefault="0019686B">
      <w:pPr>
        <w:pStyle w:val="2"/>
        <w:rPr>
          <w:rStyle w:val="font01"/>
          <w:rFonts w:asciiTheme="majorEastAsia" w:eastAsiaTheme="majorEastAsia" w:hAnsiTheme="majorEastAsia" w:cstheme="majorEastAsia" w:hint="default"/>
          <w:color w:val="auto"/>
          <w:lang w:eastAsia="zh-CN"/>
        </w:rPr>
      </w:pPr>
      <w:bookmarkStart w:id="236" w:name="9.纪律和监督"/>
      <w:bookmarkStart w:id="237" w:name="_Toc26394_WPSOffice_Level2"/>
      <w:bookmarkStart w:id="238" w:name="_Toc10761_WPSOffice_Level2"/>
      <w:bookmarkStart w:id="239" w:name="_Toc77781016"/>
      <w:bookmarkEnd w:id="236"/>
      <w:r w:rsidRPr="00465B37">
        <w:rPr>
          <w:rStyle w:val="font01"/>
          <w:rFonts w:asciiTheme="majorEastAsia" w:eastAsiaTheme="majorEastAsia" w:hAnsiTheme="majorEastAsia" w:cstheme="majorEastAsia" w:hint="default"/>
          <w:color w:val="auto"/>
          <w:lang w:eastAsia="zh-CN"/>
        </w:rPr>
        <w:t>9.纪律和监督</w:t>
      </w:r>
      <w:bookmarkEnd w:id="237"/>
      <w:bookmarkEnd w:id="238"/>
      <w:bookmarkEnd w:id="239"/>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240" w:name="9.1_对招标人的纪律要求"/>
      <w:bookmarkStart w:id="241" w:name="_Toc10174_WPSOffice_Level3"/>
      <w:bookmarkStart w:id="242" w:name="_Toc13127_WPSOffice_Level3"/>
      <w:bookmarkStart w:id="243" w:name="_Toc77781017"/>
      <w:bookmarkEnd w:id="240"/>
      <w:r w:rsidRPr="00465B37">
        <w:rPr>
          <w:rFonts w:asciiTheme="majorEastAsia" w:eastAsiaTheme="majorEastAsia" w:hAnsiTheme="majorEastAsia" w:cstheme="majorEastAsia" w:hint="eastAsia"/>
          <w:sz w:val="24"/>
          <w:szCs w:val="24"/>
          <w:lang w:eastAsia="zh-CN"/>
        </w:rPr>
        <w:t>9.1  对招标人的纪律要求</w:t>
      </w:r>
      <w:bookmarkEnd w:id="241"/>
      <w:bookmarkEnd w:id="242"/>
      <w:bookmarkEnd w:id="243"/>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pacing w:val="-2"/>
          <w:sz w:val="24"/>
          <w:szCs w:val="24"/>
          <w:lang w:eastAsia="zh-CN"/>
        </w:rPr>
        <w:t>招标人不得泄露招标投标活动中应当保密的情况和资料，不得与投标人串通损害国家利益、社会公众</w:t>
      </w:r>
      <w:r w:rsidRPr="00465B37">
        <w:rPr>
          <w:rFonts w:asciiTheme="majorEastAsia" w:eastAsiaTheme="majorEastAsia" w:hAnsiTheme="majorEastAsia" w:cstheme="majorEastAsia" w:hint="eastAsia"/>
          <w:sz w:val="24"/>
          <w:szCs w:val="24"/>
          <w:lang w:eastAsia="zh-CN"/>
        </w:rPr>
        <w:t>利益或者他人合法权益。</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244" w:name="9.2_对投标人的纪律要求"/>
      <w:bookmarkStart w:id="245" w:name="_Toc27219_WPSOffice_Level3"/>
      <w:bookmarkStart w:id="246" w:name="_Toc25827_WPSOffice_Level3"/>
      <w:bookmarkStart w:id="247" w:name="_Toc77781018"/>
      <w:bookmarkEnd w:id="244"/>
      <w:r w:rsidRPr="00465B37">
        <w:rPr>
          <w:rFonts w:asciiTheme="majorEastAsia" w:eastAsiaTheme="majorEastAsia" w:hAnsiTheme="majorEastAsia" w:cstheme="majorEastAsia" w:hint="eastAsia"/>
          <w:sz w:val="24"/>
          <w:szCs w:val="24"/>
          <w:lang w:eastAsia="zh-CN"/>
        </w:rPr>
        <w:t>9.2  对投标人的纪律要求</w:t>
      </w:r>
      <w:bookmarkEnd w:id="245"/>
      <w:bookmarkEnd w:id="246"/>
      <w:bookmarkEnd w:id="247"/>
    </w:p>
    <w:p w:rsidR="002E0BDD" w:rsidRPr="00465B37" w:rsidRDefault="0019686B">
      <w:pPr>
        <w:adjustRightInd w:val="0"/>
        <w:snapToGrid w:val="0"/>
        <w:spacing w:line="480" w:lineRule="exact"/>
        <w:ind w:left="112" w:right="124"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pacing w:val="-2"/>
          <w:sz w:val="24"/>
          <w:szCs w:val="24"/>
          <w:lang w:eastAsia="zh-CN"/>
        </w:rPr>
        <w:t>投标人不得相互串通投标或者与招标人串通投标，不得向招标人或者评标委员会成员行贿谋取中标，</w:t>
      </w:r>
      <w:r w:rsidRPr="00465B37">
        <w:rPr>
          <w:rFonts w:asciiTheme="majorEastAsia" w:eastAsiaTheme="majorEastAsia" w:hAnsiTheme="majorEastAsia" w:cstheme="majorEastAsia" w:hint="eastAsia"/>
          <w:sz w:val="24"/>
          <w:szCs w:val="24"/>
          <w:lang w:eastAsia="zh-CN"/>
        </w:rPr>
        <w:t>不得以他人名义投标或者以其他方式弄虚作假骗取中标；投标人不得以任何方式干扰、影响评标工作。</w:t>
      </w:r>
      <w:bookmarkStart w:id="248" w:name="9.3_对评标委员会成员的纪律要求"/>
      <w:bookmarkEnd w:id="248"/>
    </w:p>
    <w:p w:rsidR="002E0BDD" w:rsidRPr="00465B37" w:rsidRDefault="0019686B">
      <w:pPr>
        <w:adjustRightInd w:val="0"/>
        <w:snapToGrid w:val="0"/>
        <w:spacing w:line="480" w:lineRule="exact"/>
        <w:ind w:left="113" w:right="125"/>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9.3  对评标委员会成员的纪律要求</w:t>
      </w:r>
    </w:p>
    <w:p w:rsidR="002E0BDD" w:rsidRPr="00465B37" w:rsidRDefault="0019686B">
      <w:pPr>
        <w:adjustRightInd w:val="0"/>
        <w:snapToGrid w:val="0"/>
        <w:spacing w:line="480" w:lineRule="exact"/>
        <w:ind w:left="112"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评标委员会成员不得收受他人的财物或者其他好处，不得向他人透漏对投标文件的评审和比较、中标</w:t>
      </w:r>
      <w:r w:rsidRPr="00465B37">
        <w:rPr>
          <w:rFonts w:asciiTheme="majorEastAsia" w:eastAsiaTheme="majorEastAsia" w:hAnsiTheme="majorEastAsia" w:cstheme="majorEastAsia" w:hint="eastAsia"/>
          <w:spacing w:val="-5"/>
          <w:sz w:val="24"/>
          <w:szCs w:val="24"/>
          <w:lang w:eastAsia="zh-CN"/>
        </w:rPr>
        <w:t>候选人的推荐情况以及评标有关的其他情况。在评标活动中，评标委员会成员应当客观、公正地履行职责，</w:t>
      </w:r>
      <w:r w:rsidRPr="00465B37">
        <w:rPr>
          <w:rFonts w:asciiTheme="majorEastAsia" w:eastAsiaTheme="majorEastAsia" w:hAnsiTheme="majorEastAsia" w:cstheme="majorEastAsia" w:hint="eastAsia"/>
          <w:sz w:val="24"/>
          <w:szCs w:val="24"/>
          <w:lang w:eastAsia="zh-CN"/>
        </w:rPr>
        <w:t>遵守职业道德，不得擅离职守，影响评标程序正常进行，不得使用“评标办法”没有规定的评审因素和标准进行评标。</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249" w:name="9.4_对与评标活动有关的工作人员的纪律要求"/>
      <w:bookmarkStart w:id="250" w:name="_Toc1349_WPSOffice_Level3"/>
      <w:bookmarkStart w:id="251" w:name="_Toc14747_WPSOffice_Level3"/>
      <w:bookmarkStart w:id="252" w:name="_Toc77781019"/>
      <w:bookmarkEnd w:id="249"/>
      <w:r w:rsidRPr="00465B37">
        <w:rPr>
          <w:rFonts w:asciiTheme="majorEastAsia" w:eastAsiaTheme="majorEastAsia" w:hAnsiTheme="majorEastAsia" w:cstheme="majorEastAsia" w:hint="eastAsia"/>
          <w:sz w:val="24"/>
          <w:szCs w:val="24"/>
          <w:lang w:eastAsia="zh-CN"/>
        </w:rPr>
        <w:t>9.4 对与评标活动有关的工作人员的纪律要求</w:t>
      </w:r>
      <w:bookmarkEnd w:id="250"/>
      <w:bookmarkEnd w:id="251"/>
      <w:bookmarkEnd w:id="252"/>
    </w:p>
    <w:p w:rsidR="002E0BDD" w:rsidRPr="00465B37" w:rsidRDefault="0019686B">
      <w:pPr>
        <w:adjustRightInd w:val="0"/>
        <w:snapToGrid w:val="0"/>
        <w:spacing w:line="480" w:lineRule="exact"/>
        <w:ind w:left="112" w:right="106"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pacing w:val="-2"/>
          <w:sz w:val="24"/>
          <w:szCs w:val="24"/>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w:t>
      </w:r>
      <w:r w:rsidRPr="00465B37">
        <w:rPr>
          <w:rFonts w:asciiTheme="majorEastAsia" w:eastAsiaTheme="majorEastAsia" w:hAnsiTheme="majorEastAsia" w:cstheme="majorEastAsia" w:hint="eastAsia"/>
          <w:sz w:val="24"/>
          <w:szCs w:val="24"/>
          <w:lang w:eastAsia="zh-CN"/>
        </w:rPr>
        <w:t>擅离职守，影响评标程序正常进行。</w:t>
      </w:r>
    </w:p>
    <w:p w:rsidR="002E0BDD" w:rsidRPr="00465B37" w:rsidRDefault="0019686B">
      <w:pPr>
        <w:adjustRightInd w:val="0"/>
        <w:snapToGrid w:val="0"/>
        <w:spacing w:line="460" w:lineRule="exact"/>
        <w:ind w:left="232"/>
        <w:outlineLvl w:val="2"/>
        <w:rPr>
          <w:rFonts w:asciiTheme="majorEastAsia" w:eastAsiaTheme="majorEastAsia" w:hAnsiTheme="majorEastAsia" w:cstheme="majorEastAsia"/>
          <w:sz w:val="24"/>
          <w:szCs w:val="24"/>
          <w:lang w:eastAsia="zh-CN"/>
        </w:rPr>
      </w:pPr>
      <w:bookmarkStart w:id="253" w:name="9.5_投诉"/>
      <w:bookmarkStart w:id="254" w:name="_Toc21370_WPSOffice_Level3"/>
      <w:bookmarkStart w:id="255" w:name="_Toc20238_WPSOffice_Level3"/>
      <w:bookmarkStart w:id="256" w:name="_Toc77781020"/>
      <w:bookmarkEnd w:id="253"/>
      <w:r w:rsidRPr="00465B37">
        <w:rPr>
          <w:rFonts w:asciiTheme="majorEastAsia" w:eastAsiaTheme="majorEastAsia" w:hAnsiTheme="majorEastAsia" w:cstheme="majorEastAsia" w:hint="eastAsia"/>
          <w:sz w:val="24"/>
          <w:szCs w:val="24"/>
          <w:lang w:eastAsia="zh-CN"/>
        </w:rPr>
        <w:t>9.5  投诉</w:t>
      </w:r>
      <w:bookmarkEnd w:id="254"/>
      <w:bookmarkEnd w:id="255"/>
      <w:bookmarkEnd w:id="256"/>
    </w:p>
    <w:p w:rsidR="002E0BDD" w:rsidRPr="00465B37" w:rsidRDefault="0019686B">
      <w:pPr>
        <w:adjustRightInd w:val="0"/>
        <w:snapToGrid w:val="0"/>
        <w:spacing w:line="480" w:lineRule="exact"/>
        <w:ind w:left="112" w:right="106" w:firstLine="4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pacing w:val="-2"/>
          <w:sz w:val="24"/>
          <w:szCs w:val="24"/>
          <w:lang w:eastAsia="zh-CN"/>
        </w:rPr>
        <w:t>投标人或者其他利害关系人认为招标投标活动不符合法律、行政法规规定的，可以自知道或者应当知</w:t>
      </w:r>
      <w:r w:rsidRPr="00465B37">
        <w:rPr>
          <w:rFonts w:asciiTheme="majorEastAsia" w:eastAsiaTheme="majorEastAsia" w:hAnsiTheme="majorEastAsia" w:cstheme="majorEastAsia" w:hint="eastAsia"/>
          <w:sz w:val="24"/>
          <w:szCs w:val="24"/>
          <w:lang w:eastAsia="zh-CN"/>
        </w:rPr>
        <w:t>道之日起10日内向有关行政监督部门投诉。投标人或者其他利害关系人就资格预审文件、招标文件、开标、评标结果事项投诉的，应当先向招标人提出异议。</w:t>
      </w:r>
    </w:p>
    <w:p w:rsidR="002E0BDD" w:rsidRPr="00465B37" w:rsidRDefault="0019686B">
      <w:pPr>
        <w:pStyle w:val="2"/>
        <w:rPr>
          <w:rStyle w:val="font01"/>
          <w:rFonts w:asciiTheme="majorEastAsia" w:eastAsiaTheme="majorEastAsia" w:hAnsiTheme="majorEastAsia" w:cstheme="majorEastAsia" w:hint="default"/>
          <w:color w:val="auto"/>
          <w:lang w:eastAsia="zh-CN"/>
        </w:rPr>
      </w:pPr>
      <w:bookmarkStart w:id="257" w:name="10._招标人需要补充的其他内容"/>
      <w:bookmarkStart w:id="258" w:name="_Toc7199_WPSOffice_Level2"/>
      <w:bookmarkStart w:id="259" w:name="_Toc29788_WPSOffice_Level2"/>
      <w:bookmarkStart w:id="260" w:name="_Toc77781021"/>
      <w:bookmarkEnd w:id="257"/>
      <w:r w:rsidRPr="00465B37">
        <w:rPr>
          <w:rStyle w:val="font01"/>
          <w:rFonts w:asciiTheme="majorEastAsia" w:eastAsiaTheme="majorEastAsia" w:hAnsiTheme="majorEastAsia" w:cstheme="majorEastAsia" w:hint="default"/>
          <w:color w:val="auto"/>
          <w:lang w:eastAsia="zh-CN"/>
        </w:rPr>
        <w:t>10.招标人需要补充的其他内容</w:t>
      </w:r>
      <w:bookmarkEnd w:id="258"/>
      <w:bookmarkEnd w:id="259"/>
      <w:bookmarkEnd w:id="260"/>
    </w:p>
    <w:p w:rsidR="002E0BDD" w:rsidRPr="00465B37" w:rsidRDefault="0019686B">
      <w:pPr>
        <w:adjustRightInd w:val="0"/>
        <w:snapToGrid w:val="0"/>
        <w:spacing w:line="480" w:lineRule="exact"/>
        <w:ind w:left="517" w:right="89"/>
        <w:rPr>
          <w:rFonts w:asciiTheme="majorEastAsia" w:eastAsiaTheme="majorEastAsia" w:hAnsiTheme="majorEastAsia" w:cstheme="majorEastAsia"/>
          <w:sz w:val="24"/>
          <w:szCs w:val="24"/>
          <w:lang w:eastAsia="zh-CN"/>
        </w:rPr>
      </w:pPr>
      <w:bookmarkStart w:id="261" w:name="_Toc17766_WPSOffice_Level2"/>
      <w:r w:rsidRPr="00465B37">
        <w:rPr>
          <w:rFonts w:asciiTheme="majorEastAsia" w:eastAsiaTheme="majorEastAsia" w:hAnsiTheme="majorEastAsia" w:cstheme="majorEastAsia" w:hint="eastAsia"/>
          <w:sz w:val="24"/>
          <w:szCs w:val="24"/>
          <w:lang w:eastAsia="zh-CN"/>
        </w:rPr>
        <w:t>需要补充的其他内容：见投标人须知前附表。</w:t>
      </w:r>
      <w:bookmarkEnd w:id="261"/>
    </w:p>
    <w:p w:rsidR="002E0BDD" w:rsidRPr="00465B37" w:rsidRDefault="002E0BDD">
      <w:pPr>
        <w:adjustRightInd w:val="0"/>
        <w:snapToGrid w:val="0"/>
        <w:spacing w:line="480" w:lineRule="exact"/>
        <w:ind w:left="517" w:right="89"/>
        <w:rPr>
          <w:rFonts w:asciiTheme="majorEastAsia" w:eastAsiaTheme="majorEastAsia" w:hAnsiTheme="majorEastAsia" w:cstheme="majorEastAsia"/>
          <w:sz w:val="24"/>
          <w:szCs w:val="24"/>
          <w:lang w:eastAsia="zh-CN"/>
        </w:rPr>
      </w:pPr>
    </w:p>
    <w:p w:rsidR="0026710D" w:rsidRPr="00465B37" w:rsidRDefault="0026710D">
      <w:pPr>
        <w:widowControl/>
        <w:rPr>
          <w:rFonts w:asciiTheme="majorEastAsia" w:eastAsiaTheme="majorEastAsia" w:hAnsiTheme="majorEastAsia" w:cstheme="majorEastAsia"/>
          <w:b/>
          <w:w w:val="95"/>
          <w:sz w:val="32"/>
          <w:szCs w:val="20"/>
          <w:lang w:eastAsia="zh-CN"/>
        </w:rPr>
      </w:pPr>
      <w:bookmarkStart w:id="262" w:name="_Toc513919085"/>
      <w:bookmarkStart w:id="263" w:name="_Toc16167076"/>
      <w:bookmarkStart w:id="264" w:name="_Toc68_WPSOffice_Level1"/>
      <w:bookmarkStart w:id="265" w:name="_Toc1477_WPSOffice_Level1"/>
      <w:r w:rsidRPr="00465B37">
        <w:rPr>
          <w:rFonts w:asciiTheme="majorEastAsia" w:eastAsiaTheme="majorEastAsia" w:hAnsiTheme="majorEastAsia" w:cstheme="majorEastAsia"/>
          <w:w w:val="95"/>
          <w:lang w:eastAsia="zh-CN"/>
        </w:rPr>
        <w:br w:type="page"/>
      </w:r>
    </w:p>
    <w:p w:rsidR="002E0BDD" w:rsidRPr="00465B37" w:rsidRDefault="0019686B">
      <w:pPr>
        <w:pStyle w:val="af"/>
        <w:rPr>
          <w:rFonts w:asciiTheme="majorEastAsia" w:eastAsiaTheme="majorEastAsia" w:hAnsiTheme="majorEastAsia" w:cstheme="majorEastAsia"/>
          <w:w w:val="95"/>
        </w:rPr>
      </w:pPr>
      <w:bookmarkStart w:id="266" w:name="_Toc77781022"/>
      <w:r w:rsidRPr="00465B37">
        <w:rPr>
          <w:rFonts w:asciiTheme="majorEastAsia" w:eastAsiaTheme="majorEastAsia" w:hAnsiTheme="majorEastAsia" w:cstheme="majorEastAsia" w:hint="eastAsia"/>
          <w:w w:val="95"/>
        </w:rPr>
        <w:t>第三章评标办法（</w:t>
      </w:r>
      <w:r w:rsidRPr="00465B37">
        <w:rPr>
          <w:rFonts w:asciiTheme="majorEastAsia" w:eastAsiaTheme="majorEastAsia" w:hAnsiTheme="majorEastAsia" w:cstheme="majorEastAsia" w:hint="eastAsia"/>
        </w:rPr>
        <w:t>经评审的最低投标价法</w:t>
      </w:r>
      <w:r w:rsidRPr="00465B37">
        <w:rPr>
          <w:rFonts w:asciiTheme="majorEastAsia" w:eastAsiaTheme="majorEastAsia" w:hAnsiTheme="majorEastAsia" w:cstheme="majorEastAsia" w:hint="eastAsia"/>
          <w:w w:val="95"/>
        </w:rPr>
        <w:t>）</w:t>
      </w:r>
      <w:bookmarkEnd w:id="262"/>
      <w:bookmarkEnd w:id="263"/>
      <w:bookmarkEnd w:id="264"/>
      <w:bookmarkEnd w:id="265"/>
      <w:bookmarkEnd w:id="266"/>
    </w:p>
    <w:p w:rsidR="002E0BDD" w:rsidRPr="00465B37" w:rsidRDefault="0019686B">
      <w:pPr>
        <w:pStyle w:val="2"/>
        <w:jc w:val="center"/>
        <w:rPr>
          <w:rFonts w:asciiTheme="majorEastAsia" w:eastAsiaTheme="majorEastAsia" w:hAnsiTheme="majorEastAsia" w:cstheme="majorEastAsia"/>
          <w:sz w:val="24"/>
          <w:szCs w:val="24"/>
          <w:lang w:eastAsia="zh-CN"/>
        </w:rPr>
      </w:pPr>
      <w:bookmarkStart w:id="267" w:name="_Toc184635088"/>
      <w:bookmarkStart w:id="268" w:name="_Toc12009"/>
      <w:bookmarkStart w:id="269" w:name="_Toc397928613"/>
      <w:bookmarkStart w:id="270" w:name="_Toc16167077"/>
      <w:bookmarkStart w:id="271" w:name="_Toc77781023"/>
      <w:r w:rsidRPr="00465B37">
        <w:rPr>
          <w:rFonts w:asciiTheme="majorEastAsia" w:eastAsiaTheme="majorEastAsia" w:hAnsiTheme="majorEastAsia" w:cstheme="majorEastAsia" w:hint="eastAsia"/>
          <w:sz w:val="24"/>
          <w:szCs w:val="24"/>
        </w:rPr>
        <w:t>评标办法前附表</w:t>
      </w:r>
      <w:bookmarkEnd w:id="267"/>
      <w:bookmarkEnd w:id="268"/>
      <w:bookmarkEnd w:id="269"/>
      <w:bookmarkEnd w:id="270"/>
      <w:bookmarkEnd w:id="271"/>
    </w:p>
    <w:p w:rsidR="002E0BDD" w:rsidRPr="00465B37" w:rsidRDefault="002E0BDD">
      <w:pPr>
        <w:rPr>
          <w:rFonts w:asciiTheme="majorEastAsia" w:eastAsiaTheme="majorEastAsia" w:hAnsiTheme="majorEastAsia" w:cstheme="majorEastAsia"/>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222"/>
        <w:gridCol w:w="2605"/>
        <w:gridCol w:w="4961"/>
      </w:tblGrid>
      <w:tr w:rsidR="00465B37" w:rsidRPr="00465B37">
        <w:trPr>
          <w:trHeight w:hRule="exact" w:val="473"/>
        </w:trPr>
        <w:tc>
          <w:tcPr>
            <w:tcW w:w="2073" w:type="dxa"/>
            <w:gridSpan w:val="2"/>
          </w:tcPr>
          <w:p w:rsidR="002E0BDD" w:rsidRPr="00465B37" w:rsidRDefault="0019686B">
            <w:pPr>
              <w:pStyle w:val="TableParagraph"/>
              <w:spacing w:before="64"/>
              <w:jc w:val="center"/>
              <w:rPr>
                <w:rFonts w:asciiTheme="majorEastAsia" w:eastAsiaTheme="majorEastAsia" w:hAnsiTheme="majorEastAsia" w:cstheme="majorEastAsia"/>
                <w:sz w:val="24"/>
                <w:szCs w:val="24"/>
              </w:rPr>
            </w:pPr>
            <w:r w:rsidRPr="00465B37">
              <w:rPr>
                <w:rFonts w:asciiTheme="majorEastAsia" w:eastAsiaTheme="majorEastAsia" w:hAnsiTheme="majorEastAsia" w:cstheme="majorEastAsia" w:hint="eastAsia"/>
                <w:b/>
                <w:bCs/>
                <w:sz w:val="24"/>
                <w:szCs w:val="24"/>
              </w:rPr>
              <w:t>条款号</w:t>
            </w:r>
          </w:p>
        </w:tc>
        <w:tc>
          <w:tcPr>
            <w:tcW w:w="2605" w:type="dxa"/>
          </w:tcPr>
          <w:p w:rsidR="002E0BDD" w:rsidRPr="00465B37" w:rsidRDefault="0019686B">
            <w:pPr>
              <w:pStyle w:val="TableParagraph"/>
              <w:spacing w:before="64"/>
              <w:ind w:left="7"/>
              <w:jc w:val="center"/>
              <w:rPr>
                <w:rFonts w:asciiTheme="majorEastAsia" w:eastAsiaTheme="majorEastAsia" w:hAnsiTheme="majorEastAsia" w:cstheme="majorEastAsia"/>
                <w:sz w:val="24"/>
                <w:szCs w:val="24"/>
              </w:rPr>
            </w:pPr>
            <w:r w:rsidRPr="00465B37">
              <w:rPr>
                <w:rFonts w:asciiTheme="majorEastAsia" w:eastAsiaTheme="majorEastAsia" w:hAnsiTheme="majorEastAsia" w:cstheme="majorEastAsia" w:hint="eastAsia"/>
                <w:b/>
                <w:bCs/>
                <w:sz w:val="24"/>
                <w:szCs w:val="24"/>
              </w:rPr>
              <w:t>评审因素</w:t>
            </w:r>
          </w:p>
        </w:tc>
        <w:tc>
          <w:tcPr>
            <w:tcW w:w="4961" w:type="dxa"/>
          </w:tcPr>
          <w:p w:rsidR="002E0BDD" w:rsidRPr="00465B37" w:rsidRDefault="0019686B">
            <w:pPr>
              <w:pStyle w:val="TableParagraph"/>
              <w:spacing w:before="64"/>
              <w:ind w:left="6"/>
              <w:jc w:val="center"/>
              <w:rPr>
                <w:rFonts w:asciiTheme="majorEastAsia" w:eastAsiaTheme="majorEastAsia" w:hAnsiTheme="majorEastAsia" w:cstheme="majorEastAsia"/>
                <w:sz w:val="24"/>
                <w:szCs w:val="24"/>
              </w:rPr>
            </w:pPr>
            <w:r w:rsidRPr="00465B37">
              <w:rPr>
                <w:rFonts w:asciiTheme="majorEastAsia" w:eastAsiaTheme="majorEastAsia" w:hAnsiTheme="majorEastAsia" w:cstheme="majorEastAsia" w:hint="eastAsia"/>
                <w:b/>
                <w:bCs/>
                <w:sz w:val="24"/>
                <w:szCs w:val="24"/>
              </w:rPr>
              <w:t>评审标准</w:t>
            </w:r>
          </w:p>
        </w:tc>
      </w:tr>
      <w:tr w:rsidR="00465B37" w:rsidRPr="00465B37">
        <w:trPr>
          <w:trHeight w:hRule="exact" w:val="727"/>
        </w:trPr>
        <w:tc>
          <w:tcPr>
            <w:tcW w:w="851" w:type="dxa"/>
            <w:vMerge w:val="restart"/>
            <w:vAlign w:val="center"/>
          </w:tcPr>
          <w:p w:rsidR="002E0BDD" w:rsidRPr="00465B37" w:rsidRDefault="0019686B">
            <w:pPr>
              <w:pStyle w:val="TableParagraph"/>
              <w:ind w:left="230"/>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2.1.1</w:t>
            </w:r>
          </w:p>
        </w:tc>
        <w:tc>
          <w:tcPr>
            <w:tcW w:w="1222" w:type="dxa"/>
            <w:vMerge w:val="restart"/>
            <w:vAlign w:val="center"/>
          </w:tcPr>
          <w:p w:rsidR="002E0BDD" w:rsidRPr="00465B37" w:rsidRDefault="0019686B">
            <w:pPr>
              <w:pStyle w:val="TableParagraph"/>
              <w:spacing w:line="314" w:lineRule="auto"/>
              <w:ind w:right="115"/>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形式评审标准</w:t>
            </w:r>
          </w:p>
        </w:tc>
        <w:tc>
          <w:tcPr>
            <w:tcW w:w="2605" w:type="dxa"/>
            <w:vAlign w:val="center"/>
          </w:tcPr>
          <w:p w:rsidR="002E0BDD" w:rsidRPr="00465B37" w:rsidRDefault="0019686B">
            <w:pPr>
              <w:pStyle w:val="TableParagraph"/>
              <w:ind w:left="105"/>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投标人名称</w:t>
            </w:r>
          </w:p>
        </w:tc>
        <w:tc>
          <w:tcPr>
            <w:tcW w:w="4961" w:type="dxa"/>
            <w:vAlign w:val="center"/>
          </w:tcPr>
          <w:p w:rsidR="002E0BDD" w:rsidRPr="00465B37" w:rsidRDefault="0019686B">
            <w:pPr>
              <w:pStyle w:val="TableParagraph"/>
              <w:spacing w:before="11" w:line="314" w:lineRule="auto"/>
              <w:ind w:right="99" w:firstLineChars="100" w:firstLine="198"/>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pacing w:val="-6"/>
                <w:sz w:val="21"/>
                <w:szCs w:val="21"/>
                <w:lang w:eastAsia="zh-CN"/>
              </w:rPr>
              <w:t>投标人名称与营业执照一致；不一致的，有</w:t>
            </w:r>
            <w:r w:rsidRPr="00465B37">
              <w:rPr>
                <w:rFonts w:asciiTheme="majorEastAsia" w:eastAsiaTheme="majorEastAsia" w:hAnsiTheme="majorEastAsia" w:cstheme="majorEastAsia" w:hint="eastAsia"/>
                <w:sz w:val="21"/>
                <w:szCs w:val="21"/>
                <w:lang w:eastAsia="zh-CN"/>
              </w:rPr>
              <w:t>有效证明材料。</w:t>
            </w:r>
          </w:p>
        </w:tc>
      </w:tr>
      <w:tr w:rsidR="00465B37" w:rsidRPr="00465B37">
        <w:trPr>
          <w:trHeight w:hRule="exact" w:val="1904"/>
        </w:trPr>
        <w:tc>
          <w:tcPr>
            <w:tcW w:w="851"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1222"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2605" w:type="dxa"/>
            <w:vAlign w:val="center"/>
          </w:tcPr>
          <w:p w:rsidR="002E0BDD" w:rsidRPr="00465B37" w:rsidRDefault="0019686B">
            <w:pPr>
              <w:pStyle w:val="TableParagraph"/>
              <w:ind w:left="105"/>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投标文件签字盖章</w:t>
            </w:r>
          </w:p>
        </w:tc>
        <w:tc>
          <w:tcPr>
            <w:tcW w:w="4961" w:type="dxa"/>
            <w:vAlign w:val="center"/>
          </w:tcPr>
          <w:p w:rsidR="002E0BDD" w:rsidRPr="00465B37" w:rsidRDefault="0019686B">
            <w:pPr>
              <w:pStyle w:val="TableParagraph"/>
              <w:snapToGrid w:val="0"/>
              <w:spacing w:line="360" w:lineRule="exact"/>
              <w:ind w:firstLineChars="100" w:firstLine="198"/>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pacing w:val="-6"/>
                <w:sz w:val="21"/>
                <w:szCs w:val="21"/>
                <w:lang w:eastAsia="zh-CN"/>
              </w:rPr>
              <w:t>加盖投标人公章和企业法定代表人（或企业法定代表人</w:t>
            </w:r>
            <w:r w:rsidRPr="00465B37">
              <w:rPr>
                <w:rFonts w:asciiTheme="majorEastAsia" w:eastAsiaTheme="majorEastAsia" w:hAnsiTheme="majorEastAsia" w:cstheme="majorEastAsia" w:hint="eastAsia"/>
                <w:spacing w:val="-5"/>
                <w:sz w:val="21"/>
                <w:szCs w:val="21"/>
                <w:lang w:eastAsia="zh-CN"/>
              </w:rPr>
              <w:t>委托代理人）印章（或签字）。如投标函加盖企业法定</w:t>
            </w:r>
            <w:r w:rsidRPr="00465B37">
              <w:rPr>
                <w:rFonts w:asciiTheme="majorEastAsia" w:eastAsiaTheme="majorEastAsia" w:hAnsiTheme="majorEastAsia" w:cstheme="majorEastAsia" w:hint="eastAsia"/>
                <w:spacing w:val="-6"/>
                <w:sz w:val="21"/>
                <w:szCs w:val="21"/>
                <w:lang w:eastAsia="zh-CN"/>
              </w:rPr>
              <w:t>代表人委托代理人印章（或签字）的，委托代理人有合</w:t>
            </w:r>
            <w:r w:rsidRPr="00465B37">
              <w:rPr>
                <w:rFonts w:asciiTheme="majorEastAsia" w:eastAsiaTheme="majorEastAsia" w:hAnsiTheme="majorEastAsia" w:cstheme="majorEastAsia" w:hint="eastAsia"/>
                <w:sz w:val="21"/>
                <w:szCs w:val="21"/>
                <w:lang w:eastAsia="zh-CN"/>
              </w:rPr>
              <w:t>法、有效的委托书（原件）。授权供应商需提供本项目唯一授权委托书。</w:t>
            </w:r>
          </w:p>
        </w:tc>
      </w:tr>
      <w:tr w:rsidR="00465B37" w:rsidRPr="00465B37">
        <w:trPr>
          <w:trHeight w:hRule="exact" w:val="927"/>
        </w:trPr>
        <w:tc>
          <w:tcPr>
            <w:tcW w:w="851"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1222"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2605" w:type="dxa"/>
            <w:vAlign w:val="center"/>
          </w:tcPr>
          <w:p w:rsidR="002E0BDD" w:rsidRPr="00465B37" w:rsidRDefault="0019686B">
            <w:pPr>
              <w:pStyle w:val="TableParagraph"/>
              <w:ind w:left="105"/>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sz w:val="21"/>
                <w:szCs w:val="21"/>
                <w:lang w:eastAsia="zh-CN"/>
              </w:rPr>
              <w:t>投标文件的</w:t>
            </w:r>
            <w:r w:rsidRPr="00465B37">
              <w:rPr>
                <w:rFonts w:asciiTheme="majorEastAsia" w:eastAsiaTheme="majorEastAsia" w:hAnsiTheme="majorEastAsia" w:cstheme="majorEastAsia" w:hint="eastAsia"/>
                <w:sz w:val="21"/>
                <w:szCs w:val="21"/>
                <w:lang w:eastAsia="zh-CN"/>
              </w:rPr>
              <w:t>组成</w:t>
            </w:r>
          </w:p>
        </w:tc>
        <w:tc>
          <w:tcPr>
            <w:tcW w:w="4961" w:type="dxa"/>
            <w:vAlign w:val="center"/>
          </w:tcPr>
          <w:p w:rsidR="002E0BDD" w:rsidRPr="00465B37" w:rsidRDefault="0019686B">
            <w:pPr>
              <w:pStyle w:val="TableParagraph"/>
              <w:adjustRightInd w:val="0"/>
              <w:snapToGrid w:val="0"/>
              <w:spacing w:before="11" w:line="360" w:lineRule="exact"/>
              <w:ind w:right="96"/>
              <w:rPr>
                <w:rFonts w:asciiTheme="majorEastAsia" w:eastAsiaTheme="majorEastAsia" w:hAnsiTheme="majorEastAsia" w:cstheme="majorEastAsia"/>
                <w:b/>
                <w:bCs/>
                <w:spacing w:val="-6"/>
                <w:sz w:val="21"/>
                <w:szCs w:val="21"/>
                <w:lang w:eastAsia="zh-CN"/>
              </w:rPr>
            </w:pPr>
            <w:r w:rsidRPr="00465B37">
              <w:rPr>
                <w:rFonts w:asciiTheme="majorEastAsia" w:eastAsiaTheme="majorEastAsia" w:hAnsiTheme="majorEastAsia" w:cstheme="majorEastAsia"/>
                <w:spacing w:val="-6"/>
                <w:sz w:val="21"/>
                <w:szCs w:val="21"/>
                <w:lang w:eastAsia="zh-CN"/>
              </w:rPr>
              <w:t>符合第二章</w:t>
            </w:r>
            <w:r w:rsidRPr="00465B37">
              <w:rPr>
                <w:rFonts w:asciiTheme="majorEastAsia" w:eastAsiaTheme="majorEastAsia" w:hAnsiTheme="majorEastAsia" w:cstheme="majorEastAsia" w:hint="eastAsia"/>
                <w:spacing w:val="-6"/>
                <w:sz w:val="21"/>
                <w:szCs w:val="21"/>
                <w:lang w:eastAsia="zh-CN"/>
              </w:rPr>
              <w:t>‘</w:t>
            </w:r>
            <w:r w:rsidRPr="00465B37">
              <w:rPr>
                <w:rFonts w:asciiTheme="majorEastAsia" w:eastAsiaTheme="majorEastAsia" w:hAnsiTheme="majorEastAsia" w:cstheme="majorEastAsia"/>
                <w:spacing w:val="-6"/>
                <w:sz w:val="21"/>
                <w:szCs w:val="21"/>
                <w:lang w:eastAsia="zh-CN"/>
              </w:rPr>
              <w:t>投标人须知</w:t>
            </w:r>
            <w:r w:rsidRPr="00465B37">
              <w:rPr>
                <w:rFonts w:asciiTheme="majorEastAsia" w:eastAsiaTheme="majorEastAsia" w:hAnsiTheme="majorEastAsia" w:cstheme="majorEastAsia" w:hint="eastAsia"/>
                <w:spacing w:val="-6"/>
                <w:sz w:val="21"/>
                <w:szCs w:val="21"/>
                <w:lang w:eastAsia="zh-CN"/>
              </w:rPr>
              <w:t>’</w:t>
            </w:r>
            <w:r w:rsidRPr="00465B37">
              <w:rPr>
                <w:rFonts w:asciiTheme="majorEastAsia" w:eastAsiaTheme="majorEastAsia" w:hAnsiTheme="majorEastAsia" w:cstheme="majorEastAsia"/>
                <w:spacing w:val="-6"/>
                <w:sz w:val="21"/>
                <w:szCs w:val="21"/>
                <w:lang w:eastAsia="zh-CN"/>
              </w:rPr>
              <w:t>第 3.1.1 项规定</w:t>
            </w:r>
            <w:r w:rsidRPr="00465B37">
              <w:rPr>
                <w:rFonts w:asciiTheme="majorEastAsia" w:eastAsiaTheme="majorEastAsia" w:hAnsiTheme="majorEastAsia" w:cstheme="majorEastAsia" w:hint="eastAsia"/>
                <w:spacing w:val="-6"/>
                <w:sz w:val="21"/>
                <w:szCs w:val="21"/>
                <w:lang w:eastAsia="zh-CN"/>
              </w:rPr>
              <w:t>（其中申请人基本情况表无需评审）</w:t>
            </w:r>
          </w:p>
        </w:tc>
      </w:tr>
      <w:tr w:rsidR="00465B37" w:rsidRPr="00465B37">
        <w:trPr>
          <w:trHeight w:hRule="exact" w:val="927"/>
        </w:trPr>
        <w:tc>
          <w:tcPr>
            <w:tcW w:w="851"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1222"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2605" w:type="dxa"/>
            <w:vAlign w:val="center"/>
          </w:tcPr>
          <w:p w:rsidR="002E0BDD" w:rsidRPr="00465B37" w:rsidRDefault="0019686B">
            <w:pPr>
              <w:pStyle w:val="TableParagraph"/>
              <w:ind w:left="105"/>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投标文件及报价唯一</w:t>
            </w:r>
          </w:p>
        </w:tc>
        <w:tc>
          <w:tcPr>
            <w:tcW w:w="4961" w:type="dxa"/>
            <w:vAlign w:val="center"/>
          </w:tcPr>
          <w:p w:rsidR="002E0BDD" w:rsidRPr="00465B37" w:rsidRDefault="0019686B">
            <w:pPr>
              <w:pStyle w:val="TableParagraph"/>
              <w:adjustRightInd w:val="0"/>
              <w:snapToGrid w:val="0"/>
              <w:spacing w:before="11" w:line="360" w:lineRule="exact"/>
              <w:ind w:right="96" w:firstLineChars="100" w:firstLine="199"/>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b/>
                <w:bCs/>
                <w:spacing w:val="-6"/>
                <w:sz w:val="21"/>
                <w:szCs w:val="21"/>
                <w:lang w:eastAsia="zh-CN"/>
              </w:rPr>
              <w:t>只能有一个投标文件及有效报价</w:t>
            </w:r>
            <w:r w:rsidRPr="00465B37">
              <w:rPr>
                <w:rFonts w:asciiTheme="majorEastAsia" w:eastAsiaTheme="majorEastAsia" w:hAnsiTheme="majorEastAsia" w:cstheme="majorEastAsia" w:hint="eastAsia"/>
                <w:spacing w:val="-6"/>
                <w:sz w:val="21"/>
                <w:szCs w:val="21"/>
                <w:lang w:eastAsia="zh-CN"/>
              </w:rPr>
              <w:t>（招标文件要求提交备</w:t>
            </w:r>
            <w:r w:rsidRPr="00465B37">
              <w:rPr>
                <w:rFonts w:asciiTheme="majorEastAsia" w:eastAsiaTheme="majorEastAsia" w:hAnsiTheme="majorEastAsia" w:cstheme="majorEastAsia" w:hint="eastAsia"/>
                <w:sz w:val="21"/>
                <w:szCs w:val="21"/>
                <w:lang w:eastAsia="zh-CN"/>
              </w:rPr>
              <w:t>选投标的除外）</w:t>
            </w:r>
          </w:p>
        </w:tc>
      </w:tr>
      <w:tr w:rsidR="00465B37" w:rsidRPr="00465B37">
        <w:trPr>
          <w:trHeight w:hRule="exact" w:val="565"/>
        </w:trPr>
        <w:tc>
          <w:tcPr>
            <w:tcW w:w="851" w:type="dxa"/>
            <w:vMerge w:val="restart"/>
            <w:vAlign w:val="center"/>
          </w:tcPr>
          <w:p w:rsidR="002E0BDD" w:rsidRPr="00465B37" w:rsidRDefault="0019686B">
            <w:pPr>
              <w:pStyle w:val="TableParagraph"/>
              <w:ind w:left="230"/>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2.1.2</w:t>
            </w:r>
          </w:p>
        </w:tc>
        <w:tc>
          <w:tcPr>
            <w:tcW w:w="1222" w:type="dxa"/>
            <w:vMerge w:val="restart"/>
            <w:vAlign w:val="center"/>
          </w:tcPr>
          <w:p w:rsidR="002E0BDD" w:rsidRPr="00465B37" w:rsidRDefault="0019686B">
            <w:pPr>
              <w:pStyle w:val="TableParagraph"/>
              <w:spacing w:line="312" w:lineRule="auto"/>
              <w:ind w:right="115"/>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资格评审标准</w:t>
            </w:r>
          </w:p>
        </w:tc>
        <w:tc>
          <w:tcPr>
            <w:tcW w:w="2605" w:type="dxa"/>
            <w:vAlign w:val="center"/>
          </w:tcPr>
          <w:p w:rsidR="002E0BDD" w:rsidRPr="00465B37" w:rsidRDefault="0019686B">
            <w:pPr>
              <w:pStyle w:val="TableParagraph"/>
              <w:ind w:left="105"/>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营业执照</w:t>
            </w:r>
          </w:p>
        </w:tc>
        <w:tc>
          <w:tcPr>
            <w:tcW w:w="4961" w:type="dxa"/>
            <w:vAlign w:val="center"/>
          </w:tcPr>
          <w:p w:rsidR="002E0BDD" w:rsidRPr="00465B37" w:rsidRDefault="0019686B">
            <w:pPr>
              <w:pStyle w:val="TableParagraph"/>
              <w:adjustRightInd w:val="0"/>
              <w:snapToGrid w:val="0"/>
              <w:spacing w:before="11" w:line="320" w:lineRule="exact"/>
              <w:ind w:right="96" w:firstLineChars="100" w:firstLine="21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具备有效的营业执照（经营范围覆盖招标产品）</w:t>
            </w:r>
          </w:p>
        </w:tc>
      </w:tr>
      <w:tr w:rsidR="00465B37" w:rsidRPr="00465B37">
        <w:trPr>
          <w:trHeight w:hRule="exact" w:val="564"/>
        </w:trPr>
        <w:tc>
          <w:tcPr>
            <w:tcW w:w="851"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1222"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2605" w:type="dxa"/>
            <w:vAlign w:val="center"/>
          </w:tcPr>
          <w:p w:rsidR="002E0BDD" w:rsidRPr="00465B37" w:rsidRDefault="0019686B">
            <w:pPr>
              <w:pStyle w:val="TableParagraph"/>
              <w:ind w:left="105"/>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投标人资格要求</w:t>
            </w:r>
          </w:p>
        </w:tc>
        <w:tc>
          <w:tcPr>
            <w:tcW w:w="4961" w:type="dxa"/>
            <w:vAlign w:val="center"/>
          </w:tcPr>
          <w:p w:rsidR="002E0BDD" w:rsidRPr="00465B37" w:rsidRDefault="0019686B">
            <w:pPr>
              <w:pStyle w:val="TableParagraph"/>
              <w:adjustRightInd w:val="0"/>
              <w:snapToGrid w:val="0"/>
              <w:spacing w:before="11" w:line="320" w:lineRule="exact"/>
              <w:ind w:right="96" w:firstLineChars="100" w:firstLine="214"/>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pacing w:val="2"/>
                <w:sz w:val="21"/>
                <w:szCs w:val="21"/>
                <w:lang w:eastAsia="zh-CN"/>
              </w:rPr>
              <w:t>符合第二章“投标人须知”第1.4项规定</w:t>
            </w:r>
          </w:p>
        </w:tc>
      </w:tr>
      <w:tr w:rsidR="00465B37" w:rsidRPr="00465B37">
        <w:trPr>
          <w:trHeight w:hRule="exact" w:val="564"/>
        </w:trPr>
        <w:tc>
          <w:tcPr>
            <w:tcW w:w="851"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1222"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2605" w:type="dxa"/>
            <w:vAlign w:val="center"/>
          </w:tcPr>
          <w:p w:rsidR="002E0BDD" w:rsidRPr="00465B37" w:rsidRDefault="0019686B">
            <w:pPr>
              <w:pStyle w:val="TableParagraph"/>
              <w:ind w:left="105"/>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联合体投标人</w:t>
            </w:r>
          </w:p>
        </w:tc>
        <w:tc>
          <w:tcPr>
            <w:tcW w:w="4961" w:type="dxa"/>
            <w:vAlign w:val="center"/>
          </w:tcPr>
          <w:p w:rsidR="002E0BDD" w:rsidRPr="00465B37" w:rsidRDefault="0019686B">
            <w:pPr>
              <w:pStyle w:val="TableParagraph"/>
              <w:adjustRightInd w:val="0"/>
              <w:snapToGrid w:val="0"/>
              <w:spacing w:before="11" w:line="320" w:lineRule="exact"/>
              <w:ind w:right="96" w:firstLineChars="100" w:firstLine="214"/>
              <w:rPr>
                <w:rFonts w:asciiTheme="majorEastAsia" w:eastAsiaTheme="majorEastAsia" w:hAnsiTheme="majorEastAsia" w:cstheme="majorEastAsia"/>
                <w:spacing w:val="2"/>
                <w:sz w:val="21"/>
                <w:szCs w:val="21"/>
                <w:lang w:eastAsia="zh-CN"/>
              </w:rPr>
            </w:pPr>
            <w:r w:rsidRPr="00465B37">
              <w:rPr>
                <w:rFonts w:asciiTheme="majorEastAsia" w:eastAsiaTheme="majorEastAsia" w:hAnsiTheme="majorEastAsia" w:cstheme="majorEastAsia" w:hint="eastAsia"/>
                <w:spacing w:val="2"/>
                <w:sz w:val="21"/>
                <w:szCs w:val="21"/>
                <w:lang w:eastAsia="zh-CN"/>
              </w:rPr>
              <w:t>符合第二章“投标人须知”第1.4项规定</w:t>
            </w:r>
          </w:p>
        </w:tc>
      </w:tr>
      <w:tr w:rsidR="00A4264D" w:rsidRPr="00465B37">
        <w:trPr>
          <w:trHeight w:hRule="exact" w:val="564"/>
        </w:trPr>
        <w:tc>
          <w:tcPr>
            <w:tcW w:w="851" w:type="dxa"/>
            <w:vMerge w:val="restart"/>
            <w:vAlign w:val="center"/>
          </w:tcPr>
          <w:p w:rsidR="00A4264D" w:rsidRPr="00465B37" w:rsidRDefault="00A4264D" w:rsidP="00A4264D">
            <w:pPr>
              <w:pStyle w:val="TableParagraph"/>
              <w:ind w:left="23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rPr>
              <w:t>2</w:t>
            </w:r>
            <w:r>
              <w:rPr>
                <w:rFonts w:asciiTheme="majorEastAsia" w:eastAsiaTheme="majorEastAsia" w:hAnsiTheme="majorEastAsia" w:cstheme="majorEastAsia"/>
                <w:sz w:val="21"/>
                <w:szCs w:val="21"/>
              </w:rPr>
              <w:t>.1.3</w:t>
            </w:r>
          </w:p>
        </w:tc>
        <w:tc>
          <w:tcPr>
            <w:tcW w:w="1222" w:type="dxa"/>
            <w:vMerge w:val="restart"/>
            <w:vAlign w:val="center"/>
          </w:tcPr>
          <w:p w:rsidR="00A4264D" w:rsidRPr="00465B37" w:rsidRDefault="00A4264D" w:rsidP="00A4264D">
            <w:pPr>
              <w:pStyle w:val="TableParagraph"/>
              <w:spacing w:line="312" w:lineRule="auto"/>
              <w:ind w:right="115"/>
              <w:rPr>
                <w:rFonts w:asciiTheme="majorEastAsia" w:eastAsiaTheme="majorEastAsia" w:hAnsiTheme="majorEastAsia" w:cstheme="majorEastAsia"/>
                <w:sz w:val="21"/>
                <w:szCs w:val="21"/>
                <w:lang w:eastAsia="zh-CN"/>
              </w:rPr>
            </w:pPr>
            <w:r w:rsidRPr="00A4264D">
              <w:rPr>
                <w:rFonts w:asciiTheme="majorEastAsia" w:eastAsiaTheme="majorEastAsia" w:hAnsiTheme="majorEastAsia" w:cstheme="majorEastAsia" w:hint="eastAsia"/>
                <w:sz w:val="21"/>
                <w:szCs w:val="21"/>
              </w:rPr>
              <w:t>响应性评审标准</w:t>
            </w:r>
          </w:p>
        </w:tc>
        <w:tc>
          <w:tcPr>
            <w:tcW w:w="2605" w:type="dxa"/>
            <w:vAlign w:val="center"/>
          </w:tcPr>
          <w:p w:rsidR="00A4264D" w:rsidRPr="00465B37" w:rsidRDefault="00A4264D">
            <w:pPr>
              <w:pStyle w:val="TableParagraph"/>
              <w:ind w:left="105"/>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投标内容</w:t>
            </w:r>
          </w:p>
        </w:tc>
        <w:tc>
          <w:tcPr>
            <w:tcW w:w="4961" w:type="dxa"/>
            <w:vAlign w:val="center"/>
          </w:tcPr>
          <w:p w:rsidR="00A4264D" w:rsidRPr="00465B37" w:rsidRDefault="00A4264D" w:rsidP="00A4264D">
            <w:pPr>
              <w:pStyle w:val="TableParagraph"/>
              <w:adjustRightInd w:val="0"/>
              <w:snapToGrid w:val="0"/>
              <w:spacing w:before="11" w:line="320" w:lineRule="exact"/>
              <w:ind w:right="96" w:firstLineChars="100" w:firstLine="214"/>
              <w:rPr>
                <w:rFonts w:asciiTheme="majorEastAsia" w:eastAsiaTheme="majorEastAsia" w:hAnsiTheme="majorEastAsia" w:cstheme="majorEastAsia"/>
                <w:spacing w:val="2"/>
                <w:sz w:val="21"/>
                <w:szCs w:val="21"/>
                <w:lang w:eastAsia="zh-CN"/>
              </w:rPr>
            </w:pPr>
            <w:r w:rsidRPr="00A4264D">
              <w:rPr>
                <w:rFonts w:asciiTheme="majorEastAsia" w:eastAsiaTheme="majorEastAsia" w:hAnsiTheme="majorEastAsia" w:cstheme="majorEastAsia" w:hint="eastAsia"/>
                <w:spacing w:val="2"/>
                <w:sz w:val="21"/>
                <w:szCs w:val="21"/>
                <w:lang w:eastAsia="zh-CN"/>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A4264D">
                <w:rPr>
                  <w:rFonts w:asciiTheme="majorEastAsia" w:eastAsiaTheme="majorEastAsia" w:hAnsiTheme="majorEastAsia" w:cstheme="majorEastAsia" w:hint="eastAsia"/>
                  <w:spacing w:val="2"/>
                  <w:sz w:val="21"/>
                  <w:szCs w:val="21"/>
                  <w:lang w:eastAsia="zh-CN"/>
                </w:rPr>
                <w:t>1.3.1</w:t>
              </w:r>
            </w:smartTag>
            <w:r w:rsidRPr="00A4264D">
              <w:rPr>
                <w:rFonts w:asciiTheme="majorEastAsia" w:eastAsiaTheme="majorEastAsia" w:hAnsiTheme="majorEastAsia" w:cstheme="majorEastAsia" w:hint="eastAsia"/>
                <w:spacing w:val="2"/>
                <w:sz w:val="21"/>
                <w:szCs w:val="21"/>
                <w:lang w:eastAsia="zh-CN"/>
              </w:rPr>
              <w:t>项规定</w:t>
            </w:r>
          </w:p>
        </w:tc>
      </w:tr>
      <w:tr w:rsidR="00465B37" w:rsidRPr="00465B37">
        <w:trPr>
          <w:trHeight w:hRule="exact" w:val="565"/>
        </w:trPr>
        <w:tc>
          <w:tcPr>
            <w:tcW w:w="851"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1222"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2605" w:type="dxa"/>
            <w:vAlign w:val="center"/>
          </w:tcPr>
          <w:p w:rsidR="002E0BDD" w:rsidRPr="00465B37" w:rsidRDefault="0019686B">
            <w:pPr>
              <w:pStyle w:val="TableParagraph"/>
              <w:spacing w:before="14"/>
              <w:ind w:left="105"/>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交货期</w:t>
            </w:r>
          </w:p>
        </w:tc>
        <w:tc>
          <w:tcPr>
            <w:tcW w:w="4961" w:type="dxa"/>
            <w:vAlign w:val="center"/>
          </w:tcPr>
          <w:p w:rsidR="002E0BDD" w:rsidRPr="00465B37" w:rsidRDefault="0019686B">
            <w:pPr>
              <w:pStyle w:val="TableParagraph"/>
              <w:spacing w:before="14"/>
              <w:ind w:firstLineChars="100" w:firstLine="21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符合第二章“投标人须知”第1.3.2项规定</w:t>
            </w:r>
          </w:p>
        </w:tc>
      </w:tr>
      <w:tr w:rsidR="00465B37" w:rsidRPr="00465B37">
        <w:trPr>
          <w:trHeight w:hRule="exact" w:val="573"/>
        </w:trPr>
        <w:tc>
          <w:tcPr>
            <w:tcW w:w="851"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1222"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2605" w:type="dxa"/>
            <w:vAlign w:val="center"/>
          </w:tcPr>
          <w:p w:rsidR="002E0BDD" w:rsidRPr="00465B37" w:rsidRDefault="0019686B">
            <w:pPr>
              <w:pStyle w:val="TableParagraph"/>
              <w:spacing w:before="14"/>
              <w:ind w:left="105"/>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授权委托书</w:t>
            </w:r>
          </w:p>
        </w:tc>
        <w:tc>
          <w:tcPr>
            <w:tcW w:w="4961" w:type="dxa"/>
            <w:vAlign w:val="center"/>
          </w:tcPr>
          <w:p w:rsidR="002E0BDD" w:rsidRPr="00465B37" w:rsidRDefault="0019686B" w:rsidP="00FC7BF2">
            <w:pPr>
              <w:pStyle w:val="TableParagraph"/>
              <w:spacing w:before="14"/>
              <w:ind w:firstLineChars="100" w:firstLine="21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符合第七章格式要求</w:t>
            </w:r>
          </w:p>
        </w:tc>
      </w:tr>
      <w:tr w:rsidR="00465B37" w:rsidRPr="00465B37">
        <w:trPr>
          <w:trHeight w:hRule="exact" w:val="435"/>
        </w:trPr>
        <w:tc>
          <w:tcPr>
            <w:tcW w:w="851"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1222"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2605" w:type="dxa"/>
            <w:vAlign w:val="center"/>
          </w:tcPr>
          <w:p w:rsidR="002E0BDD" w:rsidRPr="00465B37" w:rsidRDefault="0019686B">
            <w:pPr>
              <w:pStyle w:val="TableParagraph"/>
              <w:spacing w:before="14"/>
              <w:ind w:left="105"/>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法定代表人身份证明</w:t>
            </w:r>
          </w:p>
        </w:tc>
        <w:tc>
          <w:tcPr>
            <w:tcW w:w="4961" w:type="dxa"/>
            <w:vAlign w:val="center"/>
          </w:tcPr>
          <w:p w:rsidR="002E0BDD" w:rsidRPr="00465B37" w:rsidRDefault="0019686B">
            <w:pPr>
              <w:pStyle w:val="TableParagraph"/>
              <w:spacing w:before="14"/>
              <w:ind w:firstLineChars="100" w:firstLine="21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符合第七章格式要求</w:t>
            </w:r>
          </w:p>
        </w:tc>
      </w:tr>
      <w:tr w:rsidR="00465B37" w:rsidRPr="00465B37">
        <w:trPr>
          <w:trHeight w:hRule="exact" w:val="561"/>
        </w:trPr>
        <w:tc>
          <w:tcPr>
            <w:tcW w:w="851"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1222"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2605" w:type="dxa"/>
            <w:vAlign w:val="center"/>
          </w:tcPr>
          <w:p w:rsidR="002E0BDD" w:rsidRPr="00465B37" w:rsidRDefault="0019686B">
            <w:pPr>
              <w:pStyle w:val="TableParagraph"/>
              <w:spacing w:before="14"/>
              <w:ind w:left="105"/>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制造商资格证明</w:t>
            </w:r>
          </w:p>
        </w:tc>
        <w:tc>
          <w:tcPr>
            <w:tcW w:w="4961" w:type="dxa"/>
            <w:vAlign w:val="center"/>
          </w:tcPr>
          <w:p w:rsidR="002E0BDD" w:rsidRPr="00465B37" w:rsidRDefault="0019686B">
            <w:pPr>
              <w:pStyle w:val="TableParagraph"/>
              <w:spacing w:before="14"/>
              <w:ind w:firstLineChars="100" w:firstLine="21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符合第七章格式要求</w:t>
            </w:r>
          </w:p>
        </w:tc>
      </w:tr>
      <w:tr w:rsidR="00465B37" w:rsidRPr="00465B37">
        <w:trPr>
          <w:trHeight w:hRule="exact" w:val="427"/>
        </w:trPr>
        <w:tc>
          <w:tcPr>
            <w:tcW w:w="851"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1222"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2605" w:type="dxa"/>
            <w:vAlign w:val="center"/>
          </w:tcPr>
          <w:p w:rsidR="002E0BDD" w:rsidRPr="00465B37" w:rsidRDefault="0019686B">
            <w:pPr>
              <w:pStyle w:val="TableParagraph"/>
              <w:spacing w:before="11"/>
              <w:ind w:left="105"/>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承诺书</w:t>
            </w:r>
          </w:p>
        </w:tc>
        <w:tc>
          <w:tcPr>
            <w:tcW w:w="4961" w:type="dxa"/>
            <w:vAlign w:val="center"/>
          </w:tcPr>
          <w:p w:rsidR="002E0BDD" w:rsidRPr="00465B37" w:rsidRDefault="0019686B">
            <w:pPr>
              <w:pStyle w:val="TableParagraph"/>
              <w:spacing w:before="11"/>
              <w:ind w:firstLineChars="100" w:firstLine="210"/>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lang w:eastAsia="zh-CN"/>
              </w:rPr>
              <w:t>符合第七章格式要求</w:t>
            </w:r>
          </w:p>
        </w:tc>
      </w:tr>
      <w:tr w:rsidR="00465B37" w:rsidRPr="00465B37">
        <w:trPr>
          <w:trHeight w:hRule="exact" w:val="475"/>
        </w:trPr>
        <w:tc>
          <w:tcPr>
            <w:tcW w:w="851"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1222"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2605" w:type="dxa"/>
            <w:vAlign w:val="center"/>
          </w:tcPr>
          <w:p w:rsidR="002E0BDD" w:rsidRPr="00465B37" w:rsidRDefault="0019686B">
            <w:pPr>
              <w:pStyle w:val="TableParagraph"/>
              <w:spacing w:before="11"/>
              <w:ind w:left="105"/>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投标保证金</w:t>
            </w:r>
          </w:p>
        </w:tc>
        <w:tc>
          <w:tcPr>
            <w:tcW w:w="4961" w:type="dxa"/>
            <w:vAlign w:val="center"/>
          </w:tcPr>
          <w:p w:rsidR="002E0BDD" w:rsidRPr="00465B37" w:rsidRDefault="0019686B">
            <w:pPr>
              <w:pStyle w:val="TableParagraph"/>
              <w:spacing w:before="11"/>
              <w:ind w:firstLineChars="100" w:firstLine="214"/>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pacing w:val="2"/>
                <w:sz w:val="21"/>
                <w:szCs w:val="21"/>
                <w:lang w:eastAsia="zh-CN"/>
              </w:rPr>
              <w:t>符合第二章“投标人须知”第3.4.1项规定</w:t>
            </w:r>
          </w:p>
        </w:tc>
      </w:tr>
      <w:tr w:rsidR="00465B37" w:rsidRPr="00465B37">
        <w:trPr>
          <w:trHeight w:hRule="exact" w:val="551"/>
        </w:trPr>
        <w:tc>
          <w:tcPr>
            <w:tcW w:w="851"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1222"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2605" w:type="dxa"/>
            <w:vAlign w:val="center"/>
          </w:tcPr>
          <w:p w:rsidR="002E0BDD" w:rsidRPr="00465B37" w:rsidRDefault="0019686B">
            <w:pPr>
              <w:pStyle w:val="TableParagraph"/>
              <w:spacing w:before="11"/>
              <w:ind w:left="105"/>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投标货物清单</w:t>
            </w:r>
          </w:p>
        </w:tc>
        <w:tc>
          <w:tcPr>
            <w:tcW w:w="4961" w:type="dxa"/>
            <w:vAlign w:val="center"/>
          </w:tcPr>
          <w:p w:rsidR="002E0BDD" w:rsidRPr="00465B37" w:rsidRDefault="0019686B">
            <w:pPr>
              <w:pStyle w:val="TableParagraph"/>
              <w:spacing w:before="11"/>
              <w:ind w:firstLineChars="100" w:firstLine="21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符合第七章格式要求；符合第五章“货物清单”给出的范围及数量</w:t>
            </w:r>
          </w:p>
        </w:tc>
      </w:tr>
      <w:tr w:rsidR="00465B37" w:rsidRPr="00465B37">
        <w:trPr>
          <w:trHeight w:hRule="exact" w:val="401"/>
        </w:trPr>
        <w:tc>
          <w:tcPr>
            <w:tcW w:w="851"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1222"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2605" w:type="dxa"/>
            <w:vAlign w:val="center"/>
          </w:tcPr>
          <w:p w:rsidR="002E0BDD" w:rsidRPr="00465B37" w:rsidRDefault="0019686B">
            <w:pPr>
              <w:pStyle w:val="TableParagraph"/>
              <w:spacing w:before="11"/>
              <w:ind w:left="105"/>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质量要求</w:t>
            </w:r>
          </w:p>
        </w:tc>
        <w:tc>
          <w:tcPr>
            <w:tcW w:w="4961" w:type="dxa"/>
            <w:vAlign w:val="center"/>
          </w:tcPr>
          <w:p w:rsidR="002E0BDD" w:rsidRPr="00465B37" w:rsidRDefault="0019686B">
            <w:pPr>
              <w:pStyle w:val="TableParagraph"/>
              <w:spacing w:before="11"/>
              <w:ind w:firstLineChars="100" w:firstLine="21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详见第五章货物需求中的技术参数及要求</w:t>
            </w:r>
          </w:p>
        </w:tc>
      </w:tr>
      <w:tr w:rsidR="002E0BDD" w:rsidRPr="00465B37">
        <w:trPr>
          <w:trHeight w:hRule="exact" w:val="560"/>
        </w:trPr>
        <w:tc>
          <w:tcPr>
            <w:tcW w:w="851"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1222" w:type="dxa"/>
            <w:vMerge/>
            <w:vAlign w:val="center"/>
          </w:tcPr>
          <w:p w:rsidR="002E0BDD" w:rsidRPr="00465B37" w:rsidRDefault="002E0BDD">
            <w:pPr>
              <w:rPr>
                <w:rFonts w:asciiTheme="majorEastAsia" w:eastAsiaTheme="majorEastAsia" w:hAnsiTheme="majorEastAsia" w:cstheme="majorEastAsia"/>
                <w:sz w:val="21"/>
                <w:szCs w:val="21"/>
                <w:lang w:eastAsia="zh-CN"/>
              </w:rPr>
            </w:pPr>
          </w:p>
        </w:tc>
        <w:tc>
          <w:tcPr>
            <w:tcW w:w="2605" w:type="dxa"/>
            <w:vAlign w:val="center"/>
          </w:tcPr>
          <w:p w:rsidR="002E0BDD" w:rsidRPr="00465B37" w:rsidRDefault="0019686B">
            <w:pPr>
              <w:pStyle w:val="TableParagraph"/>
              <w:spacing w:before="11"/>
              <w:ind w:left="105"/>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其他</w:t>
            </w:r>
          </w:p>
        </w:tc>
        <w:tc>
          <w:tcPr>
            <w:tcW w:w="4961" w:type="dxa"/>
            <w:vAlign w:val="center"/>
          </w:tcPr>
          <w:p w:rsidR="002E0BDD" w:rsidRPr="00465B37" w:rsidRDefault="0019686B">
            <w:pPr>
              <w:pStyle w:val="TableParagraph"/>
              <w:spacing w:before="11"/>
              <w:ind w:firstLineChars="100" w:firstLine="21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无本章3.2.3所列情形之一</w:t>
            </w:r>
          </w:p>
        </w:tc>
      </w:tr>
    </w:tbl>
    <w:p w:rsidR="002E0BDD" w:rsidRPr="00465B37" w:rsidRDefault="002E0BDD">
      <w:pPr>
        <w:rPr>
          <w:rFonts w:asciiTheme="majorEastAsia" w:eastAsiaTheme="majorEastAsia" w:hAnsiTheme="majorEastAsia" w:cstheme="majorEastAsia"/>
          <w:lang w:eastAsia="zh-CN"/>
        </w:rPr>
      </w:pPr>
    </w:p>
    <w:p w:rsidR="0026710D" w:rsidRPr="00465B37" w:rsidRDefault="0026710D">
      <w:pPr>
        <w:rPr>
          <w:rFonts w:asciiTheme="majorEastAsia" w:eastAsiaTheme="majorEastAsia" w:hAnsiTheme="majorEastAsia" w:cstheme="majorEastAsia"/>
          <w:lang w:eastAsia="zh-CN"/>
        </w:rPr>
      </w:pPr>
    </w:p>
    <w:p w:rsidR="0026710D" w:rsidRPr="00465B37" w:rsidRDefault="0026710D">
      <w:pPr>
        <w:rPr>
          <w:rFonts w:asciiTheme="majorEastAsia" w:eastAsiaTheme="majorEastAsia" w:hAnsiTheme="majorEastAsia" w:cstheme="majorEastAsia"/>
          <w:lang w:eastAsia="zh-CN"/>
        </w:rPr>
      </w:pPr>
    </w:p>
    <w:p w:rsidR="0026710D" w:rsidRPr="00465B37" w:rsidRDefault="0026710D">
      <w:pPr>
        <w:rPr>
          <w:rFonts w:asciiTheme="majorEastAsia" w:eastAsiaTheme="majorEastAsia" w:hAnsiTheme="majorEastAsia" w:cstheme="majorEastAsia"/>
          <w:lang w:eastAsia="zh-CN"/>
        </w:rPr>
      </w:pPr>
    </w:p>
    <w:p w:rsidR="0026710D" w:rsidRPr="00465B37" w:rsidRDefault="0026710D">
      <w:pPr>
        <w:rPr>
          <w:rFonts w:asciiTheme="majorEastAsia" w:eastAsiaTheme="majorEastAsia" w:hAnsiTheme="majorEastAsia" w:cstheme="majorEastAsia"/>
          <w:lang w:eastAsia="zh-CN"/>
        </w:rPr>
      </w:pPr>
    </w:p>
    <w:p w:rsidR="0026710D" w:rsidRPr="00465B37" w:rsidRDefault="0026710D">
      <w:pPr>
        <w:rPr>
          <w:rFonts w:asciiTheme="majorEastAsia" w:eastAsiaTheme="majorEastAsia" w:hAnsiTheme="majorEastAsia" w:cstheme="majorEastAsia"/>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6520"/>
      </w:tblGrid>
      <w:tr w:rsidR="00465B37" w:rsidRPr="00465B37" w:rsidTr="0026710D">
        <w:trPr>
          <w:trHeight w:val="422"/>
        </w:trPr>
        <w:tc>
          <w:tcPr>
            <w:tcW w:w="1668" w:type="dxa"/>
            <w:tcBorders>
              <w:top w:val="single" w:sz="4" w:space="0" w:color="auto"/>
              <w:left w:val="single" w:sz="4" w:space="0" w:color="auto"/>
              <w:bottom w:val="single" w:sz="4" w:space="0" w:color="auto"/>
              <w:right w:val="single" w:sz="4" w:space="0" w:color="auto"/>
            </w:tcBorders>
            <w:vAlign w:val="center"/>
          </w:tcPr>
          <w:p w:rsidR="002E0BDD" w:rsidRPr="00465B37" w:rsidRDefault="0019686B" w:rsidP="0026710D">
            <w:pPr>
              <w:spacing w:line="440" w:lineRule="exact"/>
              <w:jc w:val="center"/>
              <w:rPr>
                <w:rFonts w:asciiTheme="majorEastAsia" w:eastAsiaTheme="majorEastAsia" w:hAnsiTheme="majorEastAsia" w:cstheme="majorEastAsia"/>
                <w:b/>
                <w:sz w:val="24"/>
                <w:szCs w:val="24"/>
              </w:rPr>
            </w:pPr>
            <w:r w:rsidRPr="00465B37">
              <w:rPr>
                <w:rFonts w:asciiTheme="majorEastAsia" w:eastAsiaTheme="majorEastAsia" w:hAnsiTheme="majorEastAsia" w:cstheme="majorEastAsia" w:hint="eastAsia"/>
                <w:b/>
                <w:sz w:val="24"/>
                <w:szCs w:val="24"/>
              </w:rPr>
              <w:t>条款号</w:t>
            </w:r>
          </w:p>
        </w:tc>
        <w:tc>
          <w:tcPr>
            <w:tcW w:w="1701" w:type="dxa"/>
            <w:tcBorders>
              <w:top w:val="single" w:sz="4" w:space="0" w:color="auto"/>
              <w:left w:val="single" w:sz="4" w:space="0" w:color="auto"/>
              <w:bottom w:val="single" w:sz="4" w:space="0" w:color="auto"/>
              <w:right w:val="single" w:sz="4" w:space="0" w:color="auto"/>
            </w:tcBorders>
            <w:vAlign w:val="center"/>
          </w:tcPr>
          <w:p w:rsidR="002E0BDD" w:rsidRPr="00465B37" w:rsidRDefault="0019686B" w:rsidP="0026710D">
            <w:pPr>
              <w:spacing w:line="440" w:lineRule="exact"/>
              <w:jc w:val="center"/>
              <w:rPr>
                <w:rFonts w:asciiTheme="majorEastAsia" w:eastAsiaTheme="majorEastAsia" w:hAnsiTheme="majorEastAsia" w:cstheme="majorEastAsia"/>
                <w:b/>
                <w:sz w:val="24"/>
                <w:szCs w:val="24"/>
              </w:rPr>
            </w:pPr>
            <w:r w:rsidRPr="00465B37">
              <w:rPr>
                <w:rFonts w:asciiTheme="majorEastAsia" w:eastAsiaTheme="majorEastAsia" w:hAnsiTheme="majorEastAsia" w:cstheme="majorEastAsia" w:hint="eastAsia"/>
                <w:b/>
                <w:sz w:val="24"/>
                <w:szCs w:val="24"/>
              </w:rPr>
              <w:t>量化因素</w:t>
            </w:r>
          </w:p>
        </w:tc>
        <w:tc>
          <w:tcPr>
            <w:tcW w:w="6520" w:type="dxa"/>
            <w:tcBorders>
              <w:top w:val="single" w:sz="4" w:space="0" w:color="auto"/>
              <w:left w:val="single" w:sz="4" w:space="0" w:color="auto"/>
              <w:bottom w:val="single" w:sz="4" w:space="0" w:color="auto"/>
              <w:right w:val="single" w:sz="4" w:space="0" w:color="auto"/>
            </w:tcBorders>
            <w:vAlign w:val="center"/>
          </w:tcPr>
          <w:p w:rsidR="002E0BDD" w:rsidRPr="00465B37" w:rsidRDefault="0019686B" w:rsidP="0026710D">
            <w:pPr>
              <w:spacing w:line="440" w:lineRule="exact"/>
              <w:jc w:val="center"/>
              <w:rPr>
                <w:rFonts w:asciiTheme="majorEastAsia" w:eastAsiaTheme="majorEastAsia" w:hAnsiTheme="majorEastAsia" w:cstheme="majorEastAsia"/>
                <w:b/>
                <w:sz w:val="24"/>
                <w:szCs w:val="24"/>
              </w:rPr>
            </w:pPr>
            <w:r w:rsidRPr="00465B37">
              <w:rPr>
                <w:rFonts w:asciiTheme="majorEastAsia" w:eastAsiaTheme="majorEastAsia" w:hAnsiTheme="majorEastAsia" w:cstheme="majorEastAsia" w:hint="eastAsia"/>
                <w:b/>
                <w:sz w:val="24"/>
                <w:szCs w:val="24"/>
              </w:rPr>
              <w:t>量化标准</w:t>
            </w:r>
          </w:p>
        </w:tc>
      </w:tr>
      <w:tr w:rsidR="00465B37" w:rsidRPr="00465B37" w:rsidTr="0026710D">
        <w:trPr>
          <w:trHeight w:val="1406"/>
        </w:trPr>
        <w:tc>
          <w:tcPr>
            <w:tcW w:w="1668" w:type="dxa"/>
            <w:tcBorders>
              <w:left w:val="single" w:sz="4" w:space="0" w:color="auto"/>
              <w:bottom w:val="single" w:sz="4" w:space="0" w:color="auto"/>
              <w:right w:val="single" w:sz="4" w:space="0" w:color="auto"/>
            </w:tcBorders>
            <w:vAlign w:val="center"/>
          </w:tcPr>
          <w:p w:rsidR="002E0BDD" w:rsidRPr="00465B37" w:rsidRDefault="0019686B" w:rsidP="0026710D">
            <w:pPr>
              <w:jc w:val="center"/>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2.2</w:t>
            </w:r>
          </w:p>
        </w:tc>
        <w:tc>
          <w:tcPr>
            <w:tcW w:w="1701" w:type="dxa"/>
            <w:tcBorders>
              <w:left w:val="single" w:sz="4" w:space="0" w:color="auto"/>
              <w:bottom w:val="single" w:sz="4" w:space="0" w:color="auto"/>
              <w:right w:val="single" w:sz="4" w:space="0" w:color="auto"/>
            </w:tcBorders>
            <w:vAlign w:val="center"/>
          </w:tcPr>
          <w:p w:rsidR="002E0BDD" w:rsidRPr="00465B37" w:rsidRDefault="0019686B" w:rsidP="0026710D">
            <w:pPr>
              <w:jc w:val="center"/>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详细评审</w:t>
            </w:r>
          </w:p>
        </w:tc>
        <w:tc>
          <w:tcPr>
            <w:tcW w:w="6520" w:type="dxa"/>
            <w:tcBorders>
              <w:top w:val="single" w:sz="4" w:space="0" w:color="auto"/>
              <w:left w:val="single" w:sz="4" w:space="0" w:color="auto"/>
              <w:bottom w:val="single" w:sz="4" w:space="0" w:color="auto"/>
              <w:right w:val="single" w:sz="4" w:space="0" w:color="auto"/>
            </w:tcBorders>
            <w:vAlign w:val="center"/>
          </w:tcPr>
          <w:p w:rsidR="002E0BDD" w:rsidRPr="00465B37" w:rsidRDefault="0019686B" w:rsidP="0026710D">
            <w:pPr>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经初步评审合格的投标文件，按照经评审后的有效投标报价由低至高的次序向招标人推荐3名中标候选人，并标明排序，有效投标报价最低的为第一中标候选人，依此类推。</w:t>
            </w:r>
            <w:r w:rsidR="0026710D" w:rsidRPr="00465B37">
              <w:rPr>
                <w:rFonts w:asciiTheme="majorEastAsia" w:eastAsiaTheme="majorEastAsia" w:hAnsiTheme="majorEastAsia" w:cstheme="majorEastAsia" w:hint="eastAsia"/>
                <w:sz w:val="21"/>
                <w:szCs w:val="21"/>
                <w:lang w:eastAsia="zh-CN"/>
              </w:rPr>
              <w:t>如评标价格相等的，则由招标人在其中抽签确定排序。</w:t>
            </w:r>
          </w:p>
        </w:tc>
      </w:tr>
    </w:tbl>
    <w:p w:rsidR="002E0BDD" w:rsidRPr="00465B37" w:rsidRDefault="002E0BDD">
      <w:pPr>
        <w:adjustRightInd w:val="0"/>
        <w:snapToGrid w:val="0"/>
        <w:spacing w:line="480" w:lineRule="exact"/>
        <w:ind w:left="517" w:right="89"/>
        <w:rPr>
          <w:rFonts w:asciiTheme="majorEastAsia" w:eastAsiaTheme="majorEastAsia" w:hAnsiTheme="majorEastAsia" w:cstheme="majorEastAsia"/>
          <w:sz w:val="24"/>
          <w:szCs w:val="24"/>
          <w:lang w:eastAsia="zh-CN"/>
        </w:rPr>
        <w:sectPr w:rsidR="002E0BDD" w:rsidRPr="00465B37">
          <w:footerReference w:type="default" r:id="rId13"/>
          <w:pgSz w:w="11910" w:h="16840"/>
          <w:pgMar w:top="1140" w:right="1020" w:bottom="1380" w:left="1020" w:header="0" w:footer="1166" w:gutter="0"/>
          <w:cols w:space="720"/>
        </w:sectPr>
      </w:pPr>
    </w:p>
    <w:p w:rsidR="002E0BDD" w:rsidRPr="00465B37" w:rsidRDefault="0019686B">
      <w:pPr>
        <w:pStyle w:val="2"/>
        <w:spacing w:line="480" w:lineRule="exact"/>
        <w:rPr>
          <w:rFonts w:asciiTheme="majorEastAsia" w:eastAsiaTheme="majorEastAsia" w:hAnsiTheme="majorEastAsia" w:cstheme="majorEastAsia"/>
          <w:sz w:val="24"/>
          <w:szCs w:val="24"/>
          <w:lang w:eastAsia="zh-CN"/>
        </w:rPr>
      </w:pPr>
      <w:bookmarkStart w:id="272" w:name="第三章_评标办法（综合评估法）"/>
      <w:bookmarkStart w:id="273" w:name="_bookmark55"/>
      <w:bookmarkStart w:id="274" w:name="1_评标方法"/>
      <w:bookmarkStart w:id="275" w:name="_Toc397928614"/>
      <w:bookmarkStart w:id="276" w:name="_Toc16167078"/>
      <w:bookmarkStart w:id="277" w:name="_Toc77781024"/>
      <w:bookmarkStart w:id="278" w:name="_Toc19645_WPSOffice_Level1"/>
      <w:bookmarkStart w:id="279" w:name="_Toc511202077"/>
      <w:bookmarkStart w:id="280" w:name="_Toc513919086"/>
      <w:bookmarkStart w:id="281" w:name="_Toc14899_WPSOffice_Level1"/>
      <w:bookmarkEnd w:id="272"/>
      <w:bookmarkEnd w:id="273"/>
      <w:bookmarkEnd w:id="274"/>
      <w:r w:rsidRPr="00465B37">
        <w:rPr>
          <w:rFonts w:asciiTheme="majorEastAsia" w:eastAsiaTheme="majorEastAsia" w:hAnsiTheme="majorEastAsia" w:cstheme="majorEastAsia" w:hint="eastAsia"/>
          <w:sz w:val="24"/>
          <w:szCs w:val="24"/>
          <w:lang w:eastAsia="zh-CN"/>
        </w:rPr>
        <w:t>1 评标方法</w:t>
      </w:r>
      <w:bookmarkEnd w:id="275"/>
      <w:bookmarkEnd w:id="276"/>
      <w:bookmarkEnd w:id="277"/>
    </w:p>
    <w:p w:rsidR="002E0BDD" w:rsidRPr="00465B37" w:rsidRDefault="0019686B">
      <w:pPr>
        <w:autoSpaceDE w:val="0"/>
        <w:autoSpaceDN w:val="0"/>
        <w:spacing w:line="480" w:lineRule="exact"/>
        <w:ind w:firstLineChars="200" w:firstLine="480"/>
        <w:rPr>
          <w:rFonts w:asciiTheme="majorEastAsia" w:eastAsiaTheme="majorEastAsia" w:hAnsiTheme="majorEastAsia" w:cstheme="majorEastAsia"/>
          <w:sz w:val="24"/>
          <w:szCs w:val="24"/>
          <w:lang w:eastAsia="zh-CN"/>
        </w:rPr>
      </w:pPr>
      <w:bookmarkStart w:id="282" w:name="_Toc5177"/>
      <w:bookmarkStart w:id="283" w:name="_Toc184635090"/>
      <w:r w:rsidRPr="00465B37">
        <w:rPr>
          <w:rFonts w:asciiTheme="majorEastAsia" w:eastAsiaTheme="majorEastAsia" w:hAnsiTheme="majorEastAsia" w:cstheme="majorEastAsia" w:hint="eastAsia"/>
          <w:sz w:val="24"/>
          <w:szCs w:val="24"/>
          <w:lang w:eastAsia="zh-CN"/>
        </w:rPr>
        <w:t>本次评标采用经评审的最低投标价法。评标委员会对满足招标文件实质要求的投标文件，按照评标价格由低到高的顺序推荐中标候选人，</w:t>
      </w:r>
      <w:r w:rsidR="0026710D" w:rsidRPr="00465B37">
        <w:rPr>
          <w:rFonts w:asciiTheme="majorEastAsia" w:eastAsiaTheme="majorEastAsia" w:hAnsiTheme="majorEastAsia" w:cstheme="majorEastAsia" w:hint="eastAsia"/>
          <w:sz w:val="24"/>
          <w:szCs w:val="24"/>
          <w:lang w:eastAsia="zh-CN"/>
        </w:rPr>
        <w:t>招标人确定其中有效报价最低的投标人为</w:t>
      </w:r>
      <w:r w:rsidRPr="00465B37">
        <w:rPr>
          <w:rFonts w:asciiTheme="majorEastAsia" w:eastAsiaTheme="majorEastAsia" w:hAnsiTheme="majorEastAsia" w:cstheme="majorEastAsia" w:hint="eastAsia"/>
          <w:sz w:val="24"/>
          <w:szCs w:val="24"/>
          <w:lang w:eastAsia="zh-CN"/>
        </w:rPr>
        <w:t>中标人。</w:t>
      </w:r>
      <w:r w:rsidR="003F4C67" w:rsidRPr="00465B37">
        <w:rPr>
          <w:rFonts w:asciiTheme="majorEastAsia" w:eastAsiaTheme="majorEastAsia" w:hAnsiTheme="majorEastAsia" w:cstheme="majorEastAsia" w:hint="eastAsia"/>
          <w:sz w:val="24"/>
          <w:szCs w:val="24"/>
          <w:lang w:eastAsia="zh-CN"/>
        </w:rPr>
        <w:t>评标价格相等的，则由招标人在其中抽签确定排序。</w:t>
      </w:r>
    </w:p>
    <w:p w:rsidR="002E0BDD" w:rsidRPr="00465B37" w:rsidRDefault="0019686B">
      <w:pPr>
        <w:pStyle w:val="2"/>
        <w:spacing w:line="480" w:lineRule="exact"/>
        <w:rPr>
          <w:rFonts w:asciiTheme="majorEastAsia" w:eastAsiaTheme="majorEastAsia" w:hAnsiTheme="majorEastAsia" w:cstheme="majorEastAsia"/>
          <w:sz w:val="24"/>
          <w:szCs w:val="24"/>
          <w:lang w:eastAsia="zh-CN"/>
        </w:rPr>
      </w:pPr>
      <w:bookmarkStart w:id="284" w:name="_Toc16167079"/>
      <w:bookmarkStart w:id="285" w:name="_Toc397928615"/>
      <w:bookmarkStart w:id="286" w:name="_Toc77781025"/>
      <w:r w:rsidRPr="00465B37">
        <w:rPr>
          <w:rFonts w:asciiTheme="majorEastAsia" w:eastAsiaTheme="majorEastAsia" w:hAnsiTheme="majorEastAsia" w:cstheme="majorEastAsia" w:hint="eastAsia"/>
          <w:sz w:val="24"/>
          <w:szCs w:val="24"/>
          <w:lang w:eastAsia="zh-CN"/>
        </w:rPr>
        <w:t>2 评审标准</w:t>
      </w:r>
      <w:bookmarkEnd w:id="282"/>
      <w:bookmarkEnd w:id="283"/>
      <w:bookmarkEnd w:id="284"/>
      <w:bookmarkEnd w:id="285"/>
      <w:bookmarkEnd w:id="286"/>
    </w:p>
    <w:p w:rsidR="002E0BDD" w:rsidRPr="00465B37" w:rsidRDefault="0019686B">
      <w:pPr>
        <w:pStyle w:val="3"/>
        <w:spacing w:line="480" w:lineRule="exact"/>
        <w:ind w:firstLine="118"/>
        <w:rPr>
          <w:rFonts w:asciiTheme="majorEastAsia" w:eastAsiaTheme="majorEastAsia" w:hAnsiTheme="majorEastAsia" w:cstheme="majorEastAsia"/>
          <w:sz w:val="24"/>
          <w:szCs w:val="24"/>
          <w:lang w:eastAsia="zh-CN"/>
        </w:rPr>
      </w:pPr>
      <w:bookmarkStart w:id="287" w:name="_Toc16167080"/>
      <w:bookmarkStart w:id="288" w:name="_Toc4632"/>
      <w:bookmarkStart w:id="289" w:name="_Toc397928616"/>
      <w:bookmarkStart w:id="290" w:name="_Toc77781026"/>
      <w:r w:rsidRPr="00465B37">
        <w:rPr>
          <w:rFonts w:asciiTheme="majorEastAsia" w:eastAsiaTheme="majorEastAsia" w:hAnsiTheme="majorEastAsia" w:cstheme="majorEastAsia" w:hint="eastAsia"/>
          <w:sz w:val="24"/>
          <w:szCs w:val="24"/>
          <w:lang w:eastAsia="zh-CN"/>
        </w:rPr>
        <w:t>2.1 初步评审标准</w:t>
      </w:r>
      <w:bookmarkEnd w:id="287"/>
      <w:bookmarkEnd w:id="288"/>
      <w:bookmarkEnd w:id="289"/>
      <w:bookmarkEnd w:id="290"/>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2.1.1 形式评审标准：见评标办法前附表。</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2.1.2 资格评审标准：见评标办法前附表。</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2.1.3 响应性评审标准：见评标办法前附表。</w:t>
      </w:r>
    </w:p>
    <w:p w:rsidR="002E0BDD" w:rsidRPr="00465B37" w:rsidRDefault="0019686B">
      <w:pPr>
        <w:pStyle w:val="3"/>
        <w:spacing w:line="480" w:lineRule="exact"/>
        <w:ind w:firstLine="118"/>
        <w:rPr>
          <w:rFonts w:asciiTheme="majorEastAsia" w:eastAsiaTheme="majorEastAsia" w:hAnsiTheme="majorEastAsia" w:cstheme="majorEastAsia"/>
          <w:sz w:val="24"/>
          <w:szCs w:val="24"/>
          <w:lang w:eastAsia="zh-CN"/>
        </w:rPr>
      </w:pPr>
      <w:bookmarkStart w:id="291" w:name="_Toc397928617"/>
      <w:bookmarkStart w:id="292" w:name="_Toc13781"/>
      <w:bookmarkStart w:id="293" w:name="_Toc16167081"/>
      <w:bookmarkStart w:id="294" w:name="_Toc77781027"/>
      <w:r w:rsidRPr="00465B37">
        <w:rPr>
          <w:rFonts w:asciiTheme="majorEastAsia" w:eastAsiaTheme="majorEastAsia" w:hAnsiTheme="majorEastAsia" w:cstheme="majorEastAsia" w:hint="eastAsia"/>
          <w:sz w:val="24"/>
          <w:szCs w:val="24"/>
          <w:lang w:eastAsia="zh-CN"/>
        </w:rPr>
        <w:t>2.2 详细评审标准</w:t>
      </w:r>
      <w:bookmarkEnd w:id="291"/>
      <w:bookmarkEnd w:id="292"/>
      <w:bookmarkEnd w:id="293"/>
      <w:bookmarkEnd w:id="294"/>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详细评审标准：见评标办法前附表。</w:t>
      </w:r>
    </w:p>
    <w:p w:rsidR="002E0BDD" w:rsidRPr="00465B37" w:rsidRDefault="0019686B">
      <w:pPr>
        <w:pStyle w:val="2"/>
        <w:spacing w:line="480" w:lineRule="exact"/>
        <w:rPr>
          <w:rFonts w:asciiTheme="majorEastAsia" w:eastAsiaTheme="majorEastAsia" w:hAnsiTheme="majorEastAsia" w:cstheme="majorEastAsia"/>
          <w:sz w:val="24"/>
          <w:szCs w:val="24"/>
          <w:lang w:eastAsia="zh-CN"/>
        </w:rPr>
      </w:pPr>
      <w:bookmarkStart w:id="295" w:name="_Toc30530"/>
      <w:bookmarkStart w:id="296" w:name="_Toc16167082"/>
      <w:bookmarkStart w:id="297" w:name="_Toc397928618"/>
      <w:bookmarkStart w:id="298" w:name="_Toc77781028"/>
      <w:r w:rsidRPr="00465B37">
        <w:rPr>
          <w:rFonts w:asciiTheme="majorEastAsia" w:eastAsiaTheme="majorEastAsia" w:hAnsiTheme="majorEastAsia" w:cstheme="majorEastAsia" w:hint="eastAsia"/>
          <w:sz w:val="24"/>
          <w:szCs w:val="24"/>
          <w:lang w:eastAsia="zh-CN"/>
        </w:rPr>
        <w:t>3 评标程序</w:t>
      </w:r>
      <w:bookmarkEnd w:id="295"/>
      <w:bookmarkEnd w:id="296"/>
      <w:bookmarkEnd w:id="297"/>
      <w:bookmarkEnd w:id="298"/>
    </w:p>
    <w:p w:rsidR="002E0BDD" w:rsidRPr="00465B37" w:rsidRDefault="0019686B">
      <w:pPr>
        <w:pStyle w:val="3"/>
        <w:spacing w:line="480" w:lineRule="exact"/>
        <w:ind w:firstLine="118"/>
        <w:rPr>
          <w:rFonts w:asciiTheme="majorEastAsia" w:eastAsiaTheme="majorEastAsia" w:hAnsiTheme="majorEastAsia" w:cstheme="majorEastAsia"/>
          <w:sz w:val="24"/>
          <w:szCs w:val="24"/>
          <w:lang w:eastAsia="zh-CN"/>
        </w:rPr>
      </w:pPr>
      <w:bookmarkStart w:id="299" w:name="_Toc16167083"/>
      <w:bookmarkStart w:id="300" w:name="_Toc397928619"/>
      <w:bookmarkStart w:id="301" w:name="_Toc24320"/>
      <w:bookmarkStart w:id="302" w:name="_Toc77781029"/>
      <w:r w:rsidRPr="00465B37">
        <w:rPr>
          <w:rFonts w:asciiTheme="majorEastAsia" w:eastAsiaTheme="majorEastAsia" w:hAnsiTheme="majorEastAsia" w:cstheme="majorEastAsia" w:hint="eastAsia"/>
          <w:sz w:val="24"/>
          <w:szCs w:val="24"/>
          <w:lang w:eastAsia="zh-CN"/>
        </w:rPr>
        <w:t>3.1 评标准备</w:t>
      </w:r>
      <w:bookmarkEnd w:id="299"/>
      <w:bookmarkEnd w:id="300"/>
      <w:bookmarkEnd w:id="301"/>
      <w:bookmarkEnd w:id="302"/>
    </w:p>
    <w:p w:rsidR="002E0BDD" w:rsidRPr="00465B37" w:rsidRDefault="0019686B">
      <w:pPr>
        <w:autoSpaceDE w:val="0"/>
        <w:autoSpaceDN w:val="0"/>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3.1.1 评标委员会成员到达评标现场时应在签到表上签到（或通过门禁系统签到）以证明其出席。</w:t>
      </w:r>
    </w:p>
    <w:p w:rsidR="002E0BDD" w:rsidRPr="00465B37" w:rsidRDefault="0019686B">
      <w:pPr>
        <w:autoSpaceDE w:val="0"/>
        <w:autoSpaceDN w:val="0"/>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3.1.2 评标委员会成员首先推选一名评标委员会负责人，负责评标活动的组织领导工作。</w:t>
      </w:r>
    </w:p>
    <w:p w:rsidR="002E0BDD" w:rsidRPr="00465B37" w:rsidRDefault="0019686B">
      <w:pPr>
        <w:autoSpaceDE w:val="0"/>
        <w:autoSpaceDN w:val="0"/>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3.1.3 招标人或招标代理机构应向评标委员会提供评标所需的信息和数据。评标委员会负责人应组织评标委员会成员认真研究招标文件，未在招标文件中规定的标准和方法不得作为评标的依据。</w:t>
      </w:r>
    </w:p>
    <w:p w:rsidR="002E0BDD" w:rsidRPr="00465B37" w:rsidRDefault="0019686B">
      <w:pPr>
        <w:pStyle w:val="3"/>
        <w:spacing w:line="480" w:lineRule="exact"/>
        <w:ind w:firstLine="118"/>
        <w:rPr>
          <w:rFonts w:asciiTheme="majorEastAsia" w:eastAsiaTheme="majorEastAsia" w:hAnsiTheme="majorEastAsia" w:cstheme="majorEastAsia"/>
          <w:sz w:val="24"/>
          <w:szCs w:val="24"/>
          <w:lang w:eastAsia="zh-CN"/>
        </w:rPr>
      </w:pPr>
      <w:bookmarkStart w:id="303" w:name="_Toc16167084"/>
      <w:bookmarkStart w:id="304" w:name="_Toc397928620"/>
      <w:bookmarkStart w:id="305" w:name="_Toc19942"/>
      <w:bookmarkStart w:id="306" w:name="_Toc77781030"/>
      <w:r w:rsidRPr="00465B37">
        <w:rPr>
          <w:rFonts w:asciiTheme="majorEastAsia" w:eastAsiaTheme="majorEastAsia" w:hAnsiTheme="majorEastAsia" w:cstheme="majorEastAsia" w:hint="eastAsia"/>
          <w:sz w:val="24"/>
          <w:szCs w:val="24"/>
          <w:lang w:eastAsia="zh-CN"/>
        </w:rPr>
        <w:t>3.2 初步评审</w:t>
      </w:r>
      <w:bookmarkEnd w:id="303"/>
      <w:bookmarkEnd w:id="304"/>
      <w:bookmarkEnd w:id="305"/>
      <w:bookmarkEnd w:id="306"/>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3.2.1评标委员会依据本章第2.1 款规定的标准对投标文件进行初步评审。</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3.2.2投标文件不符合本章第2.1款评审标准的，属于重大偏差，视为未能对招标文件作出实质性响应，应当作为无效投标予以否决。</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3.2.3投标文件有下列情况之一的，视为未能对招标文件作出实质性响应：</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 xml:space="preserve">（1）投标人资格条件不符合国家有关规定或招标文件要求的； </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（2）组成联合体投标未提供联合体各方共同投标协议的；</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（3）在同一招标项目中，联合体成员以自己名义单独投标或者参加其他联合体投标的；</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（4）联合体成员与资格预审确定的结果不一致的；</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（5）投标文件不满足招标文件技术规格中加注星号（"*"）的主要参数要求或加注星号（"*"）的主要参数无技术资料支持的；</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（6）投标文件技术规格中一般参数超出招标文件允许偏离的最大范围或最高项数的；</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 xml:space="preserve">（7）投标报价高于招标文件设定的最高投标限价的； </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 xml:space="preserve">（8）明显不符合技术规范、技术标准的要求的； </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 xml:space="preserve">（9）投标文件载明的货物包装方式、检验标准和方法等不符合招标文件的要求的； </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（10）投标文件提出的工程验收、计量、价款结算和支付办法不能满足招标文件要求或招标人不能接受；</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 xml:space="preserve">（11）不同投标人的投标文件出现了评标委员会认为不应当雷同的情况的； </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（12）以他人的名义投标、串通投标、以行贿手段谋取中标或者以其他弄虚作假方式投标的。</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bookmarkStart w:id="307" w:name="_Toc20543"/>
      <w:r w:rsidRPr="00465B37">
        <w:rPr>
          <w:rFonts w:asciiTheme="majorEastAsia" w:eastAsiaTheme="majorEastAsia" w:hAnsiTheme="majorEastAsia" w:cstheme="majorEastAsia" w:hint="eastAsia"/>
          <w:sz w:val="24"/>
          <w:szCs w:val="24"/>
          <w:lang w:eastAsia="zh-CN"/>
        </w:rPr>
        <w:t>3.2.4 投标报价有算术错误的，评标委员会按以下原则对投标报价进行修正，修正的价格经投标人书面确认后具有约束力。</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(1）投标文件中的大写金额与小写金额不一致的，以大写金额为准；</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(2）总价金额与依据单价计算出的结果不一致的，以单价金额为准修正总价，但单价金额小数点有明显错误的除外。</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3.2.5 凡招标文件未明确标明无效标条款的，评标委员会不得作为判定无效投标的依据。</w:t>
      </w:r>
    </w:p>
    <w:p w:rsidR="002E0BDD" w:rsidRPr="00465B37" w:rsidRDefault="0019686B">
      <w:pPr>
        <w:pStyle w:val="3"/>
        <w:spacing w:line="480" w:lineRule="exact"/>
        <w:ind w:firstLine="118"/>
        <w:rPr>
          <w:rFonts w:asciiTheme="majorEastAsia" w:eastAsiaTheme="majorEastAsia" w:hAnsiTheme="majorEastAsia" w:cstheme="majorEastAsia"/>
          <w:sz w:val="24"/>
          <w:szCs w:val="24"/>
          <w:lang w:eastAsia="zh-CN"/>
        </w:rPr>
      </w:pPr>
      <w:bookmarkStart w:id="308" w:name="_Toc16167085"/>
      <w:bookmarkStart w:id="309" w:name="_Toc397928621"/>
      <w:bookmarkStart w:id="310" w:name="_Toc77781031"/>
      <w:r w:rsidRPr="00465B37">
        <w:rPr>
          <w:rFonts w:asciiTheme="majorEastAsia" w:eastAsiaTheme="majorEastAsia" w:hAnsiTheme="majorEastAsia" w:cstheme="majorEastAsia" w:hint="eastAsia"/>
          <w:sz w:val="24"/>
          <w:szCs w:val="24"/>
          <w:lang w:eastAsia="zh-CN"/>
        </w:rPr>
        <w:t>3.3 详细评审</w:t>
      </w:r>
      <w:bookmarkEnd w:id="307"/>
      <w:bookmarkEnd w:id="308"/>
      <w:bookmarkEnd w:id="309"/>
      <w:bookmarkEnd w:id="310"/>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bookmarkStart w:id="311" w:name="_Toc22467"/>
      <w:r w:rsidRPr="00465B37">
        <w:rPr>
          <w:rFonts w:asciiTheme="majorEastAsia" w:eastAsiaTheme="majorEastAsia" w:hAnsiTheme="majorEastAsia" w:cstheme="majorEastAsia" w:hint="eastAsia"/>
          <w:sz w:val="24"/>
          <w:szCs w:val="24"/>
          <w:lang w:eastAsia="zh-CN"/>
        </w:rPr>
        <w:t>经初步评审合格的投标文件，评标委员会按本章第2.2 款规定的量化因素和标准进行价格折算，计算出评标价，并由低至高的次序向招标人推荐1至3名中标候选人，并标明排序。</w:t>
      </w:r>
    </w:p>
    <w:p w:rsidR="002E0BDD" w:rsidRPr="00465B37" w:rsidRDefault="0019686B">
      <w:pPr>
        <w:pStyle w:val="3"/>
        <w:spacing w:line="480" w:lineRule="exact"/>
        <w:ind w:firstLine="118"/>
        <w:rPr>
          <w:rFonts w:asciiTheme="majorEastAsia" w:eastAsiaTheme="majorEastAsia" w:hAnsiTheme="majorEastAsia" w:cstheme="majorEastAsia"/>
          <w:sz w:val="24"/>
          <w:szCs w:val="24"/>
          <w:lang w:eastAsia="zh-CN"/>
        </w:rPr>
      </w:pPr>
      <w:bookmarkStart w:id="312" w:name="_Toc16167086"/>
      <w:bookmarkStart w:id="313" w:name="_Toc397928622"/>
      <w:bookmarkStart w:id="314" w:name="_Toc77781032"/>
      <w:r w:rsidRPr="00465B37">
        <w:rPr>
          <w:rFonts w:asciiTheme="majorEastAsia" w:eastAsiaTheme="majorEastAsia" w:hAnsiTheme="majorEastAsia" w:cstheme="majorEastAsia" w:hint="eastAsia"/>
          <w:sz w:val="24"/>
          <w:szCs w:val="24"/>
          <w:lang w:eastAsia="zh-CN"/>
        </w:rPr>
        <w:t>3.4 投标文件的澄清和补正</w:t>
      </w:r>
      <w:bookmarkEnd w:id="311"/>
      <w:bookmarkEnd w:id="312"/>
      <w:bookmarkEnd w:id="313"/>
      <w:bookmarkEnd w:id="314"/>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3.4.1 在评标过程中，评标委员会可以书面形式要求投标人对所提交投标文件中不明确的内容进行书面澄清或说明，或者对细微偏差进行补正。评标委员会不接受投标人主动提出的澄清、说明或补正。</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3.4.2 澄清、说明和补正不得改变投标文件的实质性内容（算术性错误修正的除外）。投标人的书面澄清、说明和补正属于投标文件的组成部分。</w:t>
      </w:r>
    </w:p>
    <w:p w:rsidR="002E0BDD" w:rsidRPr="00465B37" w:rsidRDefault="0019686B">
      <w:pPr>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3.4.3 评标委员会对投标人提交的澄清、说明或补正有疑问的，可以要求投标人进一步澄清、说明或补正。</w:t>
      </w:r>
    </w:p>
    <w:p w:rsidR="002E0BDD" w:rsidRPr="00465B37" w:rsidRDefault="0019686B">
      <w:pPr>
        <w:pStyle w:val="3"/>
        <w:spacing w:line="480" w:lineRule="exact"/>
        <w:ind w:firstLine="118"/>
        <w:rPr>
          <w:rFonts w:asciiTheme="majorEastAsia" w:eastAsiaTheme="majorEastAsia" w:hAnsiTheme="majorEastAsia" w:cstheme="majorEastAsia"/>
          <w:sz w:val="24"/>
          <w:szCs w:val="24"/>
          <w:lang w:eastAsia="zh-CN"/>
        </w:rPr>
      </w:pPr>
      <w:bookmarkStart w:id="315" w:name="_Toc16167087"/>
      <w:bookmarkStart w:id="316" w:name="_Toc25213"/>
      <w:bookmarkStart w:id="317" w:name="_Toc397928623"/>
      <w:bookmarkStart w:id="318" w:name="_Toc77781033"/>
      <w:r w:rsidRPr="00465B37">
        <w:rPr>
          <w:rFonts w:asciiTheme="majorEastAsia" w:eastAsiaTheme="majorEastAsia" w:hAnsiTheme="majorEastAsia" w:cstheme="majorEastAsia" w:hint="eastAsia"/>
          <w:sz w:val="24"/>
          <w:szCs w:val="24"/>
          <w:lang w:eastAsia="zh-CN"/>
        </w:rPr>
        <w:t>3.5 推荐中标候选人或直接确定中标人</w:t>
      </w:r>
      <w:bookmarkEnd w:id="315"/>
      <w:bookmarkEnd w:id="316"/>
      <w:bookmarkEnd w:id="317"/>
      <w:bookmarkEnd w:id="318"/>
    </w:p>
    <w:p w:rsidR="002E0BDD" w:rsidRPr="00465B37" w:rsidRDefault="0019686B">
      <w:pPr>
        <w:autoSpaceDE w:val="0"/>
        <w:autoSpaceDN w:val="0"/>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3.5.1 除投标人须知前附表授权直接确定中标人外，评标委员会在推荐中标候选人时，应遵照以下原则:</w:t>
      </w:r>
    </w:p>
    <w:p w:rsidR="002E0BDD" w:rsidRPr="00465B37" w:rsidRDefault="0019686B">
      <w:pPr>
        <w:autoSpaceDE w:val="0"/>
        <w:autoSpaceDN w:val="0"/>
        <w:spacing w:line="480" w:lineRule="exact"/>
        <w:ind w:firstLineChars="200" w:firstLine="480"/>
        <w:rPr>
          <w:rFonts w:asciiTheme="majorEastAsia" w:eastAsiaTheme="majorEastAsia" w:hAnsiTheme="majorEastAsia" w:cstheme="majorEastAsia"/>
          <w:sz w:val="24"/>
          <w:szCs w:val="28"/>
          <w:lang w:eastAsia="zh-CN"/>
        </w:rPr>
      </w:pPr>
      <w:r w:rsidRPr="00465B37">
        <w:rPr>
          <w:rFonts w:asciiTheme="majorEastAsia" w:eastAsiaTheme="majorEastAsia" w:hAnsiTheme="majorEastAsia" w:cstheme="majorEastAsia" w:hint="eastAsia"/>
          <w:sz w:val="24"/>
          <w:szCs w:val="28"/>
          <w:lang w:eastAsia="zh-CN"/>
        </w:rPr>
        <w:t>(1)评标委员会按照有效报价由低到高的次序排列，并根据投标人须知前附表规定的中标候选人数量，将排序在前的投标人推荐为中标人。</w:t>
      </w:r>
    </w:p>
    <w:p w:rsidR="002E0BDD" w:rsidRPr="00465B37" w:rsidRDefault="0019686B">
      <w:pPr>
        <w:autoSpaceDE w:val="0"/>
        <w:autoSpaceDN w:val="0"/>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8"/>
          <w:lang w:eastAsia="zh-CN"/>
        </w:rPr>
        <w:t>(2)如果评标委员会根据本章的规定作无效标处理后，有效投标不足三个，且少于投标人须知前附表规定的中标候选人数量的，则评标委员会可以将所有有效投标按有效报价由低到高的次序排列作为中标候选人向招标人推荐。如果因有效投标不足三个使得投标明显缺乏竞争的，评标委员会可以否决全部投标</w:t>
      </w:r>
      <w:r w:rsidRPr="00465B37">
        <w:rPr>
          <w:rFonts w:asciiTheme="majorEastAsia" w:eastAsiaTheme="majorEastAsia" w:hAnsiTheme="majorEastAsia" w:cstheme="majorEastAsia" w:hint="eastAsia"/>
          <w:sz w:val="24"/>
          <w:szCs w:val="24"/>
          <w:lang w:eastAsia="zh-CN"/>
        </w:rPr>
        <w:t>。</w:t>
      </w:r>
    </w:p>
    <w:p w:rsidR="002E0BDD" w:rsidRPr="00465B37" w:rsidRDefault="0019686B">
      <w:pPr>
        <w:autoSpaceDE w:val="0"/>
        <w:autoSpaceDN w:val="0"/>
        <w:spacing w:line="480" w:lineRule="exact"/>
        <w:ind w:firstLineChars="200" w:firstLine="480"/>
        <w:rPr>
          <w:rFonts w:asciiTheme="majorEastAsia" w:eastAsiaTheme="majorEastAsia" w:hAnsiTheme="majorEastAsia" w:cstheme="majorEastAsia"/>
          <w:b/>
          <w:bCs/>
          <w:sz w:val="24"/>
          <w:szCs w:val="24"/>
          <w:lang w:eastAsia="zh-CN"/>
        </w:rPr>
      </w:pPr>
      <w:r w:rsidRPr="00465B37">
        <w:rPr>
          <w:rFonts w:asciiTheme="majorEastAsia" w:eastAsiaTheme="majorEastAsia" w:hAnsiTheme="majorEastAsia" w:cstheme="majorEastAsia" w:hint="eastAsia"/>
          <w:sz w:val="24"/>
          <w:szCs w:val="24"/>
          <w:lang w:eastAsia="zh-CN"/>
        </w:rPr>
        <w:t>3.5.2</w:t>
      </w:r>
      <w:r w:rsidRPr="00465B37">
        <w:rPr>
          <w:rFonts w:asciiTheme="majorEastAsia" w:eastAsiaTheme="majorEastAsia" w:hAnsiTheme="majorEastAsia" w:cstheme="majorEastAsia" w:hint="eastAsia"/>
          <w:sz w:val="24"/>
          <w:szCs w:val="28"/>
          <w:lang w:eastAsia="zh-CN"/>
        </w:rPr>
        <w:t>投标人须知前附表授权评标委员会直接确定中标人的，评标委员会按照有效报价由低至高的次序排列，并确定排名第一的投标人为中标人。若排名第一中标人为两个或两个以上的，则由招标人在其中抽签选定一家为中标人。</w:t>
      </w:r>
    </w:p>
    <w:p w:rsidR="002E0BDD" w:rsidRPr="00465B37" w:rsidRDefault="0019686B">
      <w:pPr>
        <w:pStyle w:val="3"/>
        <w:spacing w:line="480" w:lineRule="exact"/>
        <w:ind w:firstLine="118"/>
        <w:rPr>
          <w:rFonts w:asciiTheme="majorEastAsia" w:eastAsiaTheme="majorEastAsia" w:hAnsiTheme="majorEastAsia" w:cstheme="majorEastAsia"/>
          <w:sz w:val="24"/>
          <w:szCs w:val="24"/>
          <w:lang w:eastAsia="zh-CN"/>
        </w:rPr>
      </w:pPr>
      <w:bookmarkStart w:id="319" w:name="_Toc14257"/>
      <w:bookmarkStart w:id="320" w:name="_Toc16167088"/>
      <w:bookmarkStart w:id="321" w:name="_Toc397928624"/>
      <w:bookmarkStart w:id="322" w:name="_Toc77781034"/>
      <w:r w:rsidRPr="00465B37">
        <w:rPr>
          <w:rFonts w:asciiTheme="majorEastAsia" w:eastAsiaTheme="majorEastAsia" w:hAnsiTheme="majorEastAsia" w:cstheme="majorEastAsia" w:hint="eastAsia"/>
          <w:sz w:val="24"/>
          <w:szCs w:val="24"/>
          <w:lang w:eastAsia="zh-CN"/>
        </w:rPr>
        <w:t>3.6 提交评标报告</w:t>
      </w:r>
      <w:bookmarkEnd w:id="319"/>
      <w:bookmarkEnd w:id="320"/>
      <w:bookmarkEnd w:id="321"/>
      <w:bookmarkEnd w:id="322"/>
    </w:p>
    <w:p w:rsidR="002E0BDD" w:rsidRPr="00465B37" w:rsidRDefault="0019686B" w:rsidP="0019686B">
      <w:pPr>
        <w:autoSpaceDE w:val="0"/>
        <w:autoSpaceDN w:val="0"/>
        <w:spacing w:line="480" w:lineRule="exact"/>
        <w:ind w:firstLineChars="200" w:firstLine="482"/>
        <w:rPr>
          <w:rFonts w:asciiTheme="majorEastAsia" w:eastAsiaTheme="majorEastAsia" w:hAnsiTheme="majorEastAsia" w:cstheme="majorEastAsia"/>
          <w:b/>
          <w:sz w:val="24"/>
          <w:szCs w:val="28"/>
          <w:lang w:eastAsia="zh-CN"/>
        </w:rPr>
      </w:pPr>
      <w:bookmarkStart w:id="323" w:name="_Toc23254703"/>
      <w:bookmarkStart w:id="324" w:name="_Toc33801183"/>
      <w:bookmarkStart w:id="325" w:name="_Toc42610832"/>
      <w:bookmarkStart w:id="326" w:name="_Toc49521224"/>
      <w:bookmarkStart w:id="327" w:name="_Toc49785098"/>
      <w:bookmarkStart w:id="328" w:name="_Toc61266432"/>
      <w:r w:rsidRPr="00465B37">
        <w:rPr>
          <w:rFonts w:asciiTheme="majorEastAsia" w:eastAsiaTheme="majorEastAsia" w:hAnsiTheme="majorEastAsia" w:cstheme="majorEastAsia" w:hint="eastAsia"/>
          <w:b/>
          <w:sz w:val="24"/>
          <w:szCs w:val="28"/>
          <w:lang w:eastAsia="zh-CN"/>
        </w:rPr>
        <w:t>评标委员会完成评标后，应当向招标人提交书面评标报告。评标报告应当由全体评标委员会成员签字，并于评标结束时抄送有关行政监督部门。</w:t>
      </w:r>
      <w:bookmarkEnd w:id="323"/>
      <w:bookmarkEnd w:id="324"/>
      <w:bookmarkEnd w:id="325"/>
      <w:bookmarkEnd w:id="326"/>
      <w:bookmarkEnd w:id="327"/>
      <w:bookmarkEnd w:id="328"/>
    </w:p>
    <w:p w:rsidR="002E0BDD" w:rsidRPr="00465B37" w:rsidRDefault="002E0BDD">
      <w:pPr>
        <w:pStyle w:val="af"/>
        <w:jc w:val="left"/>
        <w:rPr>
          <w:rFonts w:asciiTheme="majorEastAsia" w:eastAsiaTheme="majorEastAsia" w:hAnsiTheme="majorEastAsia" w:cstheme="majorEastAsia"/>
          <w:sz w:val="24"/>
          <w:szCs w:val="24"/>
        </w:rPr>
      </w:pPr>
    </w:p>
    <w:p w:rsidR="002E0BDD" w:rsidRPr="00465B37" w:rsidRDefault="002E0BDD">
      <w:pPr>
        <w:pStyle w:val="af"/>
        <w:jc w:val="left"/>
        <w:rPr>
          <w:rFonts w:asciiTheme="majorEastAsia" w:eastAsiaTheme="majorEastAsia" w:hAnsiTheme="majorEastAsia" w:cstheme="majorEastAsia"/>
          <w:sz w:val="24"/>
          <w:szCs w:val="24"/>
        </w:rPr>
      </w:pPr>
    </w:p>
    <w:p w:rsidR="002E0BDD" w:rsidRPr="00465B37" w:rsidRDefault="002E0BDD">
      <w:pPr>
        <w:pStyle w:val="af"/>
        <w:jc w:val="left"/>
        <w:rPr>
          <w:rFonts w:asciiTheme="majorEastAsia" w:eastAsiaTheme="majorEastAsia" w:hAnsiTheme="majorEastAsia" w:cstheme="majorEastAsia"/>
          <w:sz w:val="24"/>
          <w:szCs w:val="24"/>
        </w:rPr>
      </w:pPr>
    </w:p>
    <w:p w:rsidR="002E0BDD" w:rsidRPr="00465B37" w:rsidRDefault="002E0BDD">
      <w:pPr>
        <w:pStyle w:val="af"/>
        <w:jc w:val="left"/>
        <w:rPr>
          <w:rFonts w:asciiTheme="majorEastAsia" w:eastAsiaTheme="majorEastAsia" w:hAnsiTheme="majorEastAsia" w:cstheme="majorEastAsia"/>
          <w:sz w:val="24"/>
          <w:szCs w:val="24"/>
        </w:rPr>
      </w:pPr>
    </w:p>
    <w:p w:rsidR="002E0BDD" w:rsidRPr="00465B37" w:rsidRDefault="002E0BDD">
      <w:pPr>
        <w:pStyle w:val="af"/>
        <w:jc w:val="left"/>
        <w:rPr>
          <w:rFonts w:asciiTheme="majorEastAsia" w:eastAsiaTheme="majorEastAsia" w:hAnsiTheme="majorEastAsia" w:cstheme="majorEastAsia"/>
          <w:sz w:val="24"/>
          <w:szCs w:val="24"/>
        </w:rPr>
      </w:pPr>
    </w:p>
    <w:p w:rsidR="002E0BDD" w:rsidRPr="00465B37" w:rsidRDefault="0019686B">
      <w:pPr>
        <w:pStyle w:val="af"/>
        <w:rPr>
          <w:rFonts w:asciiTheme="majorEastAsia" w:eastAsiaTheme="majorEastAsia" w:hAnsiTheme="majorEastAsia" w:cstheme="majorEastAsia"/>
          <w:w w:val="95"/>
        </w:rPr>
      </w:pPr>
      <w:bookmarkStart w:id="329" w:name="_Toc77781035"/>
      <w:r w:rsidRPr="00465B37">
        <w:rPr>
          <w:rFonts w:asciiTheme="majorEastAsia" w:eastAsiaTheme="majorEastAsia" w:hAnsiTheme="majorEastAsia" w:cstheme="majorEastAsia" w:hint="eastAsia"/>
          <w:w w:val="95"/>
        </w:rPr>
        <w:t>第四章 合同条款及格式</w:t>
      </w:r>
      <w:bookmarkEnd w:id="278"/>
      <w:bookmarkEnd w:id="279"/>
      <w:bookmarkEnd w:id="280"/>
      <w:bookmarkEnd w:id="281"/>
      <w:bookmarkEnd w:id="329"/>
    </w:p>
    <w:p w:rsidR="002E0BDD" w:rsidRPr="00465B37" w:rsidRDefault="0019686B">
      <w:pPr>
        <w:numPr>
          <w:ilvl w:val="0"/>
          <w:numId w:val="3"/>
        </w:numPr>
        <w:adjustRightInd w:val="0"/>
        <w:snapToGrid w:val="0"/>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招标人根据需要进行编制，编制内容合法合规。</w:t>
      </w:r>
    </w:p>
    <w:p w:rsidR="002E0BDD" w:rsidRPr="00465B37" w:rsidRDefault="0019686B">
      <w:pPr>
        <w:numPr>
          <w:ilvl w:val="0"/>
          <w:numId w:val="3"/>
        </w:numPr>
        <w:adjustRightInd w:val="0"/>
        <w:snapToGrid w:val="0"/>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当通用合同与专用合同对同一条款表述不一致时，以专用合同条款为准。</w:t>
      </w:r>
    </w:p>
    <w:p w:rsidR="002E0BDD" w:rsidRPr="00465B37" w:rsidRDefault="002E0BDD">
      <w:pPr>
        <w:adjustRightInd w:val="0"/>
        <w:snapToGrid w:val="0"/>
        <w:spacing w:line="480" w:lineRule="exact"/>
        <w:rPr>
          <w:rFonts w:asciiTheme="majorEastAsia" w:eastAsiaTheme="majorEastAsia" w:hAnsiTheme="majorEastAsia" w:cstheme="majorEastAsia"/>
          <w:sz w:val="24"/>
          <w:szCs w:val="24"/>
          <w:lang w:eastAsia="zh-CN"/>
        </w:rPr>
      </w:pPr>
    </w:p>
    <w:p w:rsidR="002E0BDD" w:rsidRPr="00465B37" w:rsidRDefault="0019686B">
      <w:pPr>
        <w:pStyle w:val="2"/>
        <w:jc w:val="center"/>
        <w:rPr>
          <w:rStyle w:val="font01"/>
          <w:rFonts w:asciiTheme="majorEastAsia" w:eastAsiaTheme="majorEastAsia" w:hAnsiTheme="majorEastAsia" w:cstheme="majorEastAsia" w:hint="default"/>
          <w:color w:val="auto"/>
          <w:lang w:eastAsia="zh-CN"/>
        </w:rPr>
      </w:pPr>
      <w:bookmarkStart w:id="330" w:name="_Toc152042388"/>
      <w:bookmarkStart w:id="331" w:name="_Toc179632628"/>
      <w:bookmarkStart w:id="332" w:name="_Toc14747_WPSOffice_Level2"/>
      <w:bookmarkStart w:id="333" w:name="_Toc246996996"/>
      <w:bookmarkStart w:id="334" w:name="_Toc513919087"/>
      <w:bookmarkStart w:id="335" w:name="_Toc511202078"/>
      <w:bookmarkStart w:id="336" w:name="_Toc246996253"/>
      <w:bookmarkStart w:id="337" w:name="_Toc144974578"/>
      <w:bookmarkStart w:id="338" w:name="_Toc296602498"/>
      <w:bookmarkStart w:id="339" w:name="_Toc247085768"/>
      <w:bookmarkStart w:id="340" w:name="_Toc2014_WPSOffice_Level2"/>
      <w:bookmarkStart w:id="341" w:name="_Toc152045610"/>
      <w:bookmarkStart w:id="342" w:name="_Toc77781036"/>
      <w:r w:rsidRPr="00465B37">
        <w:rPr>
          <w:rStyle w:val="font01"/>
          <w:rFonts w:asciiTheme="majorEastAsia" w:eastAsiaTheme="majorEastAsia" w:hAnsiTheme="majorEastAsia" w:cstheme="majorEastAsia" w:hint="default"/>
          <w:color w:val="auto"/>
          <w:lang w:eastAsia="zh-CN"/>
        </w:rPr>
        <w:t>第一节 通用合同条款</w:t>
      </w:r>
      <w:bookmarkEnd w:id="330"/>
      <w:bookmarkEnd w:id="331"/>
      <w:bookmarkEnd w:id="332"/>
      <w:bookmarkEnd w:id="333"/>
      <w:bookmarkEnd w:id="334"/>
      <w:bookmarkEnd w:id="335"/>
      <w:bookmarkEnd w:id="336"/>
      <w:bookmarkEnd w:id="337"/>
      <w:bookmarkEnd w:id="338"/>
      <w:bookmarkEnd w:id="339"/>
      <w:bookmarkEnd w:id="340"/>
      <w:bookmarkEnd w:id="341"/>
      <w:bookmarkEnd w:id="342"/>
    </w:p>
    <w:p w:rsidR="002E0BDD" w:rsidRPr="00465B37" w:rsidRDefault="0019686B">
      <w:pPr>
        <w:adjustRightInd w:val="0"/>
        <w:snapToGrid w:val="0"/>
        <w:spacing w:line="480" w:lineRule="exact"/>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招标人参考《中华人民共和国标准施工招标文件》中“合同条款及格式”章节进行编制，编制内容符合法律、法规及人防主管部门的相关规定。</w:t>
      </w:r>
    </w:p>
    <w:p w:rsidR="002E0BDD" w:rsidRPr="00465B37" w:rsidRDefault="002E0BDD">
      <w:pPr>
        <w:adjustRightInd w:val="0"/>
        <w:snapToGrid w:val="0"/>
        <w:spacing w:line="480" w:lineRule="exact"/>
        <w:ind w:firstLineChars="200" w:firstLine="480"/>
        <w:rPr>
          <w:rFonts w:asciiTheme="majorEastAsia" w:eastAsiaTheme="majorEastAsia" w:hAnsiTheme="majorEastAsia" w:cstheme="majorEastAsia"/>
          <w:sz w:val="24"/>
          <w:szCs w:val="24"/>
          <w:lang w:eastAsia="zh-CN"/>
        </w:rPr>
      </w:pPr>
    </w:p>
    <w:p w:rsidR="002E0BDD" w:rsidRPr="00465B37" w:rsidRDefault="0019686B">
      <w:pPr>
        <w:pStyle w:val="2"/>
        <w:jc w:val="center"/>
        <w:rPr>
          <w:rStyle w:val="font01"/>
          <w:rFonts w:asciiTheme="majorEastAsia" w:eastAsiaTheme="majorEastAsia" w:hAnsiTheme="majorEastAsia" w:cstheme="majorEastAsia" w:hint="default"/>
          <w:color w:val="auto"/>
          <w:lang w:eastAsia="zh-CN"/>
        </w:rPr>
      </w:pPr>
      <w:bookmarkStart w:id="343" w:name="_Toc21370_WPSOffice_Level2"/>
      <w:bookmarkStart w:id="344" w:name="_Toc513919088"/>
      <w:bookmarkStart w:id="345" w:name="_Toc511202079"/>
      <w:bookmarkStart w:id="346" w:name="_Toc23503_WPSOffice_Level2"/>
      <w:bookmarkStart w:id="347" w:name="_Toc77781037"/>
      <w:r w:rsidRPr="00465B37">
        <w:rPr>
          <w:rStyle w:val="font01"/>
          <w:rFonts w:asciiTheme="majorEastAsia" w:eastAsiaTheme="majorEastAsia" w:hAnsiTheme="majorEastAsia" w:cstheme="majorEastAsia" w:hint="default"/>
          <w:color w:val="auto"/>
          <w:lang w:eastAsia="zh-CN"/>
        </w:rPr>
        <w:t>第二节 专用合同条款</w:t>
      </w:r>
      <w:bookmarkEnd w:id="343"/>
      <w:bookmarkEnd w:id="344"/>
      <w:bookmarkEnd w:id="345"/>
      <w:bookmarkEnd w:id="346"/>
      <w:bookmarkEnd w:id="347"/>
    </w:p>
    <w:p w:rsidR="002E0BDD" w:rsidRPr="00465B37" w:rsidRDefault="002E0BDD">
      <w:pPr>
        <w:spacing w:line="360" w:lineRule="auto"/>
        <w:rPr>
          <w:rFonts w:asciiTheme="majorEastAsia" w:eastAsiaTheme="majorEastAsia" w:hAnsiTheme="majorEastAsia" w:cstheme="majorEastAsia"/>
          <w:lang w:eastAsia="zh-CN"/>
        </w:rPr>
      </w:pPr>
    </w:p>
    <w:p w:rsidR="002E0BDD" w:rsidRPr="00465B37" w:rsidRDefault="0019686B">
      <w:pPr>
        <w:spacing w:line="360" w:lineRule="auto"/>
        <w:rPr>
          <w:rFonts w:asciiTheme="majorEastAsia" w:eastAsiaTheme="majorEastAsia" w:hAnsiTheme="majorEastAsia" w:cstheme="majorEastAsia"/>
          <w:lang w:eastAsia="zh-CN"/>
        </w:rPr>
      </w:pPr>
      <w:r w:rsidRPr="00465B37">
        <w:rPr>
          <w:rFonts w:asciiTheme="majorEastAsia" w:eastAsiaTheme="majorEastAsia" w:hAnsiTheme="majorEastAsia" w:cstheme="majorEastAsia" w:hint="eastAsia"/>
          <w:lang w:eastAsia="zh-CN"/>
        </w:rPr>
        <w:t>专用合同条款需明确的条款如下：</w:t>
      </w:r>
    </w:p>
    <w:p w:rsidR="002E0BDD" w:rsidRPr="00465B37" w:rsidRDefault="00465B37">
      <w:pPr>
        <w:adjustRightInd w:val="0"/>
        <w:snapToGrid w:val="0"/>
        <w:spacing w:line="480" w:lineRule="exact"/>
        <w:ind w:firstLineChars="200" w:firstLine="482"/>
        <w:rPr>
          <w:rFonts w:asciiTheme="majorEastAsia" w:eastAsiaTheme="majorEastAsia" w:hAnsiTheme="majorEastAsia" w:cstheme="majorEastAsia"/>
          <w:b/>
          <w:sz w:val="24"/>
          <w:szCs w:val="24"/>
          <w:lang w:eastAsia="zh-CN"/>
        </w:rPr>
      </w:pPr>
      <w:bookmarkStart w:id="348" w:name="_Toc4834_WPSOffice_Level3"/>
      <w:r>
        <w:rPr>
          <w:rFonts w:asciiTheme="majorEastAsia" w:eastAsiaTheme="majorEastAsia" w:hAnsiTheme="majorEastAsia" w:cstheme="majorEastAsia" w:hint="eastAsia"/>
          <w:b/>
          <w:sz w:val="24"/>
          <w:szCs w:val="24"/>
          <w:lang w:eastAsia="zh-CN"/>
        </w:rPr>
        <w:t>1.1</w:t>
      </w:r>
      <w:r w:rsidR="0019686B" w:rsidRPr="00465B37">
        <w:rPr>
          <w:rFonts w:asciiTheme="majorEastAsia" w:eastAsiaTheme="majorEastAsia" w:hAnsiTheme="majorEastAsia" w:cstheme="majorEastAsia" w:hint="eastAsia"/>
          <w:b/>
          <w:sz w:val="24"/>
          <w:szCs w:val="24"/>
          <w:lang w:eastAsia="zh-CN"/>
        </w:rPr>
        <w:t>本工程无预付款，设备送电运行无故障，两年后付清。</w:t>
      </w:r>
    </w:p>
    <w:bookmarkEnd w:id="348"/>
    <w:p w:rsidR="002E0BDD" w:rsidRPr="00465B37" w:rsidRDefault="0019686B">
      <w:pPr>
        <w:adjustRightInd w:val="0"/>
        <w:snapToGrid w:val="0"/>
        <w:spacing w:line="480" w:lineRule="exact"/>
        <w:ind w:firstLineChars="200" w:firstLine="482"/>
        <w:rPr>
          <w:rFonts w:asciiTheme="minorEastAsia" w:eastAsiaTheme="minorEastAsia" w:hAnsiTheme="minorEastAsia" w:cstheme="majorEastAsia"/>
          <w:b/>
          <w:sz w:val="24"/>
          <w:szCs w:val="24"/>
          <w:lang w:eastAsia="zh-CN"/>
        </w:rPr>
      </w:pPr>
      <w:r w:rsidRPr="00465B37">
        <w:rPr>
          <w:rFonts w:asciiTheme="minorEastAsia" w:eastAsiaTheme="minorEastAsia" w:hAnsiTheme="minorEastAsia" w:cstheme="majorEastAsia"/>
          <w:b/>
          <w:sz w:val="24"/>
          <w:szCs w:val="24"/>
          <w:lang w:eastAsia="zh-CN"/>
        </w:rPr>
        <w:t>1.2</w:t>
      </w:r>
      <w:r w:rsidRPr="00465B37">
        <w:rPr>
          <w:rFonts w:asciiTheme="minorEastAsia" w:eastAsiaTheme="minorEastAsia" w:hAnsiTheme="minorEastAsia" w:cstheme="majorEastAsia" w:hint="eastAsia"/>
          <w:b/>
          <w:sz w:val="24"/>
          <w:szCs w:val="24"/>
          <w:lang w:eastAsia="zh-CN"/>
        </w:rPr>
        <w:t>送检物资及送检费用由中标人承担。</w:t>
      </w:r>
    </w:p>
    <w:p w:rsidR="002E0BDD" w:rsidRPr="00465B37" w:rsidRDefault="0019686B">
      <w:pPr>
        <w:adjustRightInd w:val="0"/>
        <w:snapToGrid w:val="0"/>
        <w:spacing w:line="480" w:lineRule="exact"/>
        <w:ind w:firstLineChars="200" w:firstLine="482"/>
        <w:rPr>
          <w:rFonts w:asciiTheme="minorEastAsia" w:eastAsiaTheme="minorEastAsia" w:hAnsiTheme="minorEastAsia" w:cstheme="majorEastAsia"/>
          <w:b/>
          <w:sz w:val="24"/>
          <w:szCs w:val="24"/>
          <w:lang w:eastAsia="zh-CN"/>
        </w:rPr>
      </w:pPr>
      <w:r w:rsidRPr="00465B37">
        <w:rPr>
          <w:rFonts w:asciiTheme="minorEastAsia" w:eastAsiaTheme="minorEastAsia" w:hAnsiTheme="minorEastAsia" w:cstheme="majorEastAsia" w:hint="eastAsia"/>
          <w:b/>
          <w:sz w:val="24"/>
          <w:szCs w:val="24"/>
          <w:lang w:eastAsia="zh-CN"/>
        </w:rPr>
        <w:t>1.3所供物资须经省居配办验收合格，如所供物资不合格所造成的一切损失（含工期延误、业主由此延期交房等）由中标人承担。</w:t>
      </w:r>
    </w:p>
    <w:p w:rsidR="002E0BDD" w:rsidRPr="00465B37" w:rsidRDefault="002E0BDD">
      <w:pPr>
        <w:adjustRightInd w:val="0"/>
        <w:snapToGrid w:val="0"/>
        <w:spacing w:line="480" w:lineRule="exact"/>
        <w:rPr>
          <w:rFonts w:asciiTheme="majorEastAsia" w:eastAsiaTheme="majorEastAsia" w:hAnsiTheme="majorEastAsia" w:cstheme="majorEastAsia"/>
          <w:sz w:val="24"/>
          <w:szCs w:val="24"/>
          <w:lang w:eastAsia="zh-CN"/>
        </w:rPr>
      </w:pPr>
    </w:p>
    <w:p w:rsidR="002E0BDD" w:rsidRPr="00465B37" w:rsidRDefault="002E0BDD">
      <w:pPr>
        <w:adjustRightInd w:val="0"/>
        <w:snapToGrid w:val="0"/>
        <w:spacing w:line="480" w:lineRule="exact"/>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spacing w:line="439" w:lineRule="auto"/>
        <w:rPr>
          <w:rFonts w:asciiTheme="majorEastAsia" w:eastAsiaTheme="majorEastAsia" w:hAnsiTheme="majorEastAsia" w:cstheme="majorEastAsia"/>
          <w:sz w:val="24"/>
          <w:szCs w:val="24"/>
          <w:lang w:eastAsia="zh-CN"/>
        </w:rPr>
        <w:sectPr w:rsidR="002E0BDD" w:rsidRPr="00465B37">
          <w:footerReference w:type="default" r:id="rId14"/>
          <w:pgSz w:w="11910" w:h="16840"/>
          <w:pgMar w:top="1560" w:right="1680" w:bottom="1380" w:left="1680" w:header="0" w:footer="1166" w:gutter="0"/>
          <w:cols w:space="720"/>
        </w:sectPr>
      </w:pPr>
    </w:p>
    <w:p w:rsidR="002E0BDD" w:rsidRPr="00465B37" w:rsidRDefault="0019686B">
      <w:pPr>
        <w:pStyle w:val="af"/>
        <w:rPr>
          <w:rFonts w:asciiTheme="majorEastAsia" w:eastAsiaTheme="majorEastAsia" w:hAnsiTheme="majorEastAsia" w:cstheme="majorEastAsia"/>
          <w:w w:val="95"/>
        </w:rPr>
      </w:pPr>
      <w:bookmarkStart w:id="349" w:name="第五章_货物需求"/>
      <w:bookmarkStart w:id="350" w:name="第四章_合同条款及格式"/>
      <w:bookmarkStart w:id="351" w:name="_Toc513919089"/>
      <w:bookmarkStart w:id="352" w:name="_Toc27974_WPSOffice_Level1"/>
      <w:bookmarkStart w:id="353" w:name="_Toc6184_WPSOffice_Level1"/>
      <w:bookmarkStart w:id="354" w:name="_Toc77781038"/>
      <w:bookmarkEnd w:id="349"/>
      <w:bookmarkEnd w:id="350"/>
      <w:r w:rsidRPr="00465B37">
        <w:rPr>
          <w:rFonts w:asciiTheme="majorEastAsia" w:eastAsiaTheme="majorEastAsia" w:hAnsiTheme="majorEastAsia" w:cstheme="majorEastAsia" w:hint="eastAsia"/>
          <w:w w:val="95"/>
        </w:rPr>
        <w:t>第五章货物需求</w:t>
      </w:r>
      <w:bookmarkEnd w:id="351"/>
      <w:bookmarkEnd w:id="352"/>
      <w:bookmarkEnd w:id="353"/>
      <w:bookmarkEnd w:id="354"/>
    </w:p>
    <w:p w:rsidR="002E0BDD" w:rsidRPr="00465B37" w:rsidRDefault="0019686B">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355" w:name="1._货物清单报价表"/>
      <w:bookmarkStart w:id="356" w:name="_Toc32696_WPSOffice_Level2"/>
      <w:bookmarkStart w:id="357" w:name="_Toc701_WPSOffice_Level2"/>
      <w:bookmarkStart w:id="358" w:name="_Toc42610837"/>
      <w:bookmarkStart w:id="359" w:name="_Toc77781039"/>
      <w:bookmarkEnd w:id="355"/>
      <w:r w:rsidRPr="00465B37">
        <w:rPr>
          <w:rStyle w:val="font01"/>
          <w:rFonts w:asciiTheme="majorEastAsia" w:eastAsiaTheme="majorEastAsia" w:hAnsiTheme="majorEastAsia" w:cstheme="majorEastAsia" w:hint="default"/>
          <w:color w:val="auto"/>
          <w:lang w:eastAsia="zh-CN"/>
        </w:rPr>
        <w:t>１.</w:t>
      </w:r>
      <w:bookmarkStart w:id="360" w:name="_Toc513919126"/>
      <w:bookmarkStart w:id="361" w:name="_Toc16167100"/>
      <w:bookmarkEnd w:id="356"/>
      <w:bookmarkEnd w:id="357"/>
      <w:r w:rsidRPr="00465B37">
        <w:rPr>
          <w:rStyle w:val="font01"/>
          <w:rFonts w:asciiTheme="majorEastAsia" w:eastAsiaTheme="majorEastAsia" w:hAnsiTheme="majorEastAsia" w:cstheme="majorEastAsia" w:hint="default"/>
          <w:color w:val="auto"/>
          <w:lang w:eastAsia="zh-CN"/>
        </w:rPr>
        <w:t xml:space="preserve"> 货物清单</w:t>
      </w:r>
      <w:bookmarkEnd w:id="358"/>
      <w:bookmarkEnd w:id="359"/>
    </w:p>
    <w:p w:rsidR="002E0BDD" w:rsidRPr="00465B37" w:rsidRDefault="002E0BDD">
      <w:pPr>
        <w:rPr>
          <w:rFonts w:eastAsiaTheme="minorEastAsia"/>
          <w:lang w:eastAsia="zh-CN"/>
        </w:rPr>
      </w:pPr>
    </w:p>
    <w:tbl>
      <w:tblPr>
        <w:tblW w:w="8266" w:type="dxa"/>
        <w:tblInd w:w="78" w:type="dxa"/>
        <w:tblLayout w:type="fixed"/>
        <w:tblLook w:val="04A0" w:firstRow="1" w:lastRow="0" w:firstColumn="1" w:lastColumn="0" w:noHBand="0" w:noVBand="1"/>
      </w:tblPr>
      <w:tblGrid>
        <w:gridCol w:w="600"/>
        <w:gridCol w:w="1698"/>
        <w:gridCol w:w="3042"/>
        <w:gridCol w:w="571"/>
        <w:gridCol w:w="900"/>
        <w:gridCol w:w="1455"/>
      </w:tblGrid>
      <w:tr w:rsidR="00465B37" w:rsidRPr="00465B37" w:rsidTr="0064766C">
        <w:trPr>
          <w:trHeight w:val="694"/>
        </w:trPr>
        <w:tc>
          <w:tcPr>
            <w:tcW w:w="600" w:type="dxa"/>
            <w:tcBorders>
              <w:top w:val="single" w:sz="6" w:space="0" w:color="auto"/>
              <w:left w:val="single" w:sz="6" w:space="0" w:color="auto"/>
              <w:bottom w:val="single" w:sz="6" w:space="0" w:color="auto"/>
              <w:right w:val="single" w:sz="6" w:space="0" w:color="auto"/>
            </w:tcBorders>
            <w:shd w:val="solid" w:color="FFFFFF" w:fill="auto"/>
            <w:vAlign w:val="center"/>
          </w:tcPr>
          <w:p w:rsidR="002E0BDD" w:rsidRPr="00465B37" w:rsidRDefault="0019686B">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序号</w:t>
            </w:r>
          </w:p>
        </w:tc>
        <w:tc>
          <w:tcPr>
            <w:tcW w:w="1698" w:type="dxa"/>
            <w:tcBorders>
              <w:top w:val="single" w:sz="6" w:space="0" w:color="auto"/>
              <w:left w:val="single" w:sz="6" w:space="0" w:color="auto"/>
              <w:bottom w:val="single" w:sz="6" w:space="0" w:color="auto"/>
              <w:right w:val="single" w:sz="6" w:space="0" w:color="auto"/>
            </w:tcBorders>
            <w:shd w:val="solid" w:color="FFFFFF" w:fill="auto"/>
            <w:vAlign w:val="center"/>
          </w:tcPr>
          <w:p w:rsidR="002E0BDD" w:rsidRPr="00465B37" w:rsidRDefault="0019686B">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设备名称</w:t>
            </w:r>
          </w:p>
        </w:tc>
        <w:tc>
          <w:tcPr>
            <w:tcW w:w="3042" w:type="dxa"/>
            <w:tcBorders>
              <w:top w:val="single" w:sz="6" w:space="0" w:color="auto"/>
              <w:left w:val="single" w:sz="6" w:space="0" w:color="auto"/>
              <w:bottom w:val="single" w:sz="6" w:space="0" w:color="auto"/>
              <w:right w:val="single" w:sz="6" w:space="0" w:color="auto"/>
            </w:tcBorders>
            <w:shd w:val="solid" w:color="FFFFFF" w:fill="auto"/>
            <w:vAlign w:val="center"/>
          </w:tcPr>
          <w:p w:rsidR="002E0BDD" w:rsidRPr="00465B37" w:rsidRDefault="0019686B">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规格</w:t>
            </w:r>
          </w:p>
        </w:tc>
        <w:tc>
          <w:tcPr>
            <w:tcW w:w="571" w:type="dxa"/>
            <w:tcBorders>
              <w:top w:val="single" w:sz="6" w:space="0" w:color="auto"/>
              <w:left w:val="single" w:sz="6" w:space="0" w:color="auto"/>
              <w:bottom w:val="single" w:sz="6" w:space="0" w:color="auto"/>
              <w:right w:val="single" w:sz="6" w:space="0" w:color="auto"/>
            </w:tcBorders>
            <w:shd w:val="solid" w:color="FFFFFF" w:fill="auto"/>
            <w:vAlign w:val="center"/>
          </w:tcPr>
          <w:p w:rsidR="002E0BDD" w:rsidRPr="00465B37" w:rsidRDefault="0019686B">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单位</w:t>
            </w:r>
          </w:p>
        </w:tc>
        <w:tc>
          <w:tcPr>
            <w:tcW w:w="900" w:type="dxa"/>
            <w:tcBorders>
              <w:top w:val="single" w:sz="6" w:space="0" w:color="auto"/>
              <w:left w:val="single" w:sz="6" w:space="0" w:color="auto"/>
              <w:bottom w:val="single" w:sz="6" w:space="0" w:color="auto"/>
              <w:right w:val="single" w:sz="6" w:space="0" w:color="auto"/>
            </w:tcBorders>
            <w:shd w:val="solid" w:color="FFFFFF" w:fill="auto"/>
            <w:vAlign w:val="center"/>
          </w:tcPr>
          <w:p w:rsidR="002E0BDD" w:rsidRPr="00465B37" w:rsidRDefault="0019686B">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数量</w:t>
            </w:r>
          </w:p>
        </w:tc>
        <w:tc>
          <w:tcPr>
            <w:tcW w:w="1455" w:type="dxa"/>
            <w:tcBorders>
              <w:top w:val="single" w:sz="6" w:space="0" w:color="auto"/>
              <w:left w:val="single" w:sz="6" w:space="0" w:color="auto"/>
              <w:bottom w:val="single" w:sz="6" w:space="0" w:color="auto"/>
              <w:right w:val="single" w:sz="6" w:space="0" w:color="auto"/>
            </w:tcBorders>
            <w:shd w:val="solid" w:color="FFFFFF" w:fill="auto"/>
            <w:vAlign w:val="center"/>
          </w:tcPr>
          <w:p w:rsidR="002E0BDD" w:rsidRPr="00465B37" w:rsidRDefault="0019686B">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备注</w:t>
            </w:r>
          </w:p>
        </w:tc>
      </w:tr>
      <w:tr w:rsidR="00465B37" w:rsidRPr="00465B37" w:rsidTr="0064766C">
        <w:trPr>
          <w:trHeight w:val="970"/>
        </w:trPr>
        <w:tc>
          <w:tcPr>
            <w:tcW w:w="600" w:type="dxa"/>
            <w:tcBorders>
              <w:top w:val="single" w:sz="6" w:space="0" w:color="auto"/>
              <w:left w:val="single" w:sz="6" w:space="0" w:color="auto"/>
              <w:bottom w:val="single" w:sz="6" w:space="0" w:color="auto"/>
              <w:right w:val="single" w:sz="6" w:space="0" w:color="auto"/>
            </w:tcBorders>
            <w:shd w:val="solid" w:color="FFFFFF" w:fill="auto"/>
            <w:vAlign w:val="center"/>
          </w:tcPr>
          <w:p w:rsidR="0064766C" w:rsidRPr="00465B37" w:rsidRDefault="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sz w:val="24"/>
                <w:szCs w:val="24"/>
                <w:lang w:eastAsia="zh-CN"/>
              </w:rPr>
              <w:t>1</w:t>
            </w:r>
          </w:p>
        </w:tc>
        <w:tc>
          <w:tcPr>
            <w:tcW w:w="1698" w:type="dxa"/>
            <w:tcBorders>
              <w:top w:val="single" w:sz="6" w:space="0" w:color="auto"/>
              <w:left w:val="single" w:sz="6" w:space="0" w:color="auto"/>
              <w:bottom w:val="single" w:sz="6" w:space="0" w:color="auto"/>
              <w:right w:val="single" w:sz="6" w:space="0" w:color="auto"/>
            </w:tcBorders>
            <w:vAlign w:val="center"/>
          </w:tcPr>
          <w:p w:rsidR="0064766C" w:rsidRPr="00465B37" w:rsidRDefault="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低压电力电缆</w:t>
            </w:r>
          </w:p>
        </w:tc>
        <w:tc>
          <w:tcPr>
            <w:tcW w:w="3042" w:type="dxa"/>
            <w:tcBorders>
              <w:top w:val="single" w:sz="6" w:space="0" w:color="auto"/>
              <w:left w:val="single" w:sz="6" w:space="0" w:color="auto"/>
              <w:bottom w:val="single" w:sz="6" w:space="0" w:color="auto"/>
              <w:right w:val="single" w:sz="6" w:space="0" w:color="auto"/>
            </w:tcBorders>
            <w:vAlign w:val="center"/>
          </w:tcPr>
          <w:p w:rsidR="0064766C" w:rsidRPr="00465B37" w:rsidRDefault="0064766C" w:rsidP="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ZC-YJV22-0.6/1kV-4*70</w:t>
            </w:r>
          </w:p>
        </w:tc>
        <w:tc>
          <w:tcPr>
            <w:tcW w:w="571" w:type="dxa"/>
            <w:tcBorders>
              <w:top w:val="single" w:sz="6" w:space="0" w:color="auto"/>
              <w:left w:val="single" w:sz="6" w:space="0" w:color="auto"/>
              <w:bottom w:val="single" w:sz="6" w:space="0" w:color="auto"/>
              <w:right w:val="single" w:sz="6" w:space="0" w:color="auto"/>
            </w:tcBorders>
            <w:vAlign w:val="center"/>
          </w:tcPr>
          <w:p w:rsidR="0064766C" w:rsidRPr="00465B37" w:rsidRDefault="0064766C" w:rsidP="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米</w:t>
            </w:r>
          </w:p>
        </w:tc>
        <w:tc>
          <w:tcPr>
            <w:tcW w:w="900" w:type="dxa"/>
            <w:tcBorders>
              <w:top w:val="single" w:sz="6" w:space="0" w:color="auto"/>
              <w:left w:val="single" w:sz="6" w:space="0" w:color="auto"/>
              <w:bottom w:val="single" w:sz="6" w:space="0" w:color="auto"/>
              <w:right w:val="single" w:sz="6" w:space="0" w:color="auto"/>
            </w:tcBorders>
            <w:vAlign w:val="center"/>
          </w:tcPr>
          <w:p w:rsidR="0064766C" w:rsidRPr="00465B37" w:rsidRDefault="0064766C" w:rsidP="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1202</w:t>
            </w:r>
          </w:p>
        </w:tc>
        <w:tc>
          <w:tcPr>
            <w:tcW w:w="1455" w:type="dxa"/>
            <w:tcBorders>
              <w:top w:val="single" w:sz="6" w:space="0" w:color="auto"/>
              <w:left w:val="single" w:sz="6" w:space="0" w:color="auto"/>
              <w:bottom w:val="single" w:sz="6" w:space="0" w:color="auto"/>
              <w:right w:val="single" w:sz="12" w:space="0" w:color="auto"/>
            </w:tcBorders>
            <w:vAlign w:val="center"/>
          </w:tcPr>
          <w:p w:rsidR="0064766C" w:rsidRPr="00465B37" w:rsidRDefault="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实测为准</w:t>
            </w:r>
          </w:p>
        </w:tc>
      </w:tr>
      <w:tr w:rsidR="00465B37" w:rsidRPr="00465B37" w:rsidTr="0064766C">
        <w:trPr>
          <w:trHeight w:val="970"/>
        </w:trPr>
        <w:tc>
          <w:tcPr>
            <w:tcW w:w="600" w:type="dxa"/>
            <w:tcBorders>
              <w:top w:val="single" w:sz="6" w:space="0" w:color="auto"/>
              <w:left w:val="single" w:sz="6" w:space="0" w:color="auto"/>
              <w:bottom w:val="single" w:sz="6" w:space="0" w:color="auto"/>
              <w:right w:val="single" w:sz="6" w:space="0" w:color="auto"/>
            </w:tcBorders>
            <w:shd w:val="solid" w:color="FFFFFF" w:fill="auto"/>
            <w:vAlign w:val="center"/>
          </w:tcPr>
          <w:p w:rsidR="0064766C" w:rsidRPr="00465B37" w:rsidRDefault="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sz w:val="24"/>
                <w:szCs w:val="24"/>
                <w:lang w:eastAsia="zh-CN"/>
              </w:rPr>
              <w:t>2</w:t>
            </w:r>
          </w:p>
        </w:tc>
        <w:tc>
          <w:tcPr>
            <w:tcW w:w="1698" w:type="dxa"/>
            <w:tcBorders>
              <w:top w:val="single" w:sz="6" w:space="0" w:color="auto"/>
              <w:left w:val="single" w:sz="6" w:space="0" w:color="auto"/>
              <w:bottom w:val="single" w:sz="6" w:space="0" w:color="auto"/>
              <w:right w:val="single" w:sz="6" w:space="0" w:color="auto"/>
            </w:tcBorders>
            <w:vAlign w:val="center"/>
          </w:tcPr>
          <w:p w:rsidR="0064766C" w:rsidRPr="00465B37" w:rsidRDefault="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低压电力电缆</w:t>
            </w:r>
          </w:p>
        </w:tc>
        <w:tc>
          <w:tcPr>
            <w:tcW w:w="3042" w:type="dxa"/>
            <w:tcBorders>
              <w:top w:val="single" w:sz="6" w:space="0" w:color="auto"/>
              <w:left w:val="single" w:sz="6" w:space="0" w:color="auto"/>
              <w:bottom w:val="single" w:sz="6" w:space="0" w:color="auto"/>
              <w:right w:val="single" w:sz="6" w:space="0" w:color="auto"/>
            </w:tcBorders>
            <w:vAlign w:val="center"/>
          </w:tcPr>
          <w:p w:rsidR="0064766C" w:rsidRPr="00465B37" w:rsidRDefault="0064766C" w:rsidP="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ZC-YJV22-0.6/1kV-4*95</w:t>
            </w:r>
          </w:p>
        </w:tc>
        <w:tc>
          <w:tcPr>
            <w:tcW w:w="571" w:type="dxa"/>
            <w:tcBorders>
              <w:top w:val="single" w:sz="6" w:space="0" w:color="auto"/>
              <w:left w:val="single" w:sz="6" w:space="0" w:color="auto"/>
              <w:bottom w:val="single" w:sz="6" w:space="0" w:color="auto"/>
              <w:right w:val="single" w:sz="6" w:space="0" w:color="auto"/>
            </w:tcBorders>
            <w:vAlign w:val="center"/>
          </w:tcPr>
          <w:p w:rsidR="0064766C" w:rsidRPr="00465B37" w:rsidRDefault="0064766C" w:rsidP="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米</w:t>
            </w:r>
          </w:p>
        </w:tc>
        <w:tc>
          <w:tcPr>
            <w:tcW w:w="900" w:type="dxa"/>
            <w:tcBorders>
              <w:top w:val="single" w:sz="6" w:space="0" w:color="auto"/>
              <w:left w:val="single" w:sz="6" w:space="0" w:color="auto"/>
              <w:bottom w:val="single" w:sz="6" w:space="0" w:color="auto"/>
              <w:right w:val="single" w:sz="6" w:space="0" w:color="auto"/>
            </w:tcBorders>
            <w:vAlign w:val="center"/>
          </w:tcPr>
          <w:p w:rsidR="0064766C" w:rsidRPr="00465B37" w:rsidRDefault="0064766C" w:rsidP="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630</w:t>
            </w:r>
          </w:p>
        </w:tc>
        <w:tc>
          <w:tcPr>
            <w:tcW w:w="1455" w:type="dxa"/>
            <w:tcBorders>
              <w:top w:val="single" w:sz="6" w:space="0" w:color="auto"/>
              <w:left w:val="single" w:sz="6" w:space="0" w:color="auto"/>
              <w:bottom w:val="single" w:sz="6" w:space="0" w:color="auto"/>
              <w:right w:val="single" w:sz="12" w:space="0" w:color="auto"/>
            </w:tcBorders>
            <w:vAlign w:val="center"/>
          </w:tcPr>
          <w:p w:rsidR="0064766C" w:rsidRPr="00465B37" w:rsidRDefault="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实测为准</w:t>
            </w:r>
          </w:p>
        </w:tc>
      </w:tr>
      <w:tr w:rsidR="00465B37" w:rsidRPr="00465B37" w:rsidTr="0064766C">
        <w:trPr>
          <w:trHeight w:val="970"/>
        </w:trPr>
        <w:tc>
          <w:tcPr>
            <w:tcW w:w="600" w:type="dxa"/>
            <w:tcBorders>
              <w:top w:val="single" w:sz="6" w:space="0" w:color="auto"/>
              <w:left w:val="single" w:sz="6" w:space="0" w:color="auto"/>
              <w:bottom w:val="single" w:sz="6" w:space="0" w:color="auto"/>
              <w:right w:val="single" w:sz="6" w:space="0" w:color="auto"/>
            </w:tcBorders>
            <w:shd w:val="solid" w:color="FFFFFF" w:fill="auto"/>
            <w:vAlign w:val="center"/>
          </w:tcPr>
          <w:p w:rsidR="0064766C" w:rsidRPr="00465B37" w:rsidRDefault="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sz w:val="24"/>
                <w:szCs w:val="24"/>
                <w:lang w:eastAsia="zh-CN"/>
              </w:rPr>
              <w:t>3</w:t>
            </w:r>
          </w:p>
        </w:tc>
        <w:tc>
          <w:tcPr>
            <w:tcW w:w="1698" w:type="dxa"/>
            <w:tcBorders>
              <w:top w:val="single" w:sz="6" w:space="0" w:color="auto"/>
              <w:left w:val="single" w:sz="6" w:space="0" w:color="auto"/>
              <w:bottom w:val="single" w:sz="6" w:space="0" w:color="auto"/>
              <w:right w:val="single" w:sz="6" w:space="0" w:color="auto"/>
            </w:tcBorders>
            <w:vAlign w:val="center"/>
          </w:tcPr>
          <w:p w:rsidR="0064766C" w:rsidRPr="00465B37" w:rsidRDefault="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低压电力电缆</w:t>
            </w:r>
          </w:p>
        </w:tc>
        <w:tc>
          <w:tcPr>
            <w:tcW w:w="3042" w:type="dxa"/>
            <w:tcBorders>
              <w:top w:val="single" w:sz="6" w:space="0" w:color="auto"/>
              <w:left w:val="single" w:sz="6" w:space="0" w:color="auto"/>
              <w:bottom w:val="single" w:sz="6" w:space="0" w:color="auto"/>
              <w:right w:val="single" w:sz="6" w:space="0" w:color="auto"/>
            </w:tcBorders>
            <w:vAlign w:val="center"/>
          </w:tcPr>
          <w:p w:rsidR="0064766C" w:rsidRPr="00465B37" w:rsidRDefault="0064766C" w:rsidP="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ZC-YJV22-0.6/1kV-4*150</w:t>
            </w:r>
          </w:p>
        </w:tc>
        <w:tc>
          <w:tcPr>
            <w:tcW w:w="571" w:type="dxa"/>
            <w:tcBorders>
              <w:top w:val="single" w:sz="6" w:space="0" w:color="auto"/>
              <w:left w:val="single" w:sz="6" w:space="0" w:color="auto"/>
              <w:bottom w:val="single" w:sz="6" w:space="0" w:color="auto"/>
              <w:right w:val="single" w:sz="6" w:space="0" w:color="auto"/>
            </w:tcBorders>
            <w:vAlign w:val="center"/>
          </w:tcPr>
          <w:p w:rsidR="0064766C" w:rsidRPr="00465B37" w:rsidRDefault="0064766C" w:rsidP="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米</w:t>
            </w:r>
          </w:p>
        </w:tc>
        <w:tc>
          <w:tcPr>
            <w:tcW w:w="900" w:type="dxa"/>
            <w:tcBorders>
              <w:top w:val="single" w:sz="6" w:space="0" w:color="auto"/>
              <w:left w:val="single" w:sz="6" w:space="0" w:color="auto"/>
              <w:bottom w:val="single" w:sz="6" w:space="0" w:color="auto"/>
              <w:right w:val="single" w:sz="6" w:space="0" w:color="auto"/>
            </w:tcBorders>
            <w:vAlign w:val="center"/>
          </w:tcPr>
          <w:p w:rsidR="0064766C" w:rsidRPr="00465B37" w:rsidRDefault="0064766C" w:rsidP="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2880</w:t>
            </w:r>
          </w:p>
        </w:tc>
        <w:tc>
          <w:tcPr>
            <w:tcW w:w="1455" w:type="dxa"/>
            <w:tcBorders>
              <w:top w:val="single" w:sz="6" w:space="0" w:color="auto"/>
              <w:left w:val="single" w:sz="6" w:space="0" w:color="auto"/>
              <w:bottom w:val="single" w:sz="6" w:space="0" w:color="auto"/>
              <w:right w:val="single" w:sz="12" w:space="0" w:color="auto"/>
            </w:tcBorders>
            <w:vAlign w:val="center"/>
          </w:tcPr>
          <w:p w:rsidR="0064766C" w:rsidRPr="00465B37" w:rsidRDefault="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实测为准</w:t>
            </w:r>
          </w:p>
        </w:tc>
      </w:tr>
      <w:tr w:rsidR="00465B37" w:rsidRPr="00465B37" w:rsidTr="0064766C">
        <w:trPr>
          <w:trHeight w:val="970"/>
        </w:trPr>
        <w:tc>
          <w:tcPr>
            <w:tcW w:w="600" w:type="dxa"/>
            <w:tcBorders>
              <w:top w:val="single" w:sz="6" w:space="0" w:color="auto"/>
              <w:left w:val="single" w:sz="6" w:space="0" w:color="auto"/>
              <w:bottom w:val="single" w:sz="6" w:space="0" w:color="auto"/>
              <w:right w:val="single" w:sz="6" w:space="0" w:color="auto"/>
            </w:tcBorders>
            <w:shd w:val="solid" w:color="FFFFFF" w:fill="auto"/>
            <w:vAlign w:val="center"/>
          </w:tcPr>
          <w:p w:rsidR="0064766C" w:rsidRPr="00465B37" w:rsidRDefault="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sz w:val="24"/>
                <w:szCs w:val="24"/>
                <w:lang w:eastAsia="zh-CN"/>
              </w:rPr>
              <w:t>4</w:t>
            </w:r>
          </w:p>
        </w:tc>
        <w:tc>
          <w:tcPr>
            <w:tcW w:w="1698" w:type="dxa"/>
            <w:tcBorders>
              <w:top w:val="single" w:sz="6" w:space="0" w:color="auto"/>
              <w:left w:val="single" w:sz="6" w:space="0" w:color="auto"/>
              <w:bottom w:val="single" w:sz="6" w:space="0" w:color="auto"/>
              <w:right w:val="single" w:sz="6" w:space="0" w:color="auto"/>
            </w:tcBorders>
            <w:vAlign w:val="center"/>
          </w:tcPr>
          <w:p w:rsidR="0064766C" w:rsidRPr="00465B37" w:rsidRDefault="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低压电力电缆</w:t>
            </w:r>
          </w:p>
        </w:tc>
        <w:tc>
          <w:tcPr>
            <w:tcW w:w="3042" w:type="dxa"/>
            <w:tcBorders>
              <w:top w:val="single" w:sz="6" w:space="0" w:color="auto"/>
              <w:left w:val="single" w:sz="6" w:space="0" w:color="auto"/>
              <w:bottom w:val="single" w:sz="6" w:space="0" w:color="auto"/>
              <w:right w:val="single" w:sz="6" w:space="0" w:color="auto"/>
            </w:tcBorders>
            <w:vAlign w:val="center"/>
          </w:tcPr>
          <w:p w:rsidR="0064766C" w:rsidRPr="00465B37" w:rsidRDefault="0064766C" w:rsidP="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ZC-YJV22-0.6/1kV-4*240</w:t>
            </w:r>
          </w:p>
        </w:tc>
        <w:tc>
          <w:tcPr>
            <w:tcW w:w="571" w:type="dxa"/>
            <w:tcBorders>
              <w:top w:val="single" w:sz="6" w:space="0" w:color="auto"/>
              <w:left w:val="single" w:sz="6" w:space="0" w:color="auto"/>
              <w:bottom w:val="single" w:sz="6" w:space="0" w:color="auto"/>
              <w:right w:val="single" w:sz="6" w:space="0" w:color="auto"/>
            </w:tcBorders>
            <w:vAlign w:val="center"/>
          </w:tcPr>
          <w:p w:rsidR="0064766C" w:rsidRPr="00465B37" w:rsidRDefault="0064766C" w:rsidP="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米</w:t>
            </w:r>
          </w:p>
        </w:tc>
        <w:tc>
          <w:tcPr>
            <w:tcW w:w="900" w:type="dxa"/>
            <w:tcBorders>
              <w:top w:val="single" w:sz="6" w:space="0" w:color="auto"/>
              <w:left w:val="single" w:sz="6" w:space="0" w:color="auto"/>
              <w:bottom w:val="single" w:sz="6" w:space="0" w:color="auto"/>
              <w:right w:val="single" w:sz="6" w:space="0" w:color="auto"/>
            </w:tcBorders>
            <w:vAlign w:val="center"/>
          </w:tcPr>
          <w:p w:rsidR="0064766C" w:rsidRPr="00465B37" w:rsidRDefault="0064766C" w:rsidP="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791</w:t>
            </w:r>
          </w:p>
        </w:tc>
        <w:tc>
          <w:tcPr>
            <w:tcW w:w="1455" w:type="dxa"/>
            <w:tcBorders>
              <w:top w:val="single" w:sz="6" w:space="0" w:color="auto"/>
              <w:left w:val="single" w:sz="6" w:space="0" w:color="auto"/>
              <w:bottom w:val="single" w:sz="6" w:space="0" w:color="auto"/>
              <w:right w:val="single" w:sz="12" w:space="0" w:color="auto"/>
            </w:tcBorders>
            <w:vAlign w:val="center"/>
          </w:tcPr>
          <w:p w:rsidR="0064766C" w:rsidRPr="00465B37" w:rsidRDefault="0064766C">
            <w:pPr>
              <w:autoSpaceDE w:val="0"/>
              <w:autoSpaceDN w:val="0"/>
              <w:adjustRightInd w:val="0"/>
              <w:jc w:val="center"/>
              <w:rPr>
                <w:rFonts w:ascii="宋体" w:eastAsia="宋体" w:hAnsi="Times New Roman" w:cs="宋体"/>
                <w:sz w:val="24"/>
                <w:szCs w:val="24"/>
                <w:lang w:eastAsia="zh-CN"/>
              </w:rPr>
            </w:pPr>
            <w:r w:rsidRPr="00465B37">
              <w:rPr>
                <w:rFonts w:ascii="宋体" w:eastAsia="宋体" w:hAnsi="Times New Roman" w:cs="宋体" w:hint="eastAsia"/>
                <w:sz w:val="24"/>
                <w:szCs w:val="24"/>
                <w:lang w:eastAsia="zh-CN"/>
              </w:rPr>
              <w:t>实测为准</w:t>
            </w:r>
          </w:p>
        </w:tc>
      </w:tr>
    </w:tbl>
    <w:p w:rsidR="002E0BDD" w:rsidRPr="00465B37" w:rsidRDefault="0019686B">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362" w:name="1.货物清单"/>
      <w:bookmarkStart w:id="363" w:name="2.招标范围："/>
      <w:bookmarkStart w:id="364" w:name="_Toc20359_WPSOffice_Level2"/>
      <w:bookmarkStart w:id="365" w:name="_Toc13412_WPSOffice_Level3"/>
      <w:bookmarkStart w:id="366" w:name="_Toc23258578"/>
      <w:bookmarkStart w:id="367" w:name="_Toc77781040"/>
      <w:bookmarkEnd w:id="362"/>
      <w:bookmarkEnd w:id="363"/>
      <w:r w:rsidRPr="00465B37">
        <w:rPr>
          <w:rStyle w:val="font01"/>
          <w:rFonts w:asciiTheme="majorEastAsia" w:eastAsiaTheme="majorEastAsia" w:hAnsiTheme="majorEastAsia" w:cstheme="majorEastAsia" w:hint="default"/>
          <w:color w:val="auto"/>
          <w:lang w:eastAsia="zh-CN"/>
        </w:rPr>
        <w:t>2.</w:t>
      </w:r>
      <w:bookmarkEnd w:id="364"/>
      <w:r w:rsidRPr="00465B37">
        <w:rPr>
          <w:rStyle w:val="font01"/>
          <w:rFonts w:asciiTheme="majorEastAsia" w:eastAsiaTheme="majorEastAsia" w:hAnsiTheme="majorEastAsia" w:cstheme="majorEastAsia" w:hint="default"/>
          <w:color w:val="auto"/>
          <w:lang w:eastAsia="zh-CN"/>
        </w:rPr>
        <w:t>技术需求书</w:t>
      </w:r>
      <w:bookmarkEnd w:id="365"/>
      <w:bookmarkEnd w:id="366"/>
      <w:bookmarkEnd w:id="367"/>
    </w:p>
    <w:p w:rsidR="002E0BDD" w:rsidRPr="00465B37" w:rsidRDefault="0019686B">
      <w:pPr>
        <w:spacing w:before="640" w:after="560" w:line="460" w:lineRule="exact"/>
        <w:jc w:val="center"/>
        <w:rPr>
          <w:rFonts w:ascii="宋体" w:eastAsia="宋体" w:hAnsi="Times New Roman" w:cs="Times New Roman"/>
          <w:sz w:val="21"/>
          <w:szCs w:val="21"/>
          <w:lang w:eastAsia="zh-CN"/>
        </w:rPr>
      </w:pPr>
      <w:r w:rsidRPr="00465B37">
        <w:rPr>
          <w:rFonts w:ascii="宋体" w:eastAsia="宋体" w:hAnsi="Times New Roman" w:cs="Times New Roman" w:hint="eastAsia"/>
          <w:sz w:val="21"/>
          <w:szCs w:val="21"/>
          <w:lang w:eastAsia="zh-CN"/>
        </w:rPr>
        <w:t>低压电力电缆技术规范</w:t>
      </w:r>
    </w:p>
    <w:p w:rsidR="002E0BDD" w:rsidRPr="00465B37" w:rsidRDefault="0019686B">
      <w:pPr>
        <w:pStyle w:val="2"/>
        <w:spacing w:line="360" w:lineRule="auto"/>
        <w:ind w:firstLineChars="200" w:firstLine="420"/>
        <w:rPr>
          <w:rFonts w:ascii="方正黑体_GBK" w:eastAsia="方正黑体_GBK"/>
          <w:b w:val="0"/>
          <w:sz w:val="21"/>
          <w:szCs w:val="21"/>
          <w:lang w:eastAsia="zh-CN"/>
        </w:rPr>
      </w:pPr>
      <w:bookmarkStart w:id="368" w:name="_Toc38458787"/>
      <w:bookmarkStart w:id="369" w:name="_Toc54786439"/>
      <w:bookmarkStart w:id="370" w:name="_Toc38458323"/>
      <w:bookmarkStart w:id="371" w:name="_Toc446972747"/>
      <w:bookmarkStart w:id="372" w:name="_Toc34827384"/>
      <w:bookmarkStart w:id="373" w:name="_Toc42072475"/>
      <w:bookmarkStart w:id="374" w:name="_Toc41902487"/>
      <w:bookmarkStart w:id="375" w:name="_Toc77781041"/>
      <w:r w:rsidRPr="00465B37">
        <w:rPr>
          <w:rFonts w:ascii="方正黑体_GBK" w:eastAsia="方正黑体_GBK" w:hint="eastAsia"/>
          <w:b w:val="0"/>
          <w:sz w:val="21"/>
          <w:szCs w:val="21"/>
          <w:lang w:eastAsia="zh-CN"/>
        </w:rPr>
        <w:t>1  规范性引用文件</w:t>
      </w:r>
      <w:bookmarkEnd w:id="368"/>
      <w:bookmarkEnd w:id="369"/>
      <w:bookmarkEnd w:id="370"/>
      <w:bookmarkEnd w:id="371"/>
      <w:bookmarkEnd w:id="372"/>
      <w:bookmarkEnd w:id="373"/>
      <w:bookmarkEnd w:id="374"/>
      <w:bookmarkEnd w:id="375"/>
    </w:p>
    <w:p w:rsidR="002E0BDD" w:rsidRPr="00465B37" w:rsidRDefault="0019686B">
      <w:pPr>
        <w:pStyle w:val="af6"/>
        <w:spacing w:line="360" w:lineRule="auto"/>
        <w:ind w:firstLine="420"/>
        <w:rPr>
          <w:szCs w:val="21"/>
        </w:rPr>
      </w:pPr>
      <w:r w:rsidRPr="00465B37">
        <w:rPr>
          <w:rFonts w:hint="eastAsia"/>
          <w:szCs w:val="21"/>
        </w:rPr>
        <w:t>下列文件对于本文件的应用是必不可少的。凡是注日期的引用文件，仅注日期的版本适用于本文件。凡是不注日期的引用文件，其最新版本适用于本文件。</w:t>
      </w:r>
    </w:p>
    <w:p w:rsidR="002E0BDD" w:rsidRPr="00465B37" w:rsidRDefault="0019686B">
      <w:pPr>
        <w:pStyle w:val="af6"/>
        <w:spacing w:line="360" w:lineRule="auto"/>
        <w:ind w:firstLine="420"/>
      </w:pPr>
      <w:r w:rsidRPr="00465B37">
        <w:rPr>
          <w:rFonts w:hint="eastAsia"/>
        </w:rPr>
        <w:t>GB 12706   额定电压1kV（Um＝1.2kV）到35kV（ Um＝40.5kV）挤包绝缘电力电缆及附件</w:t>
      </w:r>
    </w:p>
    <w:p w:rsidR="002E0BDD" w:rsidRPr="00465B37" w:rsidRDefault="0019686B">
      <w:pPr>
        <w:pStyle w:val="af6"/>
        <w:spacing w:line="360" w:lineRule="auto"/>
        <w:ind w:firstLine="420"/>
      </w:pPr>
      <w:r w:rsidRPr="00465B37">
        <w:rPr>
          <w:rFonts w:hint="eastAsia"/>
        </w:rPr>
        <w:t>IEC 60502  额定电压1kV（Um＝1.2kV）到30kV Um＝36kV）的挤包绝缘电力电缆及附件</w:t>
      </w:r>
    </w:p>
    <w:p w:rsidR="002E0BDD" w:rsidRPr="00465B37" w:rsidRDefault="0019686B">
      <w:pPr>
        <w:pStyle w:val="af6"/>
        <w:spacing w:line="360" w:lineRule="auto"/>
        <w:ind w:firstLine="420"/>
      </w:pPr>
      <w:r w:rsidRPr="00465B37">
        <w:rPr>
          <w:rFonts w:hint="eastAsia"/>
        </w:rPr>
        <w:t>GB 3597    电力电缆铜、铝导电线芯</w:t>
      </w:r>
    </w:p>
    <w:p w:rsidR="002E0BDD" w:rsidRPr="00465B37" w:rsidRDefault="0019686B">
      <w:pPr>
        <w:pStyle w:val="af6"/>
        <w:spacing w:line="360" w:lineRule="auto"/>
        <w:ind w:firstLine="420"/>
      </w:pPr>
      <w:r w:rsidRPr="00465B37">
        <w:rPr>
          <w:rFonts w:hint="eastAsia"/>
        </w:rPr>
        <w:t>GB/T3048   电线电缆电性能试验方法</w:t>
      </w:r>
    </w:p>
    <w:p w:rsidR="002E0BDD" w:rsidRPr="00465B37" w:rsidRDefault="0019686B">
      <w:pPr>
        <w:pStyle w:val="af6"/>
        <w:spacing w:line="360" w:lineRule="auto"/>
        <w:ind w:firstLine="420"/>
      </w:pPr>
      <w:r w:rsidRPr="00465B37">
        <w:rPr>
          <w:rFonts w:hint="eastAsia"/>
        </w:rPr>
        <w:t>GB/T3956   电缆的导体</w:t>
      </w:r>
    </w:p>
    <w:p w:rsidR="002E0BDD" w:rsidRPr="00465B37" w:rsidRDefault="0019686B">
      <w:pPr>
        <w:pStyle w:val="af6"/>
        <w:spacing w:line="360" w:lineRule="auto"/>
        <w:ind w:firstLine="420"/>
      </w:pPr>
      <w:r w:rsidRPr="00465B37">
        <w:rPr>
          <w:rFonts w:hint="eastAsia"/>
        </w:rPr>
        <w:t>GB 6995    电线电缆识别标志方法</w:t>
      </w:r>
    </w:p>
    <w:p w:rsidR="002E0BDD" w:rsidRPr="00465B37" w:rsidRDefault="0019686B">
      <w:pPr>
        <w:pStyle w:val="af6"/>
        <w:spacing w:line="360" w:lineRule="auto"/>
        <w:ind w:firstLine="420"/>
      </w:pPr>
      <w:r w:rsidRPr="00465B37">
        <w:t>DL/T 401高压电缆选用导则</w:t>
      </w:r>
    </w:p>
    <w:p w:rsidR="002E0BDD" w:rsidRPr="00465B37" w:rsidRDefault="0019686B">
      <w:pPr>
        <w:pStyle w:val="af6"/>
        <w:spacing w:line="360" w:lineRule="auto"/>
        <w:ind w:firstLine="420"/>
      </w:pPr>
      <w:r w:rsidRPr="00465B37">
        <w:t>GB 2952电缆外护套</w:t>
      </w:r>
    </w:p>
    <w:p w:rsidR="002E0BDD" w:rsidRPr="00465B37" w:rsidRDefault="0019686B">
      <w:pPr>
        <w:pStyle w:val="af6"/>
        <w:spacing w:line="360" w:lineRule="auto"/>
        <w:ind w:firstLine="420"/>
      </w:pPr>
      <w:r w:rsidRPr="00465B37">
        <w:t>GB 50217电力工程电缆设计规范</w:t>
      </w:r>
    </w:p>
    <w:p w:rsidR="002E0BDD" w:rsidRPr="00465B37" w:rsidRDefault="0019686B">
      <w:pPr>
        <w:pStyle w:val="2"/>
        <w:spacing w:line="360" w:lineRule="auto"/>
        <w:ind w:firstLineChars="200" w:firstLine="420"/>
        <w:rPr>
          <w:rFonts w:ascii="方正黑体_GBK" w:eastAsia="方正黑体_GBK"/>
          <w:b w:val="0"/>
          <w:sz w:val="21"/>
          <w:szCs w:val="21"/>
          <w:lang w:eastAsia="zh-CN"/>
        </w:rPr>
      </w:pPr>
      <w:bookmarkStart w:id="376" w:name="_Toc176770547"/>
      <w:bookmarkStart w:id="377" w:name="_Toc38458324"/>
      <w:bookmarkStart w:id="378" w:name="_Toc41902488"/>
      <w:bookmarkStart w:id="379" w:name="_Toc446972748"/>
      <w:bookmarkStart w:id="380" w:name="_Toc34827385"/>
      <w:bookmarkStart w:id="381" w:name="_Toc38458788"/>
      <w:bookmarkStart w:id="382" w:name="_Toc42072476"/>
      <w:bookmarkStart w:id="383" w:name="_Toc54786440"/>
      <w:bookmarkStart w:id="384" w:name="_Toc77781042"/>
      <w:r w:rsidRPr="00465B37">
        <w:rPr>
          <w:rFonts w:ascii="方正黑体_GBK" w:eastAsia="方正黑体_GBK" w:hint="eastAsia"/>
          <w:b w:val="0"/>
          <w:sz w:val="21"/>
          <w:szCs w:val="21"/>
          <w:lang w:eastAsia="zh-CN"/>
        </w:rPr>
        <w:t>2  技术参数及要求</w:t>
      </w:r>
      <w:bookmarkEnd w:id="376"/>
      <w:bookmarkEnd w:id="377"/>
      <w:bookmarkEnd w:id="378"/>
      <w:bookmarkEnd w:id="379"/>
      <w:bookmarkEnd w:id="380"/>
      <w:bookmarkEnd w:id="381"/>
      <w:bookmarkEnd w:id="382"/>
      <w:bookmarkEnd w:id="383"/>
      <w:bookmarkEnd w:id="384"/>
    </w:p>
    <w:p w:rsidR="002E0BDD" w:rsidRPr="00465B37" w:rsidRDefault="0019686B">
      <w:pPr>
        <w:pStyle w:val="af6"/>
        <w:spacing w:line="360" w:lineRule="auto"/>
        <w:ind w:firstLine="420"/>
      </w:pPr>
      <w:r w:rsidRPr="00465B37">
        <w:rPr>
          <w:rFonts w:hint="eastAsia"/>
        </w:rPr>
        <w:t>2.1 设备名称  1kV交联电缆</w:t>
      </w:r>
    </w:p>
    <w:p w:rsidR="002E0BDD" w:rsidRPr="00465B37" w:rsidRDefault="0019686B">
      <w:pPr>
        <w:pStyle w:val="af6"/>
        <w:spacing w:line="360" w:lineRule="auto"/>
        <w:ind w:firstLine="420"/>
      </w:pPr>
      <w:r w:rsidRPr="00465B37">
        <w:rPr>
          <w:rFonts w:hint="eastAsia"/>
        </w:rPr>
        <w:t>2.2 系统额定电压：1kV及以下</w:t>
      </w:r>
    </w:p>
    <w:p w:rsidR="002E0BDD" w:rsidRPr="00465B37" w:rsidRDefault="0019686B">
      <w:pPr>
        <w:pStyle w:val="af6"/>
        <w:spacing w:line="360" w:lineRule="auto"/>
        <w:ind w:firstLine="420"/>
      </w:pPr>
      <w:r w:rsidRPr="00465B37">
        <w:rPr>
          <w:rFonts w:hint="eastAsia"/>
        </w:rPr>
        <w:t>2.3 电缆额定电压（U0/U）：0.6/1kV</w:t>
      </w:r>
    </w:p>
    <w:p w:rsidR="002E0BDD" w:rsidRPr="00465B37" w:rsidRDefault="0019686B">
      <w:pPr>
        <w:pStyle w:val="af6"/>
        <w:spacing w:line="360" w:lineRule="auto"/>
        <w:ind w:firstLine="420"/>
      </w:pPr>
      <w:r w:rsidRPr="00465B37">
        <w:rPr>
          <w:rFonts w:hint="eastAsia"/>
        </w:rPr>
        <w:t>2.4 额定频率：50Hz</w:t>
      </w:r>
    </w:p>
    <w:p w:rsidR="002E0BDD" w:rsidRPr="00465B37" w:rsidRDefault="0019686B">
      <w:pPr>
        <w:pStyle w:val="af6"/>
        <w:spacing w:line="360" w:lineRule="auto"/>
        <w:ind w:firstLine="420"/>
      </w:pPr>
      <w:r w:rsidRPr="00465B37">
        <w:rPr>
          <w:rFonts w:hint="eastAsia"/>
        </w:rPr>
        <w:t>2.5 敷设条件</w:t>
      </w:r>
    </w:p>
    <w:p w:rsidR="002E0BDD" w:rsidRPr="00465B37" w:rsidRDefault="0019686B">
      <w:pPr>
        <w:pStyle w:val="af6"/>
        <w:spacing w:line="360" w:lineRule="auto"/>
        <w:ind w:firstLine="420"/>
      </w:pPr>
      <w:r w:rsidRPr="00465B37">
        <w:t>敷设环境有空气中、直埋、沟槽、排管、桥架、竖井、隧道等多种方式。地下敷设时电缆局部可能完全浸于水中。</w:t>
      </w:r>
    </w:p>
    <w:p w:rsidR="002E0BDD" w:rsidRPr="00465B37" w:rsidRDefault="0019686B">
      <w:pPr>
        <w:pStyle w:val="af7"/>
        <w:spacing w:before="0" w:after="0"/>
        <w:ind w:firstLineChars="200" w:firstLine="420"/>
        <w:jc w:val="left"/>
        <w:rPr>
          <w:rFonts w:ascii="宋体" w:eastAsia="宋体"/>
          <w:kern w:val="0"/>
          <w:szCs w:val="20"/>
          <w:lang w:eastAsia="zh-CN"/>
        </w:rPr>
      </w:pPr>
      <w:r w:rsidRPr="00465B37">
        <w:rPr>
          <w:rFonts w:ascii="宋体" w:eastAsia="宋体" w:hint="eastAsia"/>
          <w:kern w:val="0"/>
          <w:szCs w:val="20"/>
          <w:lang w:eastAsia="zh-CN"/>
        </w:rPr>
        <w:t>2.6 0.6/1kV挤包绝缘电力电缆</w:t>
      </w:r>
      <w:r w:rsidRPr="00465B37">
        <w:rPr>
          <w:rFonts w:ascii="宋体" w:eastAsia="宋体"/>
          <w:kern w:val="0"/>
          <w:szCs w:val="20"/>
          <w:lang w:eastAsia="zh-CN"/>
        </w:rPr>
        <w:t>结构及技术参数</w:t>
      </w:r>
      <w:r w:rsidRPr="00465B37">
        <w:rPr>
          <w:rFonts w:ascii="宋体" w:eastAsia="宋体" w:hint="eastAsia"/>
          <w:kern w:val="0"/>
          <w:szCs w:val="20"/>
          <w:lang w:eastAsia="zh-CN"/>
        </w:rPr>
        <w:t>见</w:t>
      </w:r>
      <w:r w:rsidRPr="00465B37">
        <w:rPr>
          <w:rFonts w:ascii="宋体" w:eastAsia="宋体"/>
          <w:kern w:val="0"/>
          <w:szCs w:val="20"/>
          <w:lang w:eastAsia="zh-CN"/>
        </w:rPr>
        <w:t>表</w:t>
      </w:r>
      <w:r w:rsidRPr="00465B37">
        <w:rPr>
          <w:rFonts w:ascii="宋体" w:eastAsia="宋体" w:hint="eastAsia"/>
          <w:kern w:val="0"/>
          <w:szCs w:val="20"/>
          <w:lang w:eastAsia="zh-CN"/>
        </w:rPr>
        <w:t>1。</w:t>
      </w:r>
    </w:p>
    <w:p w:rsidR="002E0BDD" w:rsidRPr="00465B37" w:rsidRDefault="0019686B">
      <w:pPr>
        <w:pStyle w:val="af7"/>
        <w:spacing w:before="0" w:after="0"/>
      </w:pPr>
      <w:r w:rsidRPr="00465B37">
        <w:rPr>
          <w:rFonts w:hint="eastAsia"/>
        </w:rPr>
        <w:t>表</w:t>
      </w:r>
      <w:r w:rsidRPr="00465B37">
        <w:rPr>
          <w:rFonts w:hint="eastAsia"/>
        </w:rPr>
        <w:t>1</w:t>
      </w:r>
      <w:r w:rsidRPr="00465B37">
        <w:rPr>
          <w:rFonts w:hint="eastAsia"/>
        </w:rPr>
        <w:t xml:space="preserve">　</w:t>
      </w:r>
      <w:r w:rsidRPr="00465B37">
        <w:rPr>
          <w:rFonts w:hint="eastAsia"/>
          <w:spacing w:val="30"/>
        </w:rPr>
        <w:t>技术参数特性</w:t>
      </w:r>
      <w:r w:rsidRPr="00465B37">
        <w:rPr>
          <w:rFonts w:hint="eastAsia"/>
        </w:rPr>
        <w:t>表</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488"/>
        <w:gridCol w:w="414"/>
        <w:gridCol w:w="2742"/>
        <w:gridCol w:w="832"/>
        <w:gridCol w:w="95"/>
        <w:gridCol w:w="96"/>
        <w:gridCol w:w="756"/>
        <w:gridCol w:w="63"/>
        <w:gridCol w:w="991"/>
        <w:gridCol w:w="78"/>
        <w:gridCol w:w="44"/>
        <w:gridCol w:w="1790"/>
      </w:tblGrid>
      <w:tr w:rsidR="00465B37" w:rsidRPr="00465B37">
        <w:trPr>
          <w:cantSplit/>
          <w:tblHeader/>
          <w:jc w:val="center"/>
        </w:trPr>
        <w:tc>
          <w:tcPr>
            <w:tcW w:w="576" w:type="dxa"/>
            <w:vAlign w:val="center"/>
          </w:tcPr>
          <w:p w:rsidR="002E0BDD" w:rsidRPr="00465B37" w:rsidRDefault="0019686B">
            <w:pPr>
              <w:rPr>
                <w:rFonts w:ascii="Arial" w:hAnsi="Arial"/>
              </w:rPr>
            </w:pPr>
            <w:r w:rsidRPr="00465B37">
              <w:rPr>
                <w:rFonts w:ascii="Arial" w:hAnsi="Arial"/>
              </w:rPr>
              <w:t>序号</w:t>
            </w:r>
          </w:p>
        </w:tc>
        <w:tc>
          <w:tcPr>
            <w:tcW w:w="3644" w:type="dxa"/>
            <w:gridSpan w:val="3"/>
            <w:vAlign w:val="center"/>
          </w:tcPr>
          <w:p w:rsidR="002E0BDD" w:rsidRPr="00465B37" w:rsidRDefault="0019686B">
            <w:pPr>
              <w:jc w:val="center"/>
              <w:rPr>
                <w:rFonts w:ascii="Arial" w:hAnsi="Arial"/>
              </w:rPr>
            </w:pPr>
            <w:r w:rsidRPr="00465B37">
              <w:rPr>
                <w:rFonts w:ascii="Arial" w:hAnsi="Arial"/>
              </w:rPr>
              <w:t>项目</w:t>
            </w:r>
          </w:p>
        </w:tc>
        <w:tc>
          <w:tcPr>
            <w:tcW w:w="1023" w:type="dxa"/>
            <w:gridSpan w:val="3"/>
            <w:vAlign w:val="center"/>
          </w:tcPr>
          <w:p w:rsidR="002E0BDD" w:rsidRPr="00465B37" w:rsidRDefault="0019686B">
            <w:pPr>
              <w:jc w:val="center"/>
              <w:rPr>
                <w:rFonts w:ascii="Arial" w:hAnsi="Arial"/>
              </w:rPr>
            </w:pPr>
            <w:r w:rsidRPr="00465B37">
              <w:rPr>
                <w:rFonts w:ascii="Arial" w:hAnsi="Arial"/>
              </w:rPr>
              <w:t>单位</w:t>
            </w:r>
          </w:p>
        </w:tc>
        <w:tc>
          <w:tcPr>
            <w:tcW w:w="1932" w:type="dxa"/>
            <w:gridSpan w:val="5"/>
            <w:vAlign w:val="center"/>
          </w:tcPr>
          <w:p w:rsidR="002E0BDD" w:rsidRPr="00465B37" w:rsidRDefault="0019686B">
            <w:pPr>
              <w:jc w:val="center"/>
              <w:rPr>
                <w:rFonts w:ascii="Arial" w:hAnsi="Arial"/>
              </w:rPr>
            </w:pPr>
            <w:r w:rsidRPr="00465B37">
              <w:rPr>
                <w:rFonts w:ascii="Arial" w:hAnsi="Arial" w:hint="eastAsia"/>
              </w:rPr>
              <w:t>标准参数值</w:t>
            </w:r>
          </w:p>
        </w:tc>
        <w:tc>
          <w:tcPr>
            <w:tcW w:w="1790" w:type="dxa"/>
            <w:vAlign w:val="center"/>
          </w:tcPr>
          <w:p w:rsidR="002E0BDD" w:rsidRPr="00465B37" w:rsidRDefault="0019686B">
            <w:pPr>
              <w:jc w:val="center"/>
              <w:rPr>
                <w:rFonts w:ascii="Arial" w:hAnsi="Arial"/>
              </w:rPr>
            </w:pPr>
            <w:r w:rsidRPr="00465B37">
              <w:rPr>
                <w:rFonts w:ascii="Arial" w:hAnsi="Arial" w:hint="eastAsia"/>
              </w:rPr>
              <w:t>备注</w:t>
            </w:r>
          </w:p>
        </w:tc>
      </w:tr>
      <w:tr w:rsidR="00465B37" w:rsidRPr="00465B37">
        <w:trPr>
          <w:cantSplit/>
          <w:jc w:val="center"/>
        </w:trPr>
        <w:tc>
          <w:tcPr>
            <w:tcW w:w="576" w:type="dxa"/>
            <w:vAlign w:val="center"/>
          </w:tcPr>
          <w:p w:rsidR="002E0BDD" w:rsidRPr="00465B37" w:rsidRDefault="0019686B">
            <w:pPr>
              <w:jc w:val="center"/>
              <w:rPr>
                <w:rFonts w:ascii="Arial" w:hAnsi="Arial"/>
              </w:rPr>
            </w:pPr>
            <w:r w:rsidRPr="00465B37">
              <w:rPr>
                <w:rFonts w:ascii="Arial" w:hAnsi="Arial" w:hint="eastAsia"/>
              </w:rPr>
              <w:t>1</w:t>
            </w:r>
          </w:p>
        </w:tc>
        <w:tc>
          <w:tcPr>
            <w:tcW w:w="8389" w:type="dxa"/>
            <w:gridSpan w:val="12"/>
            <w:vAlign w:val="center"/>
          </w:tcPr>
          <w:p w:rsidR="002E0BDD" w:rsidRPr="00465B37" w:rsidRDefault="0019686B">
            <w:pPr>
              <w:rPr>
                <w:rFonts w:ascii="Arial" w:hAnsi="Arial"/>
                <w:lang w:eastAsia="zh-CN"/>
              </w:rPr>
            </w:pPr>
            <w:r w:rsidRPr="00465B37">
              <w:rPr>
                <w:rFonts w:ascii="宋体" w:hAnsi="宋体" w:hint="eastAsia"/>
                <w:lang w:eastAsia="zh-CN"/>
              </w:rPr>
              <w:t>0.6/1kV</w:t>
            </w:r>
            <w:r w:rsidRPr="00465B37">
              <w:rPr>
                <w:rFonts w:ascii="宋体" w:hAnsi="宋体" w:hint="eastAsia"/>
                <w:lang w:eastAsia="zh-CN"/>
              </w:rPr>
              <w:t>挤包绝缘电力电缆</w:t>
            </w:r>
            <w:r w:rsidRPr="00465B37">
              <w:rPr>
                <w:rFonts w:ascii="宋体" w:hAnsi="宋体"/>
                <w:lang w:eastAsia="zh-CN"/>
              </w:rPr>
              <w:t>结构</w:t>
            </w:r>
            <w:r w:rsidRPr="00465B37">
              <w:rPr>
                <w:rFonts w:ascii="Arial" w:hAnsi="Arial"/>
                <w:lang w:eastAsia="zh-CN"/>
              </w:rPr>
              <w:t>参数</w:t>
            </w:r>
          </w:p>
        </w:tc>
      </w:tr>
      <w:tr w:rsidR="00465B37" w:rsidRPr="00465B37">
        <w:trPr>
          <w:cantSplit/>
          <w:jc w:val="center"/>
        </w:trPr>
        <w:tc>
          <w:tcPr>
            <w:tcW w:w="576" w:type="dxa"/>
            <w:vMerge w:val="restart"/>
            <w:vAlign w:val="center"/>
          </w:tcPr>
          <w:p w:rsidR="002E0BDD" w:rsidRPr="00465B37" w:rsidRDefault="0019686B">
            <w:pPr>
              <w:jc w:val="center"/>
              <w:rPr>
                <w:rFonts w:ascii="Arial" w:hAnsi="Arial"/>
              </w:rPr>
            </w:pPr>
            <w:r w:rsidRPr="00465B37">
              <w:rPr>
                <w:rFonts w:ascii="Arial" w:hAnsi="Arial" w:hint="eastAsia"/>
              </w:rPr>
              <w:t>1.1</w:t>
            </w:r>
          </w:p>
        </w:tc>
        <w:tc>
          <w:tcPr>
            <w:tcW w:w="3644" w:type="dxa"/>
            <w:gridSpan w:val="3"/>
            <w:vAlign w:val="center"/>
          </w:tcPr>
          <w:p w:rsidR="002E0BDD" w:rsidRPr="00465B37" w:rsidRDefault="0019686B">
            <w:pPr>
              <w:jc w:val="center"/>
              <w:rPr>
                <w:rFonts w:ascii="Arial" w:hAnsi="Arial"/>
              </w:rPr>
            </w:pPr>
            <w:r w:rsidRPr="00465B37">
              <w:rPr>
                <w:rFonts w:ascii="Arial" w:hAnsi="Arial" w:hint="eastAsia"/>
              </w:rPr>
              <w:t>电缆型号</w:t>
            </w:r>
          </w:p>
        </w:tc>
        <w:tc>
          <w:tcPr>
            <w:tcW w:w="832" w:type="dxa"/>
            <w:vAlign w:val="center"/>
          </w:tcPr>
          <w:p w:rsidR="002E0BDD" w:rsidRPr="00465B37" w:rsidRDefault="0019686B">
            <w:pPr>
              <w:jc w:val="center"/>
              <w:rPr>
                <w:rFonts w:ascii="Arial" w:hAnsi="Arial"/>
              </w:rPr>
            </w:pPr>
            <w:r w:rsidRPr="00465B37">
              <w:rPr>
                <w:rFonts w:ascii="Arial" w:hAnsi="Arial"/>
              </w:rPr>
              <w:t>/</w:t>
            </w:r>
          </w:p>
        </w:tc>
        <w:tc>
          <w:tcPr>
            <w:tcW w:w="2079" w:type="dxa"/>
            <w:gridSpan w:val="6"/>
            <w:vAlign w:val="center"/>
          </w:tcPr>
          <w:p w:rsidR="002E0BDD" w:rsidRPr="00465B37" w:rsidRDefault="0019686B">
            <w:pPr>
              <w:rPr>
                <w:rFonts w:ascii="Arial" w:hAnsi="Arial"/>
              </w:rPr>
            </w:pPr>
            <w:r w:rsidRPr="00465B37">
              <w:rPr>
                <w:rFonts w:ascii="Arial" w:hAnsi="Arial" w:hint="eastAsia"/>
              </w:rPr>
              <w:t>YJV</w:t>
            </w:r>
            <w:r w:rsidRPr="00465B37">
              <w:rPr>
                <w:rFonts w:ascii="Arial" w:hAnsi="Arial" w:hint="eastAsia"/>
              </w:rPr>
              <w:t>、</w:t>
            </w:r>
            <w:r w:rsidRPr="00465B37">
              <w:rPr>
                <w:rFonts w:ascii="Arial" w:hAnsi="Arial" w:hint="eastAsia"/>
              </w:rPr>
              <w:t>YJV22</w:t>
            </w:r>
            <w:r w:rsidRPr="00465B37">
              <w:rPr>
                <w:rFonts w:ascii="Arial" w:hAnsi="Arial" w:hint="eastAsia"/>
                <w:lang w:eastAsia="zh-CN"/>
              </w:rPr>
              <w:t>、</w:t>
            </w:r>
            <w:r w:rsidRPr="00465B37">
              <w:rPr>
                <w:rFonts w:ascii="Arial" w:hAnsi="Arial" w:hint="eastAsia"/>
              </w:rPr>
              <w:t>WD</w:t>
            </w:r>
            <w:r w:rsidRPr="00465B37">
              <w:rPr>
                <w:rFonts w:ascii="Arial" w:hAnsi="Arial" w:hint="eastAsia"/>
                <w:lang w:eastAsia="zh-CN"/>
              </w:rPr>
              <w:t>-</w:t>
            </w:r>
            <w:r w:rsidRPr="00465B37">
              <w:rPr>
                <w:rFonts w:ascii="Arial" w:hAnsi="Arial" w:hint="eastAsia"/>
              </w:rPr>
              <w:t>YJY</w:t>
            </w:r>
            <w:r w:rsidRPr="00465B37">
              <w:rPr>
                <w:rFonts w:ascii="Arial" w:hAnsi="Arial" w:hint="eastAsia"/>
              </w:rPr>
              <w:t>、</w:t>
            </w:r>
          </w:p>
          <w:p w:rsidR="002E0BDD" w:rsidRPr="00465B37" w:rsidRDefault="0019686B">
            <w:pPr>
              <w:rPr>
                <w:rFonts w:ascii="Arial" w:hAnsi="Arial"/>
                <w:lang w:eastAsia="zh-CN"/>
              </w:rPr>
            </w:pPr>
            <w:r w:rsidRPr="00465B37">
              <w:rPr>
                <w:rFonts w:ascii="Arial" w:hAnsi="Arial" w:hint="eastAsia"/>
              </w:rPr>
              <w:t>WD</w:t>
            </w:r>
            <w:r w:rsidRPr="00465B37">
              <w:rPr>
                <w:rFonts w:ascii="Arial" w:hAnsi="Arial" w:hint="eastAsia"/>
                <w:lang w:eastAsia="zh-CN"/>
              </w:rPr>
              <w:t>-</w:t>
            </w:r>
            <w:r w:rsidRPr="00465B37">
              <w:rPr>
                <w:rFonts w:ascii="Arial" w:hAnsi="Arial" w:hint="eastAsia"/>
              </w:rPr>
              <w:t>YJY22</w:t>
            </w:r>
            <w:r w:rsidRPr="00465B37">
              <w:rPr>
                <w:rFonts w:ascii="Arial" w:hAnsi="Arial" w:hint="eastAsia"/>
              </w:rPr>
              <w:t>、</w:t>
            </w:r>
          </w:p>
          <w:p w:rsidR="002E0BDD" w:rsidRPr="00465B37" w:rsidRDefault="0019686B">
            <w:pPr>
              <w:rPr>
                <w:rFonts w:ascii="Arial" w:hAnsi="Arial"/>
              </w:rPr>
            </w:pPr>
            <w:r w:rsidRPr="00465B37">
              <w:rPr>
                <w:rFonts w:ascii="Arial" w:hAnsi="Arial" w:hint="eastAsia"/>
                <w:lang w:eastAsia="zh-CN"/>
              </w:rPr>
              <w:t>NH-</w:t>
            </w:r>
            <w:r w:rsidRPr="00465B37">
              <w:rPr>
                <w:rFonts w:ascii="Arial" w:hAnsi="Arial" w:hint="eastAsia"/>
              </w:rPr>
              <w:t>YJV</w:t>
            </w:r>
            <w:r w:rsidRPr="00465B37">
              <w:rPr>
                <w:rFonts w:ascii="Arial" w:hAnsi="Arial" w:hint="eastAsia"/>
              </w:rPr>
              <w:t>、</w:t>
            </w:r>
            <w:r w:rsidRPr="00465B37">
              <w:rPr>
                <w:rFonts w:ascii="Arial" w:hAnsi="Arial" w:hint="eastAsia"/>
                <w:lang w:eastAsia="zh-CN"/>
              </w:rPr>
              <w:t>NH-</w:t>
            </w:r>
            <w:r w:rsidRPr="00465B37">
              <w:rPr>
                <w:rFonts w:ascii="Arial" w:hAnsi="Arial" w:hint="eastAsia"/>
              </w:rPr>
              <w:t>YJV22</w:t>
            </w:r>
            <w:r w:rsidRPr="00465B37">
              <w:rPr>
                <w:rFonts w:ascii="Arial" w:hAnsi="Arial" w:hint="eastAsia"/>
                <w:lang w:eastAsia="zh-CN"/>
              </w:rPr>
              <w:t>、</w:t>
            </w:r>
          </w:p>
        </w:tc>
        <w:tc>
          <w:tcPr>
            <w:tcW w:w="1834" w:type="dxa"/>
            <w:gridSpan w:val="2"/>
            <w:vAlign w:val="center"/>
          </w:tcPr>
          <w:p w:rsidR="002E0BDD" w:rsidRPr="00465B37" w:rsidRDefault="002E0BDD">
            <w:pPr>
              <w:jc w:val="center"/>
              <w:rPr>
                <w:rFonts w:ascii="Arial" w:hAnsi="Arial"/>
              </w:rPr>
            </w:pPr>
          </w:p>
        </w:tc>
      </w:tr>
      <w:tr w:rsidR="00465B37" w:rsidRPr="00465B37">
        <w:trPr>
          <w:cantSplit/>
          <w:jc w:val="center"/>
        </w:trPr>
        <w:tc>
          <w:tcPr>
            <w:tcW w:w="576" w:type="dxa"/>
            <w:vMerge/>
            <w:vAlign w:val="center"/>
          </w:tcPr>
          <w:p w:rsidR="002E0BDD" w:rsidRPr="00465B37" w:rsidRDefault="002E0BDD">
            <w:pPr>
              <w:jc w:val="center"/>
              <w:rPr>
                <w:rFonts w:ascii="Arial" w:hAnsi="Arial"/>
              </w:rPr>
            </w:pPr>
          </w:p>
        </w:tc>
        <w:tc>
          <w:tcPr>
            <w:tcW w:w="3644" w:type="dxa"/>
            <w:gridSpan w:val="3"/>
            <w:vAlign w:val="center"/>
          </w:tcPr>
          <w:p w:rsidR="002E0BDD" w:rsidRPr="00465B37" w:rsidRDefault="0019686B">
            <w:pPr>
              <w:jc w:val="center"/>
              <w:rPr>
                <w:rFonts w:ascii="Arial" w:hAnsi="Arial"/>
              </w:rPr>
            </w:pPr>
            <w:r w:rsidRPr="00465B37">
              <w:rPr>
                <w:rFonts w:ascii="Arial" w:hAnsi="Arial" w:hint="eastAsia"/>
              </w:rPr>
              <w:t>阻燃等级</w:t>
            </w:r>
          </w:p>
        </w:tc>
        <w:tc>
          <w:tcPr>
            <w:tcW w:w="2911" w:type="dxa"/>
            <w:gridSpan w:val="7"/>
            <w:vAlign w:val="center"/>
          </w:tcPr>
          <w:p w:rsidR="002E0BDD" w:rsidRPr="00465B37" w:rsidRDefault="0019686B">
            <w:pPr>
              <w:jc w:val="center"/>
              <w:rPr>
                <w:rFonts w:ascii="Arial" w:hAnsi="Arial"/>
              </w:rPr>
            </w:pPr>
            <w:r w:rsidRPr="00465B37">
              <w:rPr>
                <w:rFonts w:ascii="Arial" w:hAnsi="Arial" w:hint="eastAsia"/>
              </w:rPr>
              <w:t>ZA</w:t>
            </w:r>
            <w:r w:rsidRPr="00465B37">
              <w:rPr>
                <w:rFonts w:ascii="Arial" w:hAnsi="Arial" w:hint="eastAsia"/>
              </w:rPr>
              <w:t>、</w:t>
            </w:r>
            <w:r w:rsidRPr="00465B37">
              <w:rPr>
                <w:rFonts w:ascii="Arial" w:hAnsi="Arial" w:hint="eastAsia"/>
              </w:rPr>
              <w:t>ZB</w:t>
            </w:r>
            <w:r w:rsidRPr="00465B37">
              <w:rPr>
                <w:rFonts w:ascii="Arial" w:hAnsi="Arial" w:hint="eastAsia"/>
              </w:rPr>
              <w:t>、</w:t>
            </w:r>
            <w:r w:rsidRPr="00465B37">
              <w:rPr>
                <w:rFonts w:ascii="Arial" w:hAnsi="Arial" w:hint="eastAsia"/>
              </w:rPr>
              <w:t>ZC</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270"/>
          <w:jc w:val="center"/>
        </w:trPr>
        <w:tc>
          <w:tcPr>
            <w:tcW w:w="576" w:type="dxa"/>
            <w:vMerge w:val="restart"/>
            <w:vAlign w:val="center"/>
          </w:tcPr>
          <w:p w:rsidR="002E0BDD" w:rsidRPr="00465B37" w:rsidRDefault="0019686B">
            <w:pPr>
              <w:jc w:val="center"/>
              <w:rPr>
                <w:rFonts w:ascii="Arial" w:hAnsi="Arial"/>
              </w:rPr>
            </w:pPr>
            <w:r w:rsidRPr="00465B37">
              <w:rPr>
                <w:rFonts w:ascii="Arial" w:hAnsi="Arial" w:hint="eastAsia"/>
              </w:rPr>
              <w:t>1.2</w:t>
            </w:r>
          </w:p>
        </w:tc>
        <w:tc>
          <w:tcPr>
            <w:tcW w:w="902" w:type="dxa"/>
            <w:gridSpan w:val="2"/>
            <w:vMerge w:val="restart"/>
            <w:vAlign w:val="center"/>
          </w:tcPr>
          <w:p w:rsidR="002E0BDD" w:rsidRPr="00465B37" w:rsidRDefault="002E0BDD">
            <w:pPr>
              <w:jc w:val="center"/>
              <w:rPr>
                <w:rFonts w:ascii="Arial" w:hAnsi="Arial"/>
              </w:rPr>
            </w:pPr>
          </w:p>
          <w:p w:rsidR="002E0BDD" w:rsidRPr="00465B37" w:rsidRDefault="002E0BDD">
            <w:pPr>
              <w:jc w:val="center"/>
              <w:rPr>
                <w:rFonts w:ascii="Arial" w:hAnsi="Arial"/>
              </w:rPr>
            </w:pPr>
          </w:p>
          <w:p w:rsidR="002E0BDD" w:rsidRPr="00465B37" w:rsidRDefault="0019686B">
            <w:pPr>
              <w:jc w:val="center"/>
              <w:rPr>
                <w:rFonts w:ascii="Arial" w:hAnsi="Arial"/>
                <w:b/>
              </w:rPr>
            </w:pPr>
            <w:r w:rsidRPr="00465B37">
              <w:rPr>
                <w:rFonts w:ascii="Arial" w:hAnsi="Arial" w:hint="eastAsia"/>
              </w:rPr>
              <w:t>铜</w:t>
            </w:r>
            <w:r w:rsidRPr="00465B37">
              <w:rPr>
                <w:rFonts w:ascii="Arial" w:hAnsi="Arial"/>
              </w:rPr>
              <w:t>导体</w:t>
            </w:r>
          </w:p>
        </w:tc>
        <w:tc>
          <w:tcPr>
            <w:tcW w:w="2742" w:type="dxa"/>
            <w:vAlign w:val="center"/>
          </w:tcPr>
          <w:p w:rsidR="002E0BDD" w:rsidRPr="00465B37" w:rsidRDefault="0019686B">
            <w:pPr>
              <w:jc w:val="center"/>
              <w:rPr>
                <w:rFonts w:ascii="Arial" w:hAnsi="Arial"/>
              </w:rPr>
            </w:pPr>
            <w:r w:rsidRPr="00465B37">
              <w:rPr>
                <w:rFonts w:ascii="Arial" w:hAnsi="Arial"/>
              </w:rPr>
              <w:t>材料</w:t>
            </w:r>
          </w:p>
        </w:tc>
        <w:tc>
          <w:tcPr>
            <w:tcW w:w="927" w:type="dxa"/>
            <w:gridSpan w:val="2"/>
            <w:vAlign w:val="center"/>
          </w:tcPr>
          <w:p w:rsidR="002E0BDD" w:rsidRPr="00465B37" w:rsidRDefault="0019686B">
            <w:pPr>
              <w:jc w:val="center"/>
              <w:rPr>
                <w:rFonts w:ascii="Arial" w:hAnsi="Arial"/>
              </w:rPr>
            </w:pPr>
            <w:r w:rsidRPr="00465B37">
              <w:rPr>
                <w:rFonts w:ascii="Arial" w:hAnsi="Arial"/>
              </w:rPr>
              <w:t>/</w:t>
            </w: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铜</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195"/>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Align w:val="center"/>
          </w:tcPr>
          <w:p w:rsidR="002E0BDD" w:rsidRPr="00465B37" w:rsidRDefault="0019686B">
            <w:pPr>
              <w:jc w:val="center"/>
              <w:rPr>
                <w:rFonts w:ascii="Arial" w:hAnsi="Arial"/>
              </w:rPr>
            </w:pPr>
            <w:r w:rsidRPr="00465B37">
              <w:rPr>
                <w:rFonts w:ascii="Arial" w:hAnsi="Arial"/>
              </w:rPr>
              <w:t>材料生产厂及牌号</w:t>
            </w:r>
          </w:p>
        </w:tc>
        <w:tc>
          <w:tcPr>
            <w:tcW w:w="927" w:type="dxa"/>
            <w:gridSpan w:val="2"/>
            <w:vAlign w:val="center"/>
          </w:tcPr>
          <w:p w:rsidR="002E0BDD" w:rsidRPr="00465B37" w:rsidRDefault="0019686B">
            <w:pPr>
              <w:jc w:val="center"/>
              <w:rPr>
                <w:rFonts w:ascii="Arial" w:hAnsi="Arial"/>
              </w:rPr>
            </w:pPr>
            <w:r w:rsidRPr="00465B37">
              <w:rPr>
                <w:rFonts w:ascii="Arial" w:hAnsi="Arial"/>
              </w:rPr>
              <w:t>/</w:t>
            </w: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供货方提供</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81"/>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Merge w:val="restart"/>
            <w:vAlign w:val="center"/>
          </w:tcPr>
          <w:p w:rsidR="002E0BDD" w:rsidRPr="00465B37" w:rsidRDefault="0019686B">
            <w:pPr>
              <w:ind w:firstLineChars="150" w:firstLine="330"/>
              <w:rPr>
                <w:rFonts w:ascii="Arial" w:hAnsi="Arial"/>
              </w:rPr>
            </w:pPr>
            <w:r w:rsidRPr="00465B37">
              <w:rPr>
                <w:rFonts w:ascii="Arial" w:hAnsi="Arial" w:hint="eastAsia"/>
              </w:rPr>
              <w:t>芯数×</w:t>
            </w:r>
            <w:r w:rsidRPr="00465B37">
              <w:rPr>
                <w:rFonts w:ascii="Arial" w:hAnsi="Arial"/>
              </w:rPr>
              <w:t>标称截面</w:t>
            </w:r>
          </w:p>
        </w:tc>
        <w:tc>
          <w:tcPr>
            <w:tcW w:w="927" w:type="dxa"/>
            <w:gridSpan w:val="2"/>
            <w:vMerge w:val="restart"/>
            <w:vAlign w:val="center"/>
          </w:tcPr>
          <w:p w:rsidR="002E0BDD" w:rsidRPr="00465B37" w:rsidRDefault="0019686B">
            <w:pPr>
              <w:jc w:val="center"/>
              <w:rPr>
                <w:rFonts w:ascii="Arial" w:hAnsi="Arial"/>
              </w:rPr>
            </w:pPr>
            <w:r w:rsidRPr="00465B37">
              <w:rPr>
                <w:rFonts w:ascii="Arial" w:hAnsi="Arial" w:hint="eastAsia"/>
              </w:rPr>
              <w:t>芯×</w:t>
            </w:r>
            <w:r w:rsidRPr="00465B37">
              <w:rPr>
                <w:rFonts w:ascii="Arial" w:hAnsi="Arial"/>
              </w:rPr>
              <w:t>mm</w:t>
            </w:r>
            <w:r w:rsidRPr="00465B37">
              <w:rPr>
                <w:rFonts w:ascii="Arial" w:hAnsi="Arial"/>
                <w:vertAlign w:val="superscript"/>
              </w:rPr>
              <w:t>2</w:t>
            </w: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一芯：</w:t>
            </w:r>
            <w:r w:rsidRPr="00465B37">
              <w:rPr>
                <w:rFonts w:ascii="宋体" w:hAnsi="宋体" w:hint="eastAsia"/>
                <w:sz w:val="24"/>
                <w:lang w:val="zh-CN"/>
              </w:rPr>
              <w:t>2.5;4;6;10;16;25;35;50;70;95;120;150;185;240;300</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78"/>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Merge/>
            <w:vAlign w:val="center"/>
          </w:tcPr>
          <w:p w:rsidR="002E0BDD" w:rsidRPr="00465B37" w:rsidRDefault="002E0BDD">
            <w:pPr>
              <w:jc w:val="center"/>
              <w:rPr>
                <w:rFonts w:ascii="Arial" w:hAnsi="Arial"/>
              </w:rPr>
            </w:pPr>
          </w:p>
        </w:tc>
        <w:tc>
          <w:tcPr>
            <w:tcW w:w="927" w:type="dxa"/>
            <w:gridSpan w:val="2"/>
            <w:vMerge/>
            <w:vAlign w:val="center"/>
          </w:tcPr>
          <w:p w:rsidR="002E0BDD" w:rsidRPr="00465B37" w:rsidRDefault="002E0BDD">
            <w:pPr>
              <w:jc w:val="center"/>
              <w:rPr>
                <w:rFonts w:ascii="Arial" w:hAnsi="Arial"/>
              </w:rPr>
            </w:pP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二芯：</w:t>
            </w:r>
            <w:r w:rsidRPr="00465B37">
              <w:rPr>
                <w:rFonts w:ascii="宋体" w:hAnsi="宋体" w:hint="eastAsia"/>
                <w:sz w:val="24"/>
                <w:lang w:val="zh-CN"/>
              </w:rPr>
              <w:t>4;6;10;16;25;35;50;70;95;120;150</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78"/>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Merge/>
            <w:vAlign w:val="center"/>
          </w:tcPr>
          <w:p w:rsidR="002E0BDD" w:rsidRPr="00465B37" w:rsidRDefault="002E0BDD">
            <w:pPr>
              <w:jc w:val="center"/>
              <w:rPr>
                <w:rFonts w:ascii="Arial" w:hAnsi="Arial"/>
              </w:rPr>
            </w:pPr>
          </w:p>
        </w:tc>
        <w:tc>
          <w:tcPr>
            <w:tcW w:w="927" w:type="dxa"/>
            <w:gridSpan w:val="2"/>
            <w:vMerge/>
            <w:vAlign w:val="center"/>
          </w:tcPr>
          <w:p w:rsidR="002E0BDD" w:rsidRPr="00465B37" w:rsidRDefault="002E0BDD">
            <w:pPr>
              <w:jc w:val="center"/>
              <w:rPr>
                <w:rFonts w:ascii="Arial" w:hAnsi="Arial"/>
              </w:rPr>
            </w:pP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三芯：</w:t>
            </w:r>
            <w:r w:rsidRPr="00465B37">
              <w:rPr>
                <w:rFonts w:ascii="宋体" w:hAnsi="宋体" w:hint="eastAsia"/>
                <w:sz w:val="24"/>
                <w:lang w:val="zh-CN"/>
              </w:rPr>
              <w:t>6;10;16</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78"/>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Merge/>
            <w:vAlign w:val="center"/>
          </w:tcPr>
          <w:p w:rsidR="002E0BDD" w:rsidRPr="00465B37" w:rsidRDefault="002E0BDD">
            <w:pPr>
              <w:jc w:val="center"/>
              <w:rPr>
                <w:rFonts w:ascii="Arial" w:hAnsi="Arial"/>
              </w:rPr>
            </w:pPr>
          </w:p>
        </w:tc>
        <w:tc>
          <w:tcPr>
            <w:tcW w:w="927" w:type="dxa"/>
            <w:gridSpan w:val="2"/>
            <w:vMerge/>
            <w:vAlign w:val="center"/>
          </w:tcPr>
          <w:p w:rsidR="002E0BDD" w:rsidRPr="00465B37" w:rsidRDefault="002E0BDD">
            <w:pPr>
              <w:jc w:val="center"/>
              <w:rPr>
                <w:rFonts w:ascii="Arial" w:hAnsi="Arial"/>
              </w:rPr>
            </w:pPr>
          </w:p>
        </w:tc>
        <w:tc>
          <w:tcPr>
            <w:tcW w:w="1984" w:type="dxa"/>
            <w:gridSpan w:val="5"/>
          </w:tcPr>
          <w:p w:rsidR="002E0BDD" w:rsidRPr="00465B37" w:rsidRDefault="0019686B">
            <w:pPr>
              <w:jc w:val="center"/>
              <w:rPr>
                <w:rFonts w:ascii="宋体" w:hAnsi="宋体"/>
                <w:sz w:val="24"/>
                <w:lang w:val="zh-CN"/>
              </w:rPr>
            </w:pPr>
            <w:r w:rsidRPr="00465B37">
              <w:rPr>
                <w:rFonts w:ascii="宋体" w:hAnsi="宋体" w:hint="eastAsia"/>
                <w:sz w:val="24"/>
                <w:lang w:val="zh-CN"/>
              </w:rPr>
              <w:t>4+1</w:t>
            </w:r>
            <w:r w:rsidRPr="00465B37">
              <w:rPr>
                <w:rFonts w:ascii="宋体" w:eastAsia="宋体" w:hAnsi="宋体" w:cs="宋体" w:hint="eastAsia"/>
                <w:sz w:val="24"/>
                <w:lang w:val="zh-CN"/>
              </w:rPr>
              <w:t>芯：</w:t>
            </w:r>
          </w:p>
          <w:p w:rsidR="002E0BDD" w:rsidRPr="00465B37" w:rsidRDefault="0019686B">
            <w:pPr>
              <w:jc w:val="center"/>
              <w:rPr>
                <w:rFonts w:ascii="宋体" w:hAnsi="宋体"/>
                <w:sz w:val="24"/>
                <w:lang w:val="zh-CN"/>
              </w:rPr>
            </w:pPr>
            <w:r w:rsidRPr="00465B37">
              <w:rPr>
                <w:rFonts w:ascii="宋体" w:hAnsi="宋体" w:hint="eastAsia"/>
                <w:sz w:val="24"/>
                <w:lang w:val="zh-CN"/>
              </w:rPr>
              <w:t>10/6;16/10;25/16;35/16;50/25;70/35;95/50;120/70;120/95;150/95;185/95;240/120</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78"/>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Merge/>
            <w:vAlign w:val="center"/>
          </w:tcPr>
          <w:p w:rsidR="002E0BDD" w:rsidRPr="00465B37" w:rsidRDefault="002E0BDD">
            <w:pPr>
              <w:jc w:val="center"/>
              <w:rPr>
                <w:rFonts w:ascii="Arial" w:hAnsi="Arial"/>
              </w:rPr>
            </w:pPr>
          </w:p>
        </w:tc>
        <w:tc>
          <w:tcPr>
            <w:tcW w:w="927" w:type="dxa"/>
            <w:gridSpan w:val="2"/>
            <w:vMerge/>
            <w:vAlign w:val="center"/>
          </w:tcPr>
          <w:p w:rsidR="002E0BDD" w:rsidRPr="00465B37" w:rsidRDefault="002E0BDD">
            <w:pPr>
              <w:jc w:val="center"/>
              <w:rPr>
                <w:rFonts w:ascii="Arial" w:hAnsi="Arial"/>
              </w:rPr>
            </w:pPr>
          </w:p>
        </w:tc>
        <w:tc>
          <w:tcPr>
            <w:tcW w:w="1984" w:type="dxa"/>
            <w:gridSpan w:val="5"/>
          </w:tcPr>
          <w:p w:rsidR="002E0BDD" w:rsidRPr="00465B37" w:rsidRDefault="0019686B">
            <w:pPr>
              <w:jc w:val="center"/>
            </w:pPr>
            <w:r w:rsidRPr="00465B37">
              <w:rPr>
                <w:rFonts w:ascii="宋体" w:hAnsi="宋体" w:hint="eastAsia"/>
                <w:sz w:val="24"/>
                <w:lang w:val="zh-CN"/>
              </w:rPr>
              <w:t>4</w:t>
            </w:r>
            <w:r w:rsidRPr="00465B37">
              <w:rPr>
                <w:rFonts w:ascii="宋体" w:eastAsia="宋体" w:hAnsi="宋体" w:cs="宋体" w:hint="eastAsia"/>
                <w:sz w:val="24"/>
                <w:lang w:val="zh-CN"/>
              </w:rPr>
              <w:t>芯：</w:t>
            </w:r>
            <w:r w:rsidRPr="00465B37">
              <w:rPr>
                <w:rFonts w:ascii="宋体" w:hAnsi="宋体" w:hint="eastAsia"/>
                <w:sz w:val="24"/>
                <w:lang w:val="zh-CN"/>
              </w:rPr>
              <w:t>10;16;25;35;50;70;95;120;150;185;240</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195"/>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Align w:val="center"/>
          </w:tcPr>
          <w:p w:rsidR="002E0BDD" w:rsidRPr="00465B37" w:rsidRDefault="0019686B">
            <w:pPr>
              <w:jc w:val="center"/>
              <w:rPr>
                <w:rFonts w:ascii="Arial" w:hAnsi="Arial"/>
              </w:rPr>
            </w:pPr>
            <w:r w:rsidRPr="00465B37">
              <w:rPr>
                <w:rFonts w:ascii="Arial" w:hAnsi="Arial" w:hint="eastAsia"/>
              </w:rPr>
              <w:t>结构形式</w:t>
            </w:r>
          </w:p>
        </w:tc>
        <w:tc>
          <w:tcPr>
            <w:tcW w:w="927" w:type="dxa"/>
            <w:gridSpan w:val="2"/>
            <w:vAlign w:val="center"/>
          </w:tcPr>
          <w:p w:rsidR="002E0BDD" w:rsidRPr="00465B37" w:rsidRDefault="002E0BDD">
            <w:pPr>
              <w:jc w:val="center"/>
              <w:rPr>
                <w:rFonts w:ascii="Arial" w:hAnsi="Arial"/>
              </w:rPr>
            </w:pP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圆形紧压</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Align w:val="center"/>
          </w:tcPr>
          <w:p w:rsidR="002E0BDD" w:rsidRPr="00465B37" w:rsidRDefault="0019686B">
            <w:pPr>
              <w:jc w:val="center"/>
              <w:rPr>
                <w:rFonts w:ascii="Arial" w:hAnsi="Arial"/>
              </w:rPr>
            </w:pPr>
            <w:r w:rsidRPr="00465B37">
              <w:rPr>
                <w:rFonts w:ascii="Arial" w:hAnsi="Arial" w:hint="eastAsia"/>
              </w:rPr>
              <w:t>紧压系数</w:t>
            </w:r>
          </w:p>
        </w:tc>
        <w:tc>
          <w:tcPr>
            <w:tcW w:w="927" w:type="dxa"/>
            <w:gridSpan w:val="2"/>
            <w:vAlign w:val="center"/>
          </w:tcPr>
          <w:p w:rsidR="002E0BDD" w:rsidRPr="00465B37" w:rsidRDefault="002E0BDD">
            <w:pPr>
              <w:jc w:val="center"/>
              <w:rPr>
                <w:rFonts w:ascii="Arial" w:hAnsi="Arial"/>
              </w:rPr>
            </w:pP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w:t>
            </w:r>
            <w:r w:rsidRPr="00465B37">
              <w:rPr>
                <w:rFonts w:ascii="Arial" w:hAnsi="Arial" w:hint="eastAsia"/>
              </w:rPr>
              <w:t>0.9</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225"/>
          <w:jc w:val="center"/>
        </w:trPr>
        <w:tc>
          <w:tcPr>
            <w:tcW w:w="576" w:type="dxa"/>
            <w:vMerge w:val="restart"/>
            <w:vAlign w:val="center"/>
          </w:tcPr>
          <w:p w:rsidR="002E0BDD" w:rsidRPr="00465B37" w:rsidRDefault="0019686B">
            <w:pPr>
              <w:jc w:val="center"/>
              <w:rPr>
                <w:rFonts w:ascii="Arial" w:hAnsi="Arial"/>
              </w:rPr>
            </w:pPr>
            <w:r w:rsidRPr="00465B37">
              <w:rPr>
                <w:rFonts w:ascii="Arial" w:hAnsi="Arial" w:hint="eastAsia"/>
              </w:rPr>
              <w:t>1.3</w:t>
            </w:r>
          </w:p>
        </w:tc>
        <w:tc>
          <w:tcPr>
            <w:tcW w:w="902" w:type="dxa"/>
            <w:gridSpan w:val="2"/>
            <w:vMerge w:val="restart"/>
            <w:vAlign w:val="center"/>
          </w:tcPr>
          <w:p w:rsidR="002E0BDD" w:rsidRPr="00465B37" w:rsidRDefault="0019686B">
            <w:pPr>
              <w:jc w:val="center"/>
              <w:rPr>
                <w:rFonts w:ascii="Arial" w:hAnsi="Arial"/>
              </w:rPr>
            </w:pPr>
            <w:r w:rsidRPr="00465B37">
              <w:rPr>
                <w:rFonts w:ascii="Arial" w:hAnsi="Arial"/>
              </w:rPr>
              <w:t>绝缘</w:t>
            </w:r>
          </w:p>
        </w:tc>
        <w:tc>
          <w:tcPr>
            <w:tcW w:w="2742" w:type="dxa"/>
            <w:vAlign w:val="center"/>
          </w:tcPr>
          <w:p w:rsidR="002E0BDD" w:rsidRPr="00465B37" w:rsidRDefault="0019686B">
            <w:pPr>
              <w:jc w:val="center"/>
              <w:rPr>
                <w:rFonts w:ascii="Arial" w:hAnsi="Arial"/>
              </w:rPr>
            </w:pPr>
            <w:r w:rsidRPr="00465B37">
              <w:rPr>
                <w:rFonts w:ascii="Arial" w:hAnsi="Arial"/>
              </w:rPr>
              <w:t>材料</w:t>
            </w:r>
            <w:r w:rsidRPr="00465B37">
              <w:rPr>
                <w:rFonts w:ascii="Arial" w:hAnsi="Arial" w:hint="eastAsia"/>
              </w:rPr>
              <w:t>、</w:t>
            </w:r>
            <w:r w:rsidRPr="00465B37">
              <w:rPr>
                <w:rFonts w:ascii="Arial" w:hAnsi="Arial"/>
              </w:rPr>
              <w:t>生产厂及牌号</w:t>
            </w:r>
          </w:p>
        </w:tc>
        <w:tc>
          <w:tcPr>
            <w:tcW w:w="927" w:type="dxa"/>
            <w:gridSpan w:val="2"/>
            <w:vAlign w:val="center"/>
          </w:tcPr>
          <w:p w:rsidR="002E0BDD" w:rsidRPr="00465B37" w:rsidRDefault="0019686B">
            <w:pPr>
              <w:jc w:val="center"/>
              <w:rPr>
                <w:rFonts w:ascii="Arial" w:hAnsi="Arial"/>
              </w:rPr>
            </w:pPr>
            <w:r w:rsidRPr="00465B37">
              <w:rPr>
                <w:rFonts w:ascii="Arial" w:hAnsi="Arial"/>
              </w:rPr>
              <w:t>/</w:t>
            </w: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供货方填写</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221"/>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Align w:val="center"/>
          </w:tcPr>
          <w:p w:rsidR="002E0BDD" w:rsidRPr="00465B37" w:rsidRDefault="0019686B">
            <w:pPr>
              <w:jc w:val="center"/>
              <w:rPr>
                <w:rFonts w:ascii="Arial" w:hAnsi="Arial"/>
                <w:lang w:eastAsia="zh-CN"/>
              </w:rPr>
            </w:pPr>
            <w:r w:rsidRPr="00465B37">
              <w:rPr>
                <w:rFonts w:ascii="Arial" w:hAnsi="Arial"/>
                <w:lang w:eastAsia="zh-CN"/>
              </w:rPr>
              <w:t>最薄点厚度不小于</w:t>
            </w:r>
            <w:r w:rsidRPr="00465B37">
              <w:rPr>
                <w:rFonts w:ascii="Arial" w:hAnsi="Arial" w:hint="eastAsia"/>
                <w:lang w:eastAsia="zh-CN"/>
              </w:rPr>
              <w:t>标称值</w:t>
            </w:r>
          </w:p>
        </w:tc>
        <w:tc>
          <w:tcPr>
            <w:tcW w:w="927" w:type="dxa"/>
            <w:gridSpan w:val="2"/>
            <w:vAlign w:val="center"/>
          </w:tcPr>
          <w:p w:rsidR="002E0BDD" w:rsidRPr="00465B37" w:rsidRDefault="0019686B">
            <w:pPr>
              <w:jc w:val="center"/>
              <w:rPr>
                <w:rFonts w:ascii="Arial" w:hAnsi="Arial"/>
              </w:rPr>
            </w:pPr>
            <w:r w:rsidRPr="00465B37">
              <w:rPr>
                <w:rFonts w:ascii="Arial" w:hAnsi="Arial" w:hint="eastAsia"/>
              </w:rPr>
              <w:t>%</w:t>
            </w: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90</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221"/>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Align w:val="center"/>
          </w:tcPr>
          <w:p w:rsidR="002E0BDD" w:rsidRPr="00465B37" w:rsidRDefault="0019686B">
            <w:pPr>
              <w:jc w:val="center"/>
              <w:rPr>
                <w:rFonts w:ascii="Arial" w:hAnsi="Arial"/>
              </w:rPr>
            </w:pPr>
            <w:r w:rsidRPr="00465B37">
              <w:rPr>
                <w:rFonts w:ascii="Arial" w:hAnsi="Arial" w:hint="eastAsia"/>
              </w:rPr>
              <w:t>偏心度</w:t>
            </w:r>
          </w:p>
        </w:tc>
        <w:tc>
          <w:tcPr>
            <w:tcW w:w="927" w:type="dxa"/>
            <w:gridSpan w:val="2"/>
            <w:vAlign w:val="center"/>
          </w:tcPr>
          <w:p w:rsidR="002E0BDD" w:rsidRPr="00465B37" w:rsidRDefault="0019686B">
            <w:pPr>
              <w:jc w:val="center"/>
              <w:rPr>
                <w:rFonts w:ascii="Arial" w:hAnsi="Arial"/>
              </w:rPr>
            </w:pPr>
            <w:r w:rsidRPr="00465B37">
              <w:rPr>
                <w:rFonts w:ascii="Arial" w:hAnsi="Arial" w:hint="eastAsia"/>
              </w:rPr>
              <w:t>%</w:t>
            </w: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10%</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233"/>
          <w:jc w:val="center"/>
        </w:trPr>
        <w:tc>
          <w:tcPr>
            <w:tcW w:w="576" w:type="dxa"/>
            <w:vMerge w:val="restart"/>
            <w:vAlign w:val="center"/>
          </w:tcPr>
          <w:p w:rsidR="002E0BDD" w:rsidRPr="00465B37" w:rsidRDefault="0019686B">
            <w:pPr>
              <w:jc w:val="center"/>
              <w:rPr>
                <w:rFonts w:ascii="Arial" w:hAnsi="Arial"/>
              </w:rPr>
            </w:pPr>
            <w:r w:rsidRPr="00465B37">
              <w:rPr>
                <w:rFonts w:ascii="Arial" w:hAnsi="Arial" w:hint="eastAsia"/>
              </w:rPr>
              <w:t>1.4</w:t>
            </w:r>
          </w:p>
        </w:tc>
        <w:tc>
          <w:tcPr>
            <w:tcW w:w="902" w:type="dxa"/>
            <w:gridSpan w:val="2"/>
            <w:vMerge w:val="restart"/>
            <w:vAlign w:val="center"/>
          </w:tcPr>
          <w:p w:rsidR="002E0BDD" w:rsidRPr="00465B37" w:rsidRDefault="0019686B">
            <w:pPr>
              <w:jc w:val="center"/>
              <w:rPr>
                <w:rFonts w:ascii="Arial" w:hAnsi="Arial"/>
              </w:rPr>
            </w:pPr>
            <w:r w:rsidRPr="00465B37">
              <w:rPr>
                <w:rFonts w:ascii="Arial" w:hAnsi="Arial"/>
              </w:rPr>
              <w:t>金属屏蔽</w:t>
            </w:r>
          </w:p>
        </w:tc>
        <w:tc>
          <w:tcPr>
            <w:tcW w:w="2742" w:type="dxa"/>
            <w:vAlign w:val="center"/>
          </w:tcPr>
          <w:p w:rsidR="002E0BDD" w:rsidRPr="00465B37" w:rsidRDefault="0019686B">
            <w:pPr>
              <w:jc w:val="center"/>
              <w:rPr>
                <w:rFonts w:ascii="Arial" w:hAnsi="Arial"/>
              </w:rPr>
            </w:pPr>
            <w:r w:rsidRPr="00465B37">
              <w:rPr>
                <w:rFonts w:ascii="Arial" w:hAnsi="Arial" w:hint="eastAsia"/>
              </w:rPr>
              <w:t>铜带</w:t>
            </w:r>
            <w:r w:rsidRPr="00465B37">
              <w:rPr>
                <w:rFonts w:ascii="Arial" w:hAnsi="Arial"/>
              </w:rPr>
              <w:t>层数</w:t>
            </w:r>
          </w:p>
        </w:tc>
        <w:tc>
          <w:tcPr>
            <w:tcW w:w="927" w:type="dxa"/>
            <w:gridSpan w:val="2"/>
            <w:vAlign w:val="center"/>
          </w:tcPr>
          <w:p w:rsidR="002E0BDD" w:rsidRPr="00465B37" w:rsidRDefault="0019686B">
            <w:pPr>
              <w:jc w:val="center"/>
              <w:rPr>
                <w:rFonts w:ascii="Arial" w:hAnsi="Arial"/>
              </w:rPr>
            </w:pPr>
            <w:r w:rsidRPr="00465B37">
              <w:rPr>
                <w:rFonts w:ascii="Arial" w:hAnsi="Arial" w:hint="eastAsia"/>
              </w:rPr>
              <w:t>层</w:t>
            </w:r>
          </w:p>
        </w:tc>
        <w:tc>
          <w:tcPr>
            <w:tcW w:w="1984" w:type="dxa"/>
            <w:gridSpan w:val="5"/>
            <w:vAlign w:val="center"/>
          </w:tcPr>
          <w:p w:rsidR="002E0BDD" w:rsidRPr="00465B37" w:rsidRDefault="0019686B">
            <w:pPr>
              <w:ind w:firstLineChars="250" w:firstLine="550"/>
              <w:rPr>
                <w:rFonts w:ascii="Arial" w:hAnsi="Arial"/>
              </w:rPr>
            </w:pPr>
            <w:r w:rsidRPr="00465B37">
              <w:rPr>
                <w:rFonts w:ascii="Arial" w:hAnsi="Arial" w:hint="eastAsia"/>
              </w:rPr>
              <w:t>≥</w:t>
            </w:r>
            <w:r w:rsidRPr="00465B37">
              <w:rPr>
                <w:rFonts w:ascii="Arial" w:hAnsi="Arial" w:hint="eastAsia"/>
              </w:rPr>
              <w:t>1</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233"/>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Align w:val="center"/>
          </w:tcPr>
          <w:p w:rsidR="002E0BDD" w:rsidRPr="00465B37" w:rsidRDefault="0019686B">
            <w:pPr>
              <w:jc w:val="center"/>
              <w:rPr>
                <w:rFonts w:ascii="Arial" w:hAnsi="Arial"/>
              </w:rPr>
            </w:pPr>
            <w:r w:rsidRPr="00465B37">
              <w:rPr>
                <w:rFonts w:ascii="Arial" w:hAnsi="Arial" w:hint="eastAsia"/>
              </w:rPr>
              <w:t>铜带</w:t>
            </w:r>
            <w:r w:rsidRPr="00465B37">
              <w:rPr>
                <w:rFonts w:ascii="Arial" w:hAnsi="Arial"/>
              </w:rPr>
              <w:t>厚度</w:t>
            </w:r>
          </w:p>
        </w:tc>
        <w:tc>
          <w:tcPr>
            <w:tcW w:w="927" w:type="dxa"/>
            <w:gridSpan w:val="2"/>
            <w:vAlign w:val="center"/>
          </w:tcPr>
          <w:p w:rsidR="002E0BDD" w:rsidRPr="00465B37" w:rsidRDefault="0019686B">
            <w:pPr>
              <w:jc w:val="center"/>
              <w:rPr>
                <w:rFonts w:ascii="Arial" w:hAnsi="Arial"/>
              </w:rPr>
            </w:pPr>
            <w:r w:rsidRPr="00465B37">
              <w:rPr>
                <w:rFonts w:ascii="Arial" w:hAnsi="Arial"/>
              </w:rPr>
              <w:t>mm</w:t>
            </w: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w:t>
            </w:r>
            <w:r w:rsidRPr="00465B37">
              <w:rPr>
                <w:rFonts w:ascii="Arial" w:hAnsi="Arial" w:hint="eastAsia"/>
              </w:rPr>
              <w:t>0.10</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233"/>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Align w:val="center"/>
          </w:tcPr>
          <w:p w:rsidR="002E0BDD" w:rsidRPr="00465B37" w:rsidRDefault="0019686B">
            <w:pPr>
              <w:jc w:val="center"/>
              <w:rPr>
                <w:rFonts w:ascii="Arial" w:hAnsi="Arial"/>
              </w:rPr>
            </w:pPr>
            <w:r w:rsidRPr="00465B37">
              <w:rPr>
                <w:rFonts w:ascii="Arial" w:hAnsi="Arial" w:hint="eastAsia"/>
              </w:rPr>
              <w:t>搭盖率</w:t>
            </w:r>
            <w:r w:rsidRPr="00465B37">
              <w:rPr>
                <w:rFonts w:ascii="Arial" w:hAnsi="Arial"/>
              </w:rPr>
              <w:t>不小于</w:t>
            </w:r>
          </w:p>
        </w:tc>
        <w:tc>
          <w:tcPr>
            <w:tcW w:w="927" w:type="dxa"/>
            <w:gridSpan w:val="2"/>
            <w:vAlign w:val="center"/>
          </w:tcPr>
          <w:p w:rsidR="002E0BDD" w:rsidRPr="00465B37" w:rsidRDefault="0019686B">
            <w:pPr>
              <w:jc w:val="center"/>
              <w:rPr>
                <w:rFonts w:ascii="Arial" w:hAnsi="Arial"/>
              </w:rPr>
            </w:pPr>
            <w:r w:rsidRPr="00465B37">
              <w:rPr>
                <w:rFonts w:ascii="Arial" w:hAnsi="Arial" w:hint="eastAsia"/>
              </w:rPr>
              <w:t>%</w:t>
            </w: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15</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355"/>
          <w:jc w:val="center"/>
        </w:trPr>
        <w:tc>
          <w:tcPr>
            <w:tcW w:w="576" w:type="dxa"/>
            <w:vAlign w:val="center"/>
          </w:tcPr>
          <w:p w:rsidR="002E0BDD" w:rsidRPr="00465B37" w:rsidRDefault="0019686B">
            <w:pPr>
              <w:jc w:val="center"/>
              <w:rPr>
                <w:rFonts w:ascii="Arial" w:hAnsi="Arial"/>
              </w:rPr>
            </w:pPr>
            <w:r w:rsidRPr="00465B37">
              <w:rPr>
                <w:rFonts w:ascii="Arial" w:hAnsi="Arial" w:hint="eastAsia"/>
              </w:rPr>
              <w:t>1.5</w:t>
            </w:r>
          </w:p>
        </w:tc>
        <w:tc>
          <w:tcPr>
            <w:tcW w:w="902" w:type="dxa"/>
            <w:gridSpan w:val="2"/>
            <w:vAlign w:val="center"/>
          </w:tcPr>
          <w:p w:rsidR="002E0BDD" w:rsidRPr="00465B37" w:rsidRDefault="0019686B">
            <w:pPr>
              <w:jc w:val="center"/>
              <w:rPr>
                <w:rFonts w:ascii="Arial" w:hAnsi="Arial"/>
              </w:rPr>
            </w:pPr>
            <w:r w:rsidRPr="00465B37">
              <w:rPr>
                <w:rFonts w:ascii="Arial" w:hAnsi="Arial"/>
              </w:rPr>
              <w:t>填充层</w:t>
            </w:r>
          </w:p>
        </w:tc>
        <w:tc>
          <w:tcPr>
            <w:tcW w:w="2742" w:type="dxa"/>
            <w:vAlign w:val="center"/>
          </w:tcPr>
          <w:p w:rsidR="002E0BDD" w:rsidRPr="00465B37" w:rsidRDefault="0019686B">
            <w:pPr>
              <w:jc w:val="center"/>
              <w:rPr>
                <w:rFonts w:ascii="Arial" w:hAnsi="Arial"/>
              </w:rPr>
            </w:pPr>
            <w:r w:rsidRPr="00465B37">
              <w:rPr>
                <w:rFonts w:ascii="Arial" w:hAnsi="Arial"/>
              </w:rPr>
              <w:t>填充材料</w:t>
            </w:r>
          </w:p>
        </w:tc>
        <w:tc>
          <w:tcPr>
            <w:tcW w:w="927" w:type="dxa"/>
            <w:gridSpan w:val="2"/>
            <w:vAlign w:val="center"/>
          </w:tcPr>
          <w:p w:rsidR="002E0BDD" w:rsidRPr="00465B37" w:rsidRDefault="0019686B">
            <w:pPr>
              <w:jc w:val="center"/>
              <w:rPr>
                <w:rFonts w:ascii="Arial" w:hAnsi="Arial"/>
              </w:rPr>
            </w:pPr>
            <w:r w:rsidRPr="00465B37">
              <w:rPr>
                <w:rFonts w:ascii="Arial" w:hAnsi="Arial"/>
              </w:rPr>
              <w:t>/</w:t>
            </w: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供货方填写</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255"/>
          <w:jc w:val="center"/>
        </w:trPr>
        <w:tc>
          <w:tcPr>
            <w:tcW w:w="576" w:type="dxa"/>
            <w:vAlign w:val="center"/>
          </w:tcPr>
          <w:p w:rsidR="002E0BDD" w:rsidRPr="00465B37" w:rsidRDefault="0019686B">
            <w:pPr>
              <w:jc w:val="center"/>
              <w:rPr>
                <w:rFonts w:ascii="Arial" w:hAnsi="Arial"/>
              </w:rPr>
            </w:pPr>
            <w:r w:rsidRPr="00465B37">
              <w:rPr>
                <w:rFonts w:ascii="Arial" w:hAnsi="Arial" w:hint="eastAsia"/>
              </w:rPr>
              <w:t>1.6</w:t>
            </w:r>
          </w:p>
        </w:tc>
        <w:tc>
          <w:tcPr>
            <w:tcW w:w="902" w:type="dxa"/>
            <w:gridSpan w:val="2"/>
            <w:vAlign w:val="center"/>
          </w:tcPr>
          <w:p w:rsidR="002E0BDD" w:rsidRPr="00465B37" w:rsidRDefault="0019686B">
            <w:pPr>
              <w:jc w:val="center"/>
              <w:rPr>
                <w:rFonts w:ascii="Arial" w:hAnsi="Arial"/>
              </w:rPr>
            </w:pPr>
            <w:r w:rsidRPr="00465B37">
              <w:rPr>
                <w:rFonts w:ascii="Arial" w:hAnsi="Arial"/>
              </w:rPr>
              <w:t>隔离套</w:t>
            </w:r>
          </w:p>
        </w:tc>
        <w:tc>
          <w:tcPr>
            <w:tcW w:w="2742" w:type="dxa"/>
            <w:vAlign w:val="center"/>
          </w:tcPr>
          <w:p w:rsidR="002E0BDD" w:rsidRPr="00465B37" w:rsidRDefault="0019686B">
            <w:pPr>
              <w:jc w:val="center"/>
              <w:rPr>
                <w:rFonts w:ascii="Arial" w:hAnsi="Arial"/>
              </w:rPr>
            </w:pPr>
            <w:r w:rsidRPr="00465B37">
              <w:rPr>
                <w:rFonts w:ascii="Arial" w:hAnsi="Arial"/>
              </w:rPr>
              <w:t>挤包材料</w:t>
            </w:r>
          </w:p>
        </w:tc>
        <w:tc>
          <w:tcPr>
            <w:tcW w:w="927" w:type="dxa"/>
            <w:gridSpan w:val="2"/>
            <w:vAlign w:val="center"/>
          </w:tcPr>
          <w:p w:rsidR="002E0BDD" w:rsidRPr="00465B37" w:rsidRDefault="0019686B">
            <w:pPr>
              <w:jc w:val="center"/>
              <w:rPr>
                <w:rFonts w:ascii="Arial" w:hAnsi="Arial"/>
              </w:rPr>
            </w:pPr>
            <w:r w:rsidRPr="00465B37">
              <w:rPr>
                <w:rFonts w:ascii="Arial" w:hAnsi="Arial"/>
              </w:rPr>
              <w:t>/</w:t>
            </w: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供货方填写</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337"/>
          <w:jc w:val="center"/>
        </w:trPr>
        <w:tc>
          <w:tcPr>
            <w:tcW w:w="576" w:type="dxa"/>
            <w:vAlign w:val="center"/>
          </w:tcPr>
          <w:p w:rsidR="002E0BDD" w:rsidRPr="00465B37" w:rsidRDefault="0019686B">
            <w:pPr>
              <w:jc w:val="center"/>
              <w:rPr>
                <w:rFonts w:ascii="Arial" w:hAnsi="Arial"/>
              </w:rPr>
            </w:pPr>
            <w:r w:rsidRPr="00465B37">
              <w:rPr>
                <w:rFonts w:ascii="Arial" w:hAnsi="Arial" w:hint="eastAsia"/>
              </w:rPr>
              <w:t>1.7</w:t>
            </w:r>
          </w:p>
        </w:tc>
        <w:tc>
          <w:tcPr>
            <w:tcW w:w="902" w:type="dxa"/>
            <w:gridSpan w:val="2"/>
            <w:vAlign w:val="center"/>
          </w:tcPr>
          <w:p w:rsidR="002E0BDD" w:rsidRPr="00465B37" w:rsidRDefault="0019686B">
            <w:pPr>
              <w:jc w:val="center"/>
              <w:rPr>
                <w:rFonts w:ascii="Arial" w:hAnsi="Arial"/>
              </w:rPr>
            </w:pPr>
            <w:r w:rsidRPr="00465B37">
              <w:rPr>
                <w:rFonts w:ascii="Arial" w:hAnsi="Arial" w:hint="eastAsia"/>
              </w:rPr>
              <w:t>内衬层</w:t>
            </w:r>
          </w:p>
        </w:tc>
        <w:tc>
          <w:tcPr>
            <w:tcW w:w="2742" w:type="dxa"/>
          </w:tcPr>
          <w:p w:rsidR="002E0BDD" w:rsidRPr="00465B37" w:rsidRDefault="0019686B">
            <w:pPr>
              <w:jc w:val="center"/>
              <w:rPr>
                <w:rFonts w:ascii="Arial" w:hAnsi="Arial"/>
              </w:rPr>
            </w:pPr>
            <w:r w:rsidRPr="00465B37">
              <w:rPr>
                <w:rFonts w:ascii="Arial" w:hAnsi="Arial" w:hint="eastAsia"/>
              </w:rPr>
              <w:t>材料</w:t>
            </w:r>
          </w:p>
        </w:tc>
        <w:tc>
          <w:tcPr>
            <w:tcW w:w="927" w:type="dxa"/>
            <w:gridSpan w:val="2"/>
            <w:vAlign w:val="center"/>
          </w:tcPr>
          <w:p w:rsidR="002E0BDD" w:rsidRPr="00465B37" w:rsidRDefault="0019686B">
            <w:pPr>
              <w:jc w:val="center"/>
              <w:rPr>
                <w:rFonts w:ascii="Arial" w:hAnsi="Arial"/>
              </w:rPr>
            </w:pPr>
            <w:r w:rsidRPr="00465B37">
              <w:rPr>
                <w:rFonts w:ascii="Arial" w:hAnsi="Arial"/>
              </w:rPr>
              <w:t>/</w:t>
            </w:r>
          </w:p>
        </w:tc>
        <w:tc>
          <w:tcPr>
            <w:tcW w:w="1984" w:type="dxa"/>
            <w:gridSpan w:val="5"/>
          </w:tcPr>
          <w:p w:rsidR="002E0BDD" w:rsidRPr="00465B37" w:rsidRDefault="0019686B">
            <w:pPr>
              <w:jc w:val="center"/>
            </w:pPr>
            <w:r w:rsidRPr="00465B37">
              <w:rPr>
                <w:rFonts w:ascii="Arial" w:hAnsi="Arial" w:hint="eastAsia"/>
              </w:rPr>
              <w:t>供货方填写</w:t>
            </w:r>
          </w:p>
        </w:tc>
        <w:tc>
          <w:tcPr>
            <w:tcW w:w="1834" w:type="dxa"/>
            <w:gridSpan w:val="2"/>
          </w:tcPr>
          <w:p w:rsidR="002E0BDD" w:rsidRPr="00465B37" w:rsidRDefault="002E0BDD">
            <w:pPr>
              <w:jc w:val="center"/>
              <w:rPr>
                <w:rFonts w:ascii="Arial" w:hAnsi="Arial"/>
              </w:rPr>
            </w:pPr>
          </w:p>
        </w:tc>
      </w:tr>
      <w:tr w:rsidR="00465B37" w:rsidRPr="00465B37">
        <w:trPr>
          <w:cantSplit/>
          <w:trHeight w:val="285"/>
          <w:jc w:val="center"/>
        </w:trPr>
        <w:tc>
          <w:tcPr>
            <w:tcW w:w="576" w:type="dxa"/>
            <w:vMerge w:val="restart"/>
            <w:vAlign w:val="center"/>
          </w:tcPr>
          <w:p w:rsidR="002E0BDD" w:rsidRPr="00465B37" w:rsidRDefault="0019686B">
            <w:pPr>
              <w:jc w:val="center"/>
              <w:rPr>
                <w:rFonts w:ascii="Arial" w:hAnsi="Arial"/>
              </w:rPr>
            </w:pPr>
            <w:r w:rsidRPr="00465B37">
              <w:rPr>
                <w:rFonts w:ascii="Arial" w:hAnsi="Arial" w:hint="eastAsia"/>
              </w:rPr>
              <w:t>1.8</w:t>
            </w:r>
          </w:p>
        </w:tc>
        <w:tc>
          <w:tcPr>
            <w:tcW w:w="902" w:type="dxa"/>
            <w:gridSpan w:val="2"/>
            <w:vMerge w:val="restart"/>
            <w:vAlign w:val="center"/>
          </w:tcPr>
          <w:p w:rsidR="002E0BDD" w:rsidRPr="00465B37" w:rsidRDefault="0019686B">
            <w:pPr>
              <w:jc w:val="center"/>
              <w:rPr>
                <w:rFonts w:ascii="Arial" w:hAnsi="Arial"/>
              </w:rPr>
            </w:pPr>
            <w:r w:rsidRPr="00465B37">
              <w:rPr>
                <w:rFonts w:ascii="Arial" w:hAnsi="Arial"/>
              </w:rPr>
              <w:t>铠装</w:t>
            </w:r>
            <w:r w:rsidRPr="00465B37">
              <w:rPr>
                <w:rFonts w:ascii="Arial" w:hAnsi="Arial" w:hint="eastAsia"/>
              </w:rPr>
              <w:t>层</w:t>
            </w:r>
          </w:p>
        </w:tc>
        <w:tc>
          <w:tcPr>
            <w:tcW w:w="2742" w:type="dxa"/>
            <w:vAlign w:val="center"/>
          </w:tcPr>
          <w:p w:rsidR="002E0BDD" w:rsidRPr="00465B37" w:rsidRDefault="0019686B">
            <w:pPr>
              <w:jc w:val="center"/>
              <w:rPr>
                <w:rFonts w:ascii="Arial" w:hAnsi="Arial"/>
              </w:rPr>
            </w:pPr>
            <w:r w:rsidRPr="00465B37">
              <w:rPr>
                <w:rFonts w:ascii="Arial" w:hAnsi="Arial"/>
              </w:rPr>
              <w:t>材料</w:t>
            </w:r>
          </w:p>
        </w:tc>
        <w:tc>
          <w:tcPr>
            <w:tcW w:w="927" w:type="dxa"/>
            <w:gridSpan w:val="2"/>
            <w:vAlign w:val="center"/>
          </w:tcPr>
          <w:p w:rsidR="002E0BDD" w:rsidRPr="00465B37" w:rsidRDefault="0019686B">
            <w:pPr>
              <w:jc w:val="center"/>
              <w:rPr>
                <w:rFonts w:ascii="Arial" w:hAnsi="Arial"/>
              </w:rPr>
            </w:pPr>
            <w:r w:rsidRPr="00465B37">
              <w:rPr>
                <w:rFonts w:ascii="Arial" w:hAnsi="Arial"/>
              </w:rPr>
              <w:t>/</w:t>
            </w:r>
          </w:p>
        </w:tc>
        <w:tc>
          <w:tcPr>
            <w:tcW w:w="1984" w:type="dxa"/>
            <w:gridSpan w:val="5"/>
            <w:vAlign w:val="center"/>
          </w:tcPr>
          <w:p w:rsidR="002E0BDD" w:rsidRPr="00465B37" w:rsidRDefault="0019686B">
            <w:pPr>
              <w:ind w:firstLineChars="100" w:firstLine="220"/>
              <w:rPr>
                <w:rFonts w:ascii="Arial" w:hAnsi="Arial"/>
              </w:rPr>
            </w:pPr>
            <w:r w:rsidRPr="00465B37">
              <w:rPr>
                <w:rFonts w:ascii="Arial" w:hAnsi="Arial" w:hint="eastAsia"/>
              </w:rPr>
              <w:t>镀锌钢带</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158"/>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Align w:val="center"/>
          </w:tcPr>
          <w:p w:rsidR="002E0BDD" w:rsidRPr="00465B37" w:rsidRDefault="0019686B">
            <w:pPr>
              <w:jc w:val="center"/>
              <w:rPr>
                <w:rFonts w:ascii="Arial" w:hAnsi="Arial"/>
              </w:rPr>
            </w:pPr>
            <w:r w:rsidRPr="00465B37">
              <w:rPr>
                <w:rFonts w:ascii="Arial" w:hAnsi="Arial" w:hint="eastAsia"/>
              </w:rPr>
              <w:t>钢带</w:t>
            </w:r>
            <w:r w:rsidRPr="00465B37">
              <w:rPr>
                <w:rFonts w:ascii="Arial" w:hAnsi="Arial"/>
              </w:rPr>
              <w:t>厚度</w:t>
            </w:r>
            <w:r w:rsidRPr="00465B37">
              <w:rPr>
                <w:rFonts w:ascii="Arial" w:hAnsi="Arial" w:hint="eastAsia"/>
              </w:rPr>
              <w:t>直径</w:t>
            </w:r>
          </w:p>
        </w:tc>
        <w:tc>
          <w:tcPr>
            <w:tcW w:w="927" w:type="dxa"/>
            <w:gridSpan w:val="2"/>
            <w:vAlign w:val="center"/>
          </w:tcPr>
          <w:p w:rsidR="002E0BDD" w:rsidRPr="00465B37" w:rsidRDefault="0019686B">
            <w:pPr>
              <w:jc w:val="center"/>
              <w:rPr>
                <w:rFonts w:ascii="Arial" w:hAnsi="Arial"/>
              </w:rPr>
            </w:pPr>
            <w:r w:rsidRPr="00465B37">
              <w:rPr>
                <w:rFonts w:ascii="Arial" w:hAnsi="Arial"/>
              </w:rPr>
              <w:t>mm</w:t>
            </w:r>
          </w:p>
        </w:tc>
        <w:tc>
          <w:tcPr>
            <w:tcW w:w="1984" w:type="dxa"/>
            <w:gridSpan w:val="5"/>
          </w:tcPr>
          <w:p w:rsidR="002E0BDD" w:rsidRPr="00465B37" w:rsidRDefault="0019686B">
            <w:pPr>
              <w:jc w:val="center"/>
            </w:pPr>
            <w:r w:rsidRPr="00465B37">
              <w:rPr>
                <w:rFonts w:ascii="Arial" w:hAnsi="Arial" w:hint="eastAsia"/>
              </w:rPr>
              <w:t>0.2~0.8</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285"/>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Align w:val="center"/>
          </w:tcPr>
          <w:p w:rsidR="002E0BDD" w:rsidRPr="00465B37" w:rsidRDefault="0019686B">
            <w:pPr>
              <w:jc w:val="center"/>
              <w:rPr>
                <w:rFonts w:ascii="Arial" w:hAnsi="Arial"/>
              </w:rPr>
            </w:pPr>
            <w:r w:rsidRPr="00465B37">
              <w:rPr>
                <w:rFonts w:ascii="Arial" w:hAnsi="Arial" w:hint="eastAsia"/>
              </w:rPr>
              <w:t>钢带</w:t>
            </w:r>
            <w:r w:rsidRPr="00465B37">
              <w:rPr>
                <w:rFonts w:ascii="Arial" w:hAnsi="Arial"/>
              </w:rPr>
              <w:t>层数</w:t>
            </w:r>
          </w:p>
        </w:tc>
        <w:tc>
          <w:tcPr>
            <w:tcW w:w="927" w:type="dxa"/>
            <w:gridSpan w:val="2"/>
            <w:vAlign w:val="center"/>
          </w:tcPr>
          <w:p w:rsidR="002E0BDD" w:rsidRPr="00465B37" w:rsidRDefault="0019686B">
            <w:pPr>
              <w:jc w:val="center"/>
              <w:rPr>
                <w:rFonts w:ascii="Arial" w:hAnsi="Arial"/>
              </w:rPr>
            </w:pPr>
            <w:r w:rsidRPr="00465B37">
              <w:rPr>
                <w:rFonts w:ascii="Arial" w:hAnsi="Arial"/>
              </w:rPr>
              <w:t>层</w:t>
            </w: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2</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210"/>
          <w:jc w:val="center"/>
        </w:trPr>
        <w:tc>
          <w:tcPr>
            <w:tcW w:w="576" w:type="dxa"/>
            <w:vMerge w:val="restart"/>
            <w:vAlign w:val="center"/>
          </w:tcPr>
          <w:p w:rsidR="002E0BDD" w:rsidRPr="00465B37" w:rsidRDefault="0019686B">
            <w:pPr>
              <w:jc w:val="center"/>
              <w:rPr>
                <w:rFonts w:ascii="Arial" w:hAnsi="Arial"/>
              </w:rPr>
            </w:pPr>
            <w:r w:rsidRPr="00465B37">
              <w:rPr>
                <w:rFonts w:ascii="Arial" w:hAnsi="Arial" w:hint="eastAsia"/>
              </w:rPr>
              <w:t>1.9</w:t>
            </w:r>
          </w:p>
        </w:tc>
        <w:tc>
          <w:tcPr>
            <w:tcW w:w="902" w:type="dxa"/>
            <w:gridSpan w:val="2"/>
            <w:vMerge w:val="restart"/>
            <w:vAlign w:val="center"/>
          </w:tcPr>
          <w:p w:rsidR="002E0BDD" w:rsidRPr="00465B37" w:rsidRDefault="0019686B">
            <w:pPr>
              <w:jc w:val="center"/>
              <w:rPr>
                <w:rFonts w:ascii="Arial" w:hAnsi="Arial"/>
              </w:rPr>
            </w:pPr>
            <w:r w:rsidRPr="00465B37">
              <w:rPr>
                <w:rFonts w:ascii="Arial" w:hAnsi="Arial"/>
              </w:rPr>
              <w:t>外护套</w:t>
            </w:r>
          </w:p>
        </w:tc>
        <w:tc>
          <w:tcPr>
            <w:tcW w:w="2742" w:type="dxa"/>
            <w:vAlign w:val="center"/>
          </w:tcPr>
          <w:p w:rsidR="002E0BDD" w:rsidRPr="00465B37" w:rsidRDefault="0019686B">
            <w:pPr>
              <w:jc w:val="center"/>
              <w:rPr>
                <w:rFonts w:ascii="Arial" w:hAnsi="Arial"/>
              </w:rPr>
            </w:pPr>
            <w:r w:rsidRPr="00465B37">
              <w:rPr>
                <w:rFonts w:ascii="Arial" w:hAnsi="Arial"/>
              </w:rPr>
              <w:t>材料</w:t>
            </w:r>
          </w:p>
        </w:tc>
        <w:tc>
          <w:tcPr>
            <w:tcW w:w="927" w:type="dxa"/>
            <w:gridSpan w:val="2"/>
            <w:vAlign w:val="center"/>
          </w:tcPr>
          <w:p w:rsidR="002E0BDD" w:rsidRPr="00465B37" w:rsidRDefault="0019686B">
            <w:pPr>
              <w:jc w:val="center"/>
              <w:rPr>
                <w:rFonts w:ascii="Arial" w:hAnsi="Arial"/>
              </w:rPr>
            </w:pPr>
            <w:r w:rsidRPr="00465B37">
              <w:rPr>
                <w:rFonts w:ascii="Arial" w:hAnsi="Arial"/>
              </w:rPr>
              <w:t>/</w:t>
            </w: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PVC/PE</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150"/>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Align w:val="center"/>
          </w:tcPr>
          <w:p w:rsidR="002E0BDD" w:rsidRPr="00465B37" w:rsidRDefault="0019686B">
            <w:pPr>
              <w:jc w:val="center"/>
              <w:rPr>
                <w:rFonts w:ascii="Arial" w:hAnsi="Arial"/>
              </w:rPr>
            </w:pPr>
            <w:r w:rsidRPr="00465B37">
              <w:rPr>
                <w:rFonts w:ascii="Arial" w:hAnsi="Arial"/>
              </w:rPr>
              <w:t>材料生产厂及牌号</w:t>
            </w:r>
          </w:p>
        </w:tc>
        <w:tc>
          <w:tcPr>
            <w:tcW w:w="927" w:type="dxa"/>
            <w:gridSpan w:val="2"/>
            <w:vAlign w:val="center"/>
          </w:tcPr>
          <w:p w:rsidR="002E0BDD" w:rsidRPr="00465B37" w:rsidRDefault="0019686B">
            <w:pPr>
              <w:jc w:val="center"/>
              <w:rPr>
                <w:rFonts w:ascii="Arial" w:hAnsi="Arial"/>
              </w:rPr>
            </w:pPr>
            <w:r w:rsidRPr="00465B37">
              <w:rPr>
                <w:rFonts w:ascii="Arial" w:hAnsi="Arial"/>
              </w:rPr>
              <w:t>/</w:t>
            </w: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供货方提供</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150"/>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Align w:val="center"/>
          </w:tcPr>
          <w:p w:rsidR="002E0BDD" w:rsidRPr="00465B37" w:rsidRDefault="0019686B">
            <w:pPr>
              <w:jc w:val="center"/>
              <w:rPr>
                <w:rFonts w:ascii="Arial" w:hAnsi="Arial"/>
              </w:rPr>
            </w:pPr>
            <w:r w:rsidRPr="00465B37">
              <w:rPr>
                <w:rFonts w:ascii="Arial" w:hAnsi="Arial"/>
              </w:rPr>
              <w:t>颜色</w:t>
            </w:r>
          </w:p>
        </w:tc>
        <w:tc>
          <w:tcPr>
            <w:tcW w:w="927" w:type="dxa"/>
            <w:gridSpan w:val="2"/>
            <w:vAlign w:val="center"/>
          </w:tcPr>
          <w:p w:rsidR="002E0BDD" w:rsidRPr="00465B37" w:rsidRDefault="0019686B">
            <w:pPr>
              <w:jc w:val="center"/>
              <w:rPr>
                <w:rFonts w:ascii="Arial" w:hAnsi="Arial"/>
              </w:rPr>
            </w:pPr>
            <w:r w:rsidRPr="00465B37">
              <w:rPr>
                <w:rFonts w:ascii="Arial" w:hAnsi="Arial"/>
              </w:rPr>
              <w:t>/</w:t>
            </w: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黑色</w:t>
            </w:r>
            <w:r w:rsidRPr="00465B37">
              <w:rPr>
                <w:rFonts w:ascii="Arial" w:hAnsi="Arial" w:hint="eastAsia"/>
              </w:rPr>
              <w:t>/</w:t>
            </w:r>
            <w:r w:rsidRPr="00465B37">
              <w:rPr>
                <w:rFonts w:ascii="Arial" w:hAnsi="Arial" w:hint="eastAsia"/>
              </w:rPr>
              <w:t>红色</w:t>
            </w:r>
          </w:p>
        </w:tc>
        <w:tc>
          <w:tcPr>
            <w:tcW w:w="1834" w:type="dxa"/>
            <w:gridSpan w:val="2"/>
            <w:vAlign w:val="center"/>
          </w:tcPr>
          <w:p w:rsidR="002E0BDD" w:rsidRPr="00465B37" w:rsidRDefault="002E0BDD">
            <w:pPr>
              <w:jc w:val="center"/>
              <w:rPr>
                <w:rFonts w:ascii="Arial" w:hAnsi="Arial"/>
              </w:rPr>
            </w:pPr>
          </w:p>
        </w:tc>
      </w:tr>
      <w:tr w:rsidR="00465B37" w:rsidRPr="00465B37">
        <w:trPr>
          <w:cantSplit/>
          <w:trHeight w:val="150"/>
          <w:jc w:val="center"/>
        </w:trPr>
        <w:tc>
          <w:tcPr>
            <w:tcW w:w="576" w:type="dxa"/>
            <w:vMerge/>
            <w:vAlign w:val="center"/>
          </w:tcPr>
          <w:p w:rsidR="002E0BDD" w:rsidRPr="00465B37" w:rsidRDefault="002E0BDD">
            <w:pPr>
              <w:jc w:val="center"/>
              <w:rPr>
                <w:rFonts w:ascii="Arial" w:hAnsi="Arial"/>
              </w:rPr>
            </w:pPr>
          </w:p>
        </w:tc>
        <w:tc>
          <w:tcPr>
            <w:tcW w:w="902" w:type="dxa"/>
            <w:gridSpan w:val="2"/>
            <w:vMerge/>
            <w:vAlign w:val="center"/>
          </w:tcPr>
          <w:p w:rsidR="002E0BDD" w:rsidRPr="00465B37" w:rsidRDefault="002E0BDD">
            <w:pPr>
              <w:jc w:val="center"/>
              <w:rPr>
                <w:rFonts w:ascii="Arial" w:hAnsi="Arial"/>
              </w:rPr>
            </w:pPr>
          </w:p>
        </w:tc>
        <w:tc>
          <w:tcPr>
            <w:tcW w:w="2742" w:type="dxa"/>
            <w:vAlign w:val="center"/>
          </w:tcPr>
          <w:p w:rsidR="002E0BDD" w:rsidRPr="00465B37" w:rsidRDefault="0019686B">
            <w:pPr>
              <w:jc w:val="center"/>
              <w:rPr>
                <w:rFonts w:ascii="Arial" w:hAnsi="Arial"/>
                <w:lang w:eastAsia="zh-CN"/>
              </w:rPr>
            </w:pPr>
            <w:r w:rsidRPr="00465B37">
              <w:rPr>
                <w:rFonts w:ascii="Arial" w:hAnsi="Arial"/>
                <w:lang w:eastAsia="zh-CN"/>
              </w:rPr>
              <w:t>最薄点厚度不小于</w:t>
            </w:r>
            <w:r w:rsidRPr="00465B37">
              <w:rPr>
                <w:rFonts w:ascii="Arial" w:hAnsi="Arial" w:hint="eastAsia"/>
                <w:lang w:eastAsia="zh-CN"/>
              </w:rPr>
              <w:t>标称值</w:t>
            </w:r>
          </w:p>
        </w:tc>
        <w:tc>
          <w:tcPr>
            <w:tcW w:w="927" w:type="dxa"/>
            <w:gridSpan w:val="2"/>
            <w:vAlign w:val="center"/>
          </w:tcPr>
          <w:p w:rsidR="002E0BDD" w:rsidRPr="00465B37" w:rsidRDefault="0019686B">
            <w:pPr>
              <w:jc w:val="center"/>
              <w:rPr>
                <w:rFonts w:ascii="Arial" w:hAnsi="Arial"/>
              </w:rPr>
            </w:pPr>
            <w:r w:rsidRPr="00465B37">
              <w:rPr>
                <w:rFonts w:ascii="Arial" w:hAnsi="Arial"/>
              </w:rPr>
              <w:t>%</w:t>
            </w:r>
          </w:p>
        </w:tc>
        <w:tc>
          <w:tcPr>
            <w:tcW w:w="1984" w:type="dxa"/>
            <w:gridSpan w:val="5"/>
            <w:vAlign w:val="center"/>
          </w:tcPr>
          <w:p w:rsidR="002E0BDD" w:rsidRPr="00465B37" w:rsidRDefault="0019686B">
            <w:pPr>
              <w:jc w:val="center"/>
              <w:rPr>
                <w:rFonts w:ascii="Arial" w:hAnsi="Arial"/>
              </w:rPr>
            </w:pPr>
            <w:r w:rsidRPr="00465B37">
              <w:rPr>
                <w:rFonts w:ascii="Arial" w:hAnsi="Arial" w:hint="eastAsia"/>
              </w:rPr>
              <w:t>80</w:t>
            </w:r>
          </w:p>
        </w:tc>
        <w:tc>
          <w:tcPr>
            <w:tcW w:w="1834" w:type="dxa"/>
            <w:gridSpan w:val="2"/>
            <w:vAlign w:val="center"/>
          </w:tcPr>
          <w:p w:rsidR="002E0BDD" w:rsidRPr="00465B37" w:rsidRDefault="002E0BDD">
            <w:pPr>
              <w:jc w:val="center"/>
              <w:rPr>
                <w:rFonts w:ascii="Arial" w:hAnsi="Arial"/>
              </w:rPr>
            </w:pPr>
          </w:p>
        </w:tc>
      </w:tr>
      <w:tr w:rsidR="00465B37" w:rsidRPr="00465B37">
        <w:trPr>
          <w:cantSplit/>
          <w:jc w:val="center"/>
        </w:trPr>
        <w:tc>
          <w:tcPr>
            <w:tcW w:w="576" w:type="dxa"/>
            <w:vAlign w:val="center"/>
          </w:tcPr>
          <w:p w:rsidR="002E0BDD" w:rsidRPr="00465B37" w:rsidRDefault="0019686B">
            <w:pPr>
              <w:jc w:val="center"/>
              <w:rPr>
                <w:rFonts w:ascii="Arial" w:hAnsi="Arial"/>
              </w:rPr>
            </w:pPr>
            <w:r w:rsidRPr="00465B37">
              <w:rPr>
                <w:rFonts w:ascii="Arial" w:hAnsi="Arial" w:hint="eastAsia"/>
              </w:rPr>
              <w:t>2</w:t>
            </w:r>
          </w:p>
        </w:tc>
        <w:tc>
          <w:tcPr>
            <w:tcW w:w="8389" w:type="dxa"/>
            <w:gridSpan w:val="12"/>
            <w:vAlign w:val="center"/>
          </w:tcPr>
          <w:p w:rsidR="002E0BDD" w:rsidRPr="00465B37" w:rsidRDefault="0019686B">
            <w:pPr>
              <w:rPr>
                <w:rFonts w:ascii="Arial" w:hAnsi="Arial"/>
                <w:lang w:eastAsia="zh-CN"/>
              </w:rPr>
            </w:pPr>
            <w:r w:rsidRPr="00465B37">
              <w:rPr>
                <w:rFonts w:ascii="Arial" w:hAnsi="Arial" w:hint="eastAsia"/>
                <w:lang w:eastAsia="zh-CN"/>
              </w:rPr>
              <w:t>0.6/1kV</w:t>
            </w:r>
            <w:r w:rsidRPr="00465B37">
              <w:rPr>
                <w:rFonts w:ascii="Arial" w:hAnsi="Arial" w:hint="eastAsia"/>
                <w:lang w:eastAsia="zh-CN"/>
              </w:rPr>
              <w:t>挤包绝缘电力电缆技术</w:t>
            </w:r>
            <w:r w:rsidRPr="00465B37">
              <w:rPr>
                <w:rFonts w:ascii="Arial" w:hAnsi="Arial"/>
                <w:lang w:eastAsia="zh-CN"/>
              </w:rPr>
              <w:t>参数</w:t>
            </w:r>
          </w:p>
        </w:tc>
      </w:tr>
      <w:tr w:rsidR="00465B37" w:rsidRPr="00465B37">
        <w:trPr>
          <w:cantSplit/>
          <w:trHeight w:val="159"/>
          <w:jc w:val="center"/>
        </w:trPr>
        <w:tc>
          <w:tcPr>
            <w:tcW w:w="576" w:type="dxa"/>
            <w:vMerge w:val="restart"/>
            <w:vAlign w:val="center"/>
          </w:tcPr>
          <w:p w:rsidR="002E0BDD" w:rsidRPr="00465B37" w:rsidRDefault="0019686B">
            <w:pPr>
              <w:jc w:val="center"/>
              <w:rPr>
                <w:rFonts w:ascii="Arial" w:hAnsi="Arial"/>
              </w:rPr>
            </w:pPr>
            <w:r w:rsidRPr="00465B37">
              <w:rPr>
                <w:rFonts w:ascii="Arial" w:hAnsi="Arial" w:hint="eastAsia"/>
              </w:rPr>
              <w:t>2.</w:t>
            </w:r>
            <w:r w:rsidRPr="00465B37">
              <w:rPr>
                <w:rFonts w:ascii="Arial" w:hAnsi="Arial"/>
              </w:rPr>
              <w:t>1</w:t>
            </w:r>
          </w:p>
        </w:tc>
        <w:tc>
          <w:tcPr>
            <w:tcW w:w="3644" w:type="dxa"/>
            <w:gridSpan w:val="3"/>
            <w:vMerge w:val="restart"/>
            <w:vAlign w:val="center"/>
          </w:tcPr>
          <w:p w:rsidR="002E0BDD" w:rsidRPr="00465B37" w:rsidRDefault="0019686B">
            <w:pPr>
              <w:ind w:rightChars="582" w:right="1280"/>
              <w:rPr>
                <w:rFonts w:ascii="Arial" w:hAnsi="Arial"/>
                <w:lang w:eastAsia="zh-CN"/>
              </w:rPr>
            </w:pPr>
            <w:r w:rsidRPr="00465B37">
              <w:rPr>
                <w:rFonts w:ascii="Arial" w:hAnsi="Arial"/>
                <w:lang w:eastAsia="zh-CN"/>
              </w:rPr>
              <w:t>20</w:t>
            </w:r>
            <w:r w:rsidRPr="00465B37">
              <w:rPr>
                <w:rFonts w:ascii="宋体" w:hAnsi="宋体" w:hint="eastAsia"/>
                <w:lang w:eastAsia="zh-CN"/>
              </w:rPr>
              <w:t>℃</w:t>
            </w:r>
            <w:r w:rsidRPr="00465B37">
              <w:rPr>
                <w:rFonts w:ascii="Arial" w:hAnsi="Arial"/>
                <w:lang w:eastAsia="zh-CN"/>
              </w:rPr>
              <w:t>时</w:t>
            </w:r>
            <w:r w:rsidRPr="00465B37">
              <w:rPr>
                <w:rFonts w:ascii="Arial" w:hAnsi="Arial" w:hint="eastAsia"/>
                <w:lang w:eastAsia="zh-CN"/>
              </w:rPr>
              <w:t>铜</w:t>
            </w:r>
            <w:r w:rsidRPr="00465B37">
              <w:rPr>
                <w:rFonts w:ascii="Arial" w:hAnsi="Arial"/>
                <w:lang w:eastAsia="zh-CN"/>
              </w:rPr>
              <w:t>导体最大</w:t>
            </w:r>
            <w:r w:rsidRPr="00465B37">
              <w:rPr>
                <w:rFonts w:ascii="Arial" w:hAnsi="Arial" w:hint="eastAsia"/>
                <w:lang w:eastAsia="zh-CN"/>
              </w:rPr>
              <w:t>直流</w:t>
            </w:r>
            <w:r w:rsidRPr="00465B37">
              <w:rPr>
                <w:rFonts w:ascii="Arial" w:hAnsi="Arial"/>
                <w:lang w:eastAsia="zh-CN"/>
              </w:rPr>
              <w:t>电阻</w:t>
            </w:r>
          </w:p>
        </w:tc>
        <w:tc>
          <w:tcPr>
            <w:tcW w:w="927" w:type="dxa"/>
            <w:gridSpan w:val="2"/>
            <w:vMerge w:val="restart"/>
            <w:vAlign w:val="center"/>
          </w:tcPr>
          <w:p w:rsidR="002E0BDD" w:rsidRPr="00465B37" w:rsidRDefault="0019686B">
            <w:pPr>
              <w:ind w:rightChars="48" w:right="106"/>
              <w:jc w:val="center"/>
              <w:rPr>
                <w:rFonts w:ascii="Arial" w:hAnsi="Arial"/>
              </w:rPr>
            </w:pPr>
            <w:r w:rsidRPr="00465B37">
              <w:rPr>
                <w:rFonts w:ascii="Arial" w:hAnsi="Arial"/>
              </w:rPr>
              <w:t>Ω/km</w:t>
            </w:r>
          </w:p>
        </w:tc>
        <w:tc>
          <w:tcPr>
            <w:tcW w:w="1906" w:type="dxa"/>
            <w:gridSpan w:val="4"/>
            <w:vAlign w:val="center"/>
          </w:tcPr>
          <w:p w:rsidR="002E0BDD" w:rsidRPr="00465B37" w:rsidRDefault="0019686B">
            <w:pPr>
              <w:jc w:val="center"/>
              <w:rPr>
                <w:rFonts w:ascii="宋体-18030" w:eastAsia="宋体-18030" w:hAnsi="宋体-18030"/>
              </w:rPr>
            </w:pPr>
            <w:r w:rsidRPr="00465B37">
              <w:rPr>
                <w:rFonts w:ascii="宋体-18030" w:eastAsia="宋体-18030" w:hAnsi="宋体-18030" w:hint="eastAsia"/>
              </w:rPr>
              <w:t>1.15</w:t>
            </w:r>
          </w:p>
        </w:tc>
        <w:tc>
          <w:tcPr>
            <w:tcW w:w="1912" w:type="dxa"/>
            <w:gridSpan w:val="3"/>
            <w:vAlign w:val="center"/>
          </w:tcPr>
          <w:p w:rsidR="002E0BDD" w:rsidRPr="00465B37" w:rsidRDefault="0019686B">
            <w:pPr>
              <w:jc w:val="center"/>
              <w:rPr>
                <w:rFonts w:ascii="Arial" w:hAnsi="Arial"/>
              </w:rPr>
            </w:pPr>
            <w:r w:rsidRPr="00465B37">
              <w:rPr>
                <w:rFonts w:ascii="Arial" w:hAnsi="Arial" w:hint="eastAsia"/>
              </w:rPr>
              <w:t>1</w:t>
            </w:r>
            <w:r w:rsidRPr="00465B37">
              <w:rPr>
                <w:rFonts w:ascii="Arial" w:hAnsi="Arial" w:hint="eastAsia"/>
              </w:rPr>
              <w:t>×</w:t>
            </w:r>
            <w:r w:rsidRPr="00465B37">
              <w:rPr>
                <w:rFonts w:ascii="Arial" w:hAnsi="Arial" w:hint="eastAsia"/>
              </w:rPr>
              <w:t>16</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0.727</w:t>
            </w:r>
          </w:p>
        </w:tc>
        <w:tc>
          <w:tcPr>
            <w:tcW w:w="1912" w:type="dxa"/>
            <w:gridSpan w:val="3"/>
            <w:vAlign w:val="center"/>
          </w:tcPr>
          <w:p w:rsidR="002E0BDD" w:rsidRPr="00465B37" w:rsidRDefault="0019686B">
            <w:pPr>
              <w:jc w:val="center"/>
              <w:rPr>
                <w:rFonts w:ascii="Arial" w:hAnsi="Arial"/>
              </w:rPr>
            </w:pPr>
            <w:r w:rsidRPr="00465B37">
              <w:rPr>
                <w:rFonts w:ascii="Arial" w:hAnsi="Arial" w:hint="eastAsia"/>
              </w:rPr>
              <w:t>1</w:t>
            </w:r>
            <w:r w:rsidRPr="00465B37">
              <w:rPr>
                <w:rFonts w:ascii="Arial" w:hAnsi="Arial" w:hint="eastAsia"/>
              </w:rPr>
              <w:t>×</w:t>
            </w:r>
            <w:r w:rsidRPr="00465B37">
              <w:rPr>
                <w:rFonts w:ascii="Arial" w:hAnsi="Arial" w:hint="eastAsia"/>
              </w:rPr>
              <w:t>25</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0.524</w:t>
            </w:r>
          </w:p>
        </w:tc>
        <w:tc>
          <w:tcPr>
            <w:tcW w:w="1912" w:type="dxa"/>
            <w:gridSpan w:val="3"/>
            <w:vAlign w:val="center"/>
          </w:tcPr>
          <w:p w:rsidR="002E0BDD" w:rsidRPr="00465B37" w:rsidRDefault="0019686B">
            <w:pPr>
              <w:jc w:val="center"/>
              <w:rPr>
                <w:rFonts w:ascii="Arial" w:hAnsi="Arial"/>
              </w:rPr>
            </w:pPr>
            <w:r w:rsidRPr="00465B37">
              <w:rPr>
                <w:rFonts w:ascii="Arial" w:hAnsi="Arial" w:hint="eastAsia"/>
              </w:rPr>
              <w:t>1</w:t>
            </w:r>
            <w:r w:rsidRPr="00465B37">
              <w:rPr>
                <w:rFonts w:ascii="Arial" w:hAnsi="Arial" w:hint="eastAsia"/>
              </w:rPr>
              <w:t>×</w:t>
            </w:r>
            <w:r w:rsidRPr="00465B37">
              <w:rPr>
                <w:rFonts w:ascii="Arial" w:hAnsi="Arial" w:hint="eastAsia"/>
              </w:rPr>
              <w:t>35</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0.387</w:t>
            </w:r>
          </w:p>
        </w:tc>
        <w:tc>
          <w:tcPr>
            <w:tcW w:w="1912" w:type="dxa"/>
            <w:gridSpan w:val="3"/>
            <w:vAlign w:val="center"/>
          </w:tcPr>
          <w:p w:rsidR="002E0BDD" w:rsidRPr="00465B37" w:rsidRDefault="0019686B">
            <w:pPr>
              <w:jc w:val="center"/>
              <w:rPr>
                <w:rFonts w:ascii="Arial" w:hAnsi="Arial"/>
              </w:rPr>
            </w:pPr>
            <w:r w:rsidRPr="00465B37">
              <w:rPr>
                <w:rFonts w:ascii="Arial" w:hAnsi="Arial" w:hint="eastAsia"/>
              </w:rPr>
              <w:t>1</w:t>
            </w:r>
            <w:r w:rsidRPr="00465B37">
              <w:rPr>
                <w:rFonts w:ascii="Arial" w:hAnsi="Arial" w:hint="eastAsia"/>
              </w:rPr>
              <w:t>×</w:t>
            </w:r>
            <w:r w:rsidRPr="00465B37">
              <w:rPr>
                <w:rFonts w:ascii="Arial" w:hAnsi="Arial" w:hint="eastAsia"/>
              </w:rPr>
              <w:t>50</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vAlign w:val="center"/>
          </w:tcPr>
          <w:p w:rsidR="002E0BDD" w:rsidRPr="00465B37" w:rsidRDefault="0019686B">
            <w:pPr>
              <w:jc w:val="center"/>
              <w:rPr>
                <w:rFonts w:ascii="宋体-18030" w:eastAsia="宋体-18030" w:hAnsi="宋体-18030"/>
              </w:rPr>
            </w:pPr>
            <w:r w:rsidRPr="00465B37">
              <w:rPr>
                <w:rFonts w:ascii="宋体-18030" w:eastAsia="宋体-18030" w:hAnsi="宋体-18030" w:hint="eastAsia"/>
              </w:rPr>
              <w:t>0.268</w:t>
            </w:r>
          </w:p>
        </w:tc>
        <w:tc>
          <w:tcPr>
            <w:tcW w:w="1912" w:type="dxa"/>
            <w:gridSpan w:val="3"/>
            <w:vAlign w:val="center"/>
          </w:tcPr>
          <w:p w:rsidR="002E0BDD" w:rsidRPr="00465B37" w:rsidRDefault="0019686B">
            <w:pPr>
              <w:jc w:val="center"/>
              <w:rPr>
                <w:rFonts w:ascii="Arial" w:hAnsi="Arial"/>
              </w:rPr>
            </w:pPr>
            <w:r w:rsidRPr="00465B37">
              <w:rPr>
                <w:rFonts w:ascii="Arial" w:hAnsi="Arial" w:hint="eastAsia"/>
              </w:rPr>
              <w:t>1</w:t>
            </w:r>
            <w:r w:rsidRPr="00465B37">
              <w:rPr>
                <w:rFonts w:ascii="Arial" w:hAnsi="Arial" w:hint="eastAsia"/>
              </w:rPr>
              <w:t>×</w:t>
            </w:r>
            <w:r w:rsidRPr="00465B37">
              <w:rPr>
                <w:rFonts w:ascii="Arial" w:hAnsi="Arial" w:hint="eastAsia"/>
              </w:rPr>
              <w:t>70</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0.193</w:t>
            </w:r>
          </w:p>
        </w:tc>
        <w:tc>
          <w:tcPr>
            <w:tcW w:w="1912" w:type="dxa"/>
            <w:gridSpan w:val="3"/>
            <w:vAlign w:val="center"/>
          </w:tcPr>
          <w:p w:rsidR="002E0BDD" w:rsidRPr="00465B37" w:rsidRDefault="0019686B">
            <w:pPr>
              <w:jc w:val="center"/>
              <w:rPr>
                <w:rFonts w:ascii="Arial" w:hAnsi="Arial"/>
              </w:rPr>
            </w:pPr>
            <w:r w:rsidRPr="00465B37">
              <w:rPr>
                <w:rFonts w:ascii="Arial" w:hAnsi="Arial" w:hint="eastAsia"/>
              </w:rPr>
              <w:t>1</w:t>
            </w:r>
            <w:r w:rsidRPr="00465B37">
              <w:rPr>
                <w:rFonts w:ascii="Arial" w:hAnsi="Arial" w:hint="eastAsia"/>
              </w:rPr>
              <w:t>×</w:t>
            </w:r>
            <w:r w:rsidRPr="00465B37">
              <w:rPr>
                <w:rFonts w:ascii="Arial" w:hAnsi="Arial" w:hint="eastAsia"/>
              </w:rPr>
              <w:t>95</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0.153</w:t>
            </w:r>
          </w:p>
        </w:tc>
        <w:tc>
          <w:tcPr>
            <w:tcW w:w="1912" w:type="dxa"/>
            <w:gridSpan w:val="3"/>
            <w:vAlign w:val="center"/>
          </w:tcPr>
          <w:p w:rsidR="002E0BDD" w:rsidRPr="00465B37" w:rsidRDefault="0019686B">
            <w:pPr>
              <w:jc w:val="center"/>
              <w:rPr>
                <w:rFonts w:ascii="Arial" w:hAnsi="Arial"/>
              </w:rPr>
            </w:pPr>
            <w:r w:rsidRPr="00465B37">
              <w:rPr>
                <w:rFonts w:ascii="Arial" w:hAnsi="Arial" w:hint="eastAsia"/>
              </w:rPr>
              <w:t>1</w:t>
            </w:r>
            <w:r w:rsidRPr="00465B37">
              <w:rPr>
                <w:rFonts w:ascii="Arial" w:hAnsi="Arial" w:hint="eastAsia"/>
              </w:rPr>
              <w:t>×</w:t>
            </w:r>
            <w:r w:rsidRPr="00465B37">
              <w:rPr>
                <w:rFonts w:ascii="Arial" w:hAnsi="Arial" w:hint="eastAsia"/>
              </w:rPr>
              <w:t>120</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0.124</w:t>
            </w:r>
          </w:p>
        </w:tc>
        <w:tc>
          <w:tcPr>
            <w:tcW w:w="1912" w:type="dxa"/>
            <w:gridSpan w:val="3"/>
            <w:vAlign w:val="center"/>
          </w:tcPr>
          <w:p w:rsidR="002E0BDD" w:rsidRPr="00465B37" w:rsidRDefault="0019686B">
            <w:pPr>
              <w:jc w:val="center"/>
              <w:rPr>
                <w:rFonts w:ascii="Arial" w:hAnsi="Arial"/>
              </w:rPr>
            </w:pPr>
            <w:r w:rsidRPr="00465B37">
              <w:rPr>
                <w:rFonts w:ascii="Arial" w:hAnsi="Arial" w:hint="eastAsia"/>
              </w:rPr>
              <w:t>1</w:t>
            </w:r>
            <w:r w:rsidRPr="00465B37">
              <w:rPr>
                <w:rFonts w:ascii="Arial" w:hAnsi="Arial" w:hint="eastAsia"/>
              </w:rPr>
              <w:t>×</w:t>
            </w:r>
            <w:r w:rsidRPr="00465B37">
              <w:rPr>
                <w:rFonts w:ascii="Arial" w:hAnsi="Arial" w:hint="eastAsia"/>
              </w:rPr>
              <w:t>150</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vAlign w:val="center"/>
          </w:tcPr>
          <w:p w:rsidR="002E0BDD" w:rsidRPr="00465B37" w:rsidRDefault="0019686B">
            <w:pPr>
              <w:jc w:val="center"/>
              <w:rPr>
                <w:rFonts w:ascii="宋体-18030" w:eastAsia="宋体-18030" w:hAnsi="宋体-18030"/>
              </w:rPr>
            </w:pPr>
            <w:r w:rsidRPr="00465B37">
              <w:rPr>
                <w:rFonts w:ascii="宋体-18030" w:eastAsia="宋体-18030" w:hAnsi="宋体-18030" w:hint="eastAsia"/>
              </w:rPr>
              <w:t>4.61</w:t>
            </w:r>
          </w:p>
        </w:tc>
        <w:tc>
          <w:tcPr>
            <w:tcW w:w="1912" w:type="dxa"/>
            <w:gridSpan w:val="3"/>
            <w:vAlign w:val="center"/>
          </w:tcPr>
          <w:p w:rsidR="002E0BDD" w:rsidRPr="00465B37" w:rsidRDefault="0019686B">
            <w:pPr>
              <w:jc w:val="center"/>
              <w:rPr>
                <w:rFonts w:ascii="Arial" w:hAnsi="Arial"/>
              </w:rPr>
            </w:pPr>
            <w:r w:rsidRPr="00465B37">
              <w:rPr>
                <w:rFonts w:ascii="Arial" w:hAnsi="Arial" w:hint="eastAsia"/>
              </w:rPr>
              <w:t>2</w:t>
            </w:r>
            <w:r w:rsidRPr="00465B37">
              <w:rPr>
                <w:rFonts w:ascii="Arial" w:hAnsi="Arial" w:hint="eastAsia"/>
              </w:rPr>
              <w:t>×</w:t>
            </w:r>
            <w:r w:rsidRPr="00465B37">
              <w:rPr>
                <w:rFonts w:ascii="Arial" w:hAnsi="Arial" w:hint="eastAsia"/>
              </w:rPr>
              <w:t>4</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3.08</w:t>
            </w:r>
          </w:p>
        </w:tc>
        <w:tc>
          <w:tcPr>
            <w:tcW w:w="1912" w:type="dxa"/>
            <w:gridSpan w:val="3"/>
            <w:vAlign w:val="center"/>
          </w:tcPr>
          <w:p w:rsidR="002E0BDD" w:rsidRPr="00465B37" w:rsidRDefault="0019686B">
            <w:pPr>
              <w:jc w:val="center"/>
              <w:rPr>
                <w:rFonts w:ascii="Arial" w:hAnsi="Arial"/>
              </w:rPr>
            </w:pPr>
            <w:r w:rsidRPr="00465B37">
              <w:rPr>
                <w:rFonts w:ascii="Arial" w:hAnsi="Arial" w:hint="eastAsia"/>
              </w:rPr>
              <w:t>2</w:t>
            </w:r>
            <w:r w:rsidRPr="00465B37">
              <w:rPr>
                <w:rFonts w:ascii="Arial" w:hAnsi="Arial" w:hint="eastAsia"/>
              </w:rPr>
              <w:t>×</w:t>
            </w:r>
            <w:r w:rsidRPr="00465B37">
              <w:rPr>
                <w:rFonts w:ascii="Arial" w:hAnsi="Arial" w:hint="eastAsia"/>
              </w:rPr>
              <w:t>6</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1.83</w:t>
            </w:r>
          </w:p>
        </w:tc>
        <w:tc>
          <w:tcPr>
            <w:tcW w:w="1912" w:type="dxa"/>
            <w:gridSpan w:val="3"/>
            <w:vAlign w:val="center"/>
          </w:tcPr>
          <w:p w:rsidR="002E0BDD" w:rsidRPr="00465B37" w:rsidRDefault="0019686B">
            <w:pPr>
              <w:jc w:val="center"/>
              <w:rPr>
                <w:rFonts w:ascii="Arial" w:hAnsi="Arial"/>
              </w:rPr>
            </w:pPr>
            <w:r w:rsidRPr="00465B37">
              <w:rPr>
                <w:rFonts w:ascii="Arial" w:hAnsi="Arial" w:hint="eastAsia"/>
              </w:rPr>
              <w:t>2</w:t>
            </w:r>
            <w:r w:rsidRPr="00465B37">
              <w:rPr>
                <w:rFonts w:ascii="Arial" w:hAnsi="Arial" w:hint="eastAsia"/>
              </w:rPr>
              <w:t>×</w:t>
            </w:r>
            <w:r w:rsidRPr="00465B37">
              <w:rPr>
                <w:rFonts w:ascii="Arial" w:hAnsi="Arial" w:hint="eastAsia"/>
              </w:rPr>
              <w:t>10</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vAlign w:val="center"/>
          </w:tcPr>
          <w:p w:rsidR="002E0BDD" w:rsidRPr="00465B37" w:rsidRDefault="0019686B">
            <w:pPr>
              <w:jc w:val="center"/>
              <w:rPr>
                <w:rFonts w:ascii="宋体-18030" w:eastAsia="宋体-18030" w:hAnsi="宋体-18030"/>
              </w:rPr>
            </w:pPr>
            <w:r w:rsidRPr="00465B37">
              <w:rPr>
                <w:rFonts w:ascii="宋体-18030" w:eastAsia="宋体-18030" w:hAnsi="宋体-18030" w:hint="eastAsia"/>
              </w:rPr>
              <w:t>1.15</w:t>
            </w:r>
          </w:p>
        </w:tc>
        <w:tc>
          <w:tcPr>
            <w:tcW w:w="1912" w:type="dxa"/>
            <w:gridSpan w:val="3"/>
          </w:tcPr>
          <w:p w:rsidR="002E0BDD" w:rsidRPr="00465B37" w:rsidRDefault="0019686B">
            <w:pPr>
              <w:jc w:val="center"/>
            </w:pPr>
            <w:r w:rsidRPr="00465B37">
              <w:rPr>
                <w:rFonts w:ascii="Arial" w:hAnsi="Arial" w:hint="eastAsia"/>
              </w:rPr>
              <w:t>2</w:t>
            </w:r>
            <w:r w:rsidRPr="00465B37">
              <w:rPr>
                <w:rFonts w:ascii="Arial" w:hAnsi="Arial" w:hint="eastAsia"/>
              </w:rPr>
              <w:t>×</w:t>
            </w:r>
            <w:r w:rsidRPr="00465B37">
              <w:rPr>
                <w:rFonts w:ascii="Arial" w:hAnsi="Arial" w:hint="eastAsia"/>
              </w:rPr>
              <w:t>16</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0.727</w:t>
            </w:r>
          </w:p>
        </w:tc>
        <w:tc>
          <w:tcPr>
            <w:tcW w:w="1912" w:type="dxa"/>
            <w:gridSpan w:val="3"/>
          </w:tcPr>
          <w:p w:rsidR="002E0BDD" w:rsidRPr="00465B37" w:rsidRDefault="0019686B">
            <w:pPr>
              <w:jc w:val="center"/>
            </w:pPr>
            <w:r w:rsidRPr="00465B37">
              <w:rPr>
                <w:rFonts w:ascii="Arial" w:hAnsi="Arial" w:hint="eastAsia"/>
              </w:rPr>
              <w:t>2</w:t>
            </w:r>
            <w:r w:rsidRPr="00465B37">
              <w:rPr>
                <w:rFonts w:ascii="Arial" w:hAnsi="Arial" w:hint="eastAsia"/>
              </w:rPr>
              <w:t>×</w:t>
            </w:r>
            <w:r w:rsidRPr="00465B37">
              <w:rPr>
                <w:rFonts w:ascii="Arial" w:hAnsi="Arial" w:hint="eastAsia"/>
              </w:rPr>
              <w:t>25</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0.524</w:t>
            </w:r>
          </w:p>
        </w:tc>
        <w:tc>
          <w:tcPr>
            <w:tcW w:w="1912" w:type="dxa"/>
            <w:gridSpan w:val="3"/>
          </w:tcPr>
          <w:p w:rsidR="002E0BDD" w:rsidRPr="00465B37" w:rsidRDefault="0019686B">
            <w:pPr>
              <w:jc w:val="center"/>
            </w:pPr>
            <w:r w:rsidRPr="00465B37">
              <w:rPr>
                <w:rFonts w:ascii="Arial" w:hAnsi="Arial" w:hint="eastAsia"/>
              </w:rPr>
              <w:t>2</w:t>
            </w:r>
            <w:r w:rsidRPr="00465B37">
              <w:rPr>
                <w:rFonts w:ascii="Arial" w:hAnsi="Arial" w:hint="eastAsia"/>
              </w:rPr>
              <w:t>×</w:t>
            </w:r>
            <w:r w:rsidRPr="00465B37">
              <w:rPr>
                <w:rFonts w:ascii="Arial" w:hAnsi="Arial" w:hint="eastAsia"/>
              </w:rPr>
              <w:t>35</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0.387</w:t>
            </w:r>
          </w:p>
        </w:tc>
        <w:tc>
          <w:tcPr>
            <w:tcW w:w="1912" w:type="dxa"/>
            <w:gridSpan w:val="3"/>
          </w:tcPr>
          <w:p w:rsidR="002E0BDD" w:rsidRPr="00465B37" w:rsidRDefault="0019686B">
            <w:pPr>
              <w:jc w:val="center"/>
            </w:pPr>
            <w:r w:rsidRPr="00465B37">
              <w:rPr>
                <w:rFonts w:ascii="Arial" w:hAnsi="Arial" w:hint="eastAsia"/>
              </w:rPr>
              <w:t>2</w:t>
            </w:r>
            <w:r w:rsidRPr="00465B37">
              <w:rPr>
                <w:rFonts w:ascii="Arial" w:hAnsi="Arial" w:hint="eastAsia"/>
              </w:rPr>
              <w:t>×</w:t>
            </w:r>
            <w:r w:rsidRPr="00465B37">
              <w:rPr>
                <w:rFonts w:ascii="Arial" w:hAnsi="Arial" w:hint="eastAsia"/>
              </w:rPr>
              <w:t>50</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vAlign w:val="center"/>
          </w:tcPr>
          <w:p w:rsidR="002E0BDD" w:rsidRPr="00465B37" w:rsidRDefault="0019686B">
            <w:pPr>
              <w:jc w:val="center"/>
              <w:rPr>
                <w:rFonts w:ascii="宋体-18030" w:eastAsia="宋体-18030" w:hAnsi="宋体-18030"/>
              </w:rPr>
            </w:pPr>
            <w:r w:rsidRPr="00465B37">
              <w:rPr>
                <w:rFonts w:ascii="宋体-18030" w:eastAsia="宋体-18030" w:hAnsi="宋体-18030" w:hint="eastAsia"/>
              </w:rPr>
              <w:t>0.268</w:t>
            </w:r>
          </w:p>
        </w:tc>
        <w:tc>
          <w:tcPr>
            <w:tcW w:w="1912" w:type="dxa"/>
            <w:gridSpan w:val="3"/>
          </w:tcPr>
          <w:p w:rsidR="002E0BDD" w:rsidRPr="00465B37" w:rsidRDefault="0019686B">
            <w:pPr>
              <w:jc w:val="center"/>
            </w:pPr>
            <w:r w:rsidRPr="00465B37">
              <w:rPr>
                <w:rFonts w:ascii="Arial" w:hAnsi="Arial" w:hint="eastAsia"/>
              </w:rPr>
              <w:t>2</w:t>
            </w:r>
            <w:r w:rsidRPr="00465B37">
              <w:rPr>
                <w:rFonts w:ascii="Arial" w:hAnsi="Arial" w:hint="eastAsia"/>
              </w:rPr>
              <w:t>×</w:t>
            </w:r>
            <w:r w:rsidRPr="00465B37">
              <w:rPr>
                <w:rFonts w:ascii="Arial" w:hAnsi="Arial" w:hint="eastAsia"/>
              </w:rPr>
              <w:t>70</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0.193</w:t>
            </w:r>
          </w:p>
        </w:tc>
        <w:tc>
          <w:tcPr>
            <w:tcW w:w="1912" w:type="dxa"/>
            <w:gridSpan w:val="3"/>
          </w:tcPr>
          <w:p w:rsidR="002E0BDD" w:rsidRPr="00465B37" w:rsidRDefault="0019686B">
            <w:pPr>
              <w:jc w:val="center"/>
            </w:pPr>
            <w:r w:rsidRPr="00465B37">
              <w:rPr>
                <w:rFonts w:ascii="Arial" w:hAnsi="Arial" w:hint="eastAsia"/>
              </w:rPr>
              <w:t>2</w:t>
            </w:r>
            <w:r w:rsidRPr="00465B37">
              <w:rPr>
                <w:rFonts w:ascii="Arial" w:hAnsi="Arial" w:hint="eastAsia"/>
              </w:rPr>
              <w:t>×</w:t>
            </w:r>
            <w:r w:rsidRPr="00465B37">
              <w:rPr>
                <w:rFonts w:ascii="Arial" w:hAnsi="Arial" w:hint="eastAsia"/>
              </w:rPr>
              <w:t>95</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3.08/4.61</w:t>
            </w:r>
          </w:p>
        </w:tc>
        <w:tc>
          <w:tcPr>
            <w:tcW w:w="1912" w:type="dxa"/>
            <w:gridSpan w:val="3"/>
          </w:tcPr>
          <w:p w:rsidR="002E0BDD" w:rsidRPr="00465B37" w:rsidRDefault="0019686B">
            <w:pPr>
              <w:jc w:val="center"/>
            </w:pPr>
            <w:r w:rsidRPr="00465B37">
              <w:rPr>
                <w:rFonts w:ascii="Arial" w:hAnsi="Arial" w:hint="eastAsia"/>
              </w:rPr>
              <w:t>4</w:t>
            </w:r>
            <w:r w:rsidRPr="00465B37">
              <w:rPr>
                <w:rFonts w:ascii="Arial" w:hAnsi="Arial" w:hint="eastAsia"/>
              </w:rPr>
              <w:t>×</w:t>
            </w:r>
            <w:r w:rsidRPr="00465B37">
              <w:rPr>
                <w:rFonts w:ascii="Arial" w:hAnsi="Arial" w:hint="eastAsia"/>
              </w:rPr>
              <w:t>6</w:t>
            </w:r>
            <w:r w:rsidRPr="00465B37">
              <w:rPr>
                <w:rFonts w:ascii="Arial" w:hAnsi="Arial" w:hint="eastAsia"/>
                <w:lang w:eastAsia="zh-CN"/>
              </w:rPr>
              <w:t>+</w:t>
            </w:r>
            <w:r w:rsidRPr="00465B37">
              <w:rPr>
                <w:rFonts w:ascii="Arial" w:hAnsi="Arial" w:hint="eastAsia"/>
              </w:rPr>
              <w:t>1</w:t>
            </w:r>
            <w:r w:rsidRPr="00465B37">
              <w:rPr>
                <w:rFonts w:ascii="Arial" w:hAnsi="Arial" w:hint="eastAsia"/>
              </w:rPr>
              <w:t>×</w:t>
            </w:r>
            <w:r w:rsidRPr="00465B37">
              <w:rPr>
                <w:rFonts w:ascii="Arial" w:hAnsi="Arial" w:hint="eastAsia"/>
              </w:rPr>
              <w:t>4</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1.83/3.08</w:t>
            </w:r>
          </w:p>
        </w:tc>
        <w:tc>
          <w:tcPr>
            <w:tcW w:w="1912" w:type="dxa"/>
            <w:gridSpan w:val="3"/>
          </w:tcPr>
          <w:p w:rsidR="002E0BDD" w:rsidRPr="00465B37" w:rsidRDefault="0019686B">
            <w:pPr>
              <w:jc w:val="center"/>
              <w:rPr>
                <w:lang w:eastAsia="zh-CN"/>
              </w:rPr>
            </w:pPr>
            <w:r w:rsidRPr="00465B37">
              <w:rPr>
                <w:rFonts w:ascii="Arial" w:hAnsi="Arial" w:hint="eastAsia"/>
              </w:rPr>
              <w:t>4</w:t>
            </w:r>
            <w:r w:rsidRPr="00465B37">
              <w:rPr>
                <w:rFonts w:ascii="Arial" w:hAnsi="Arial" w:hint="eastAsia"/>
              </w:rPr>
              <w:t>×</w:t>
            </w:r>
            <w:r w:rsidRPr="00465B37">
              <w:rPr>
                <w:rFonts w:ascii="Arial" w:hAnsi="Arial" w:hint="eastAsia"/>
              </w:rPr>
              <w:t>10</w:t>
            </w:r>
            <w:r w:rsidRPr="00465B37">
              <w:rPr>
                <w:rFonts w:ascii="Arial" w:hAnsi="Arial" w:hint="eastAsia"/>
                <w:lang w:eastAsia="zh-CN"/>
              </w:rPr>
              <w:t>+</w:t>
            </w:r>
            <w:r w:rsidRPr="00465B37">
              <w:rPr>
                <w:rFonts w:ascii="Arial" w:hAnsi="Arial" w:hint="eastAsia"/>
              </w:rPr>
              <w:t>1</w:t>
            </w:r>
            <w:r w:rsidRPr="00465B37">
              <w:rPr>
                <w:rFonts w:ascii="Arial" w:hAnsi="Arial" w:hint="eastAsia"/>
              </w:rPr>
              <w:t>×</w:t>
            </w:r>
            <w:r w:rsidRPr="00465B37">
              <w:rPr>
                <w:rFonts w:ascii="Arial" w:hAnsi="Arial" w:hint="eastAsia"/>
                <w:lang w:eastAsia="zh-CN"/>
              </w:rPr>
              <w:t>6</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vAlign w:val="center"/>
          </w:tcPr>
          <w:p w:rsidR="002E0BDD" w:rsidRPr="00465B37" w:rsidRDefault="0019686B">
            <w:pPr>
              <w:jc w:val="center"/>
              <w:rPr>
                <w:rFonts w:ascii="宋体-18030" w:eastAsia="宋体-18030" w:hAnsi="宋体-18030"/>
              </w:rPr>
            </w:pPr>
            <w:r w:rsidRPr="00465B37">
              <w:rPr>
                <w:rFonts w:ascii="宋体-18030" w:eastAsia="宋体-18030" w:hAnsi="宋体-18030" w:hint="eastAsia"/>
              </w:rPr>
              <w:t>1.15/1.83</w:t>
            </w:r>
          </w:p>
        </w:tc>
        <w:tc>
          <w:tcPr>
            <w:tcW w:w="1912" w:type="dxa"/>
            <w:gridSpan w:val="3"/>
          </w:tcPr>
          <w:p w:rsidR="002E0BDD" w:rsidRPr="00465B37" w:rsidRDefault="0019686B">
            <w:pPr>
              <w:jc w:val="center"/>
            </w:pPr>
            <w:r w:rsidRPr="00465B37">
              <w:rPr>
                <w:rFonts w:ascii="Arial" w:hAnsi="Arial" w:hint="eastAsia"/>
              </w:rPr>
              <w:t>4</w:t>
            </w:r>
            <w:r w:rsidRPr="00465B37">
              <w:rPr>
                <w:rFonts w:ascii="Arial" w:hAnsi="Arial" w:hint="eastAsia"/>
              </w:rPr>
              <w:t>×</w:t>
            </w:r>
            <w:r w:rsidRPr="00465B37">
              <w:rPr>
                <w:rFonts w:ascii="Arial" w:hAnsi="Arial" w:hint="eastAsia"/>
              </w:rPr>
              <w:t>16</w:t>
            </w:r>
            <w:r w:rsidRPr="00465B37">
              <w:rPr>
                <w:rFonts w:ascii="Arial" w:hAnsi="Arial"/>
              </w:rPr>
              <w:t>+</w:t>
            </w:r>
            <w:r w:rsidRPr="00465B37">
              <w:rPr>
                <w:rFonts w:ascii="Arial" w:hAnsi="Arial" w:hint="eastAsia"/>
              </w:rPr>
              <w:t>1</w:t>
            </w:r>
            <w:r w:rsidRPr="00465B37">
              <w:rPr>
                <w:rFonts w:ascii="Arial" w:hAnsi="Arial" w:hint="eastAsia"/>
              </w:rPr>
              <w:t>×</w:t>
            </w:r>
            <w:r w:rsidRPr="00465B37">
              <w:rPr>
                <w:rFonts w:ascii="Arial" w:hAnsi="Arial" w:hint="eastAsia"/>
              </w:rPr>
              <w:t>10</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0.727/1.15</w:t>
            </w:r>
          </w:p>
        </w:tc>
        <w:tc>
          <w:tcPr>
            <w:tcW w:w="1912" w:type="dxa"/>
            <w:gridSpan w:val="3"/>
          </w:tcPr>
          <w:p w:rsidR="002E0BDD" w:rsidRPr="00465B37" w:rsidRDefault="0019686B">
            <w:pPr>
              <w:jc w:val="center"/>
            </w:pPr>
            <w:r w:rsidRPr="00465B37">
              <w:rPr>
                <w:rFonts w:ascii="Arial" w:hAnsi="Arial" w:hint="eastAsia"/>
              </w:rPr>
              <w:t>4</w:t>
            </w:r>
            <w:r w:rsidRPr="00465B37">
              <w:rPr>
                <w:rFonts w:ascii="Arial" w:hAnsi="Arial" w:hint="eastAsia"/>
              </w:rPr>
              <w:t>×</w:t>
            </w:r>
            <w:r w:rsidRPr="00465B37">
              <w:rPr>
                <w:rFonts w:ascii="Arial" w:hAnsi="Arial" w:hint="eastAsia"/>
              </w:rPr>
              <w:t>25</w:t>
            </w:r>
            <w:r w:rsidRPr="00465B37">
              <w:rPr>
                <w:rFonts w:ascii="Arial" w:hAnsi="Arial"/>
              </w:rPr>
              <w:t>+</w:t>
            </w:r>
            <w:r w:rsidRPr="00465B37">
              <w:rPr>
                <w:rFonts w:ascii="Arial" w:hAnsi="Arial" w:hint="eastAsia"/>
              </w:rPr>
              <w:t>1</w:t>
            </w:r>
            <w:r w:rsidRPr="00465B37">
              <w:rPr>
                <w:rFonts w:ascii="Arial" w:hAnsi="Arial" w:hint="eastAsia"/>
              </w:rPr>
              <w:t>×</w:t>
            </w:r>
            <w:r w:rsidRPr="00465B37">
              <w:rPr>
                <w:rFonts w:ascii="Arial" w:hAnsi="Arial" w:hint="eastAsia"/>
              </w:rPr>
              <w:t>16</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0.524/1.15</w:t>
            </w:r>
          </w:p>
        </w:tc>
        <w:tc>
          <w:tcPr>
            <w:tcW w:w="1912" w:type="dxa"/>
            <w:gridSpan w:val="3"/>
          </w:tcPr>
          <w:p w:rsidR="002E0BDD" w:rsidRPr="00465B37" w:rsidRDefault="0019686B">
            <w:pPr>
              <w:jc w:val="center"/>
            </w:pPr>
            <w:r w:rsidRPr="00465B37">
              <w:rPr>
                <w:rFonts w:ascii="Arial" w:hAnsi="Arial" w:hint="eastAsia"/>
              </w:rPr>
              <w:t>4</w:t>
            </w:r>
            <w:r w:rsidRPr="00465B37">
              <w:rPr>
                <w:rFonts w:ascii="Arial" w:hAnsi="Arial" w:hint="eastAsia"/>
              </w:rPr>
              <w:t>×</w:t>
            </w:r>
            <w:r w:rsidRPr="00465B37">
              <w:rPr>
                <w:rFonts w:ascii="Arial" w:hAnsi="Arial" w:hint="eastAsia"/>
              </w:rPr>
              <w:t>35</w:t>
            </w:r>
            <w:r w:rsidRPr="00465B37">
              <w:rPr>
                <w:rFonts w:ascii="Arial" w:hAnsi="Arial"/>
              </w:rPr>
              <w:t>+</w:t>
            </w:r>
            <w:r w:rsidRPr="00465B37">
              <w:rPr>
                <w:rFonts w:ascii="Arial" w:hAnsi="Arial" w:hint="eastAsia"/>
              </w:rPr>
              <w:t>1</w:t>
            </w:r>
            <w:r w:rsidRPr="00465B37">
              <w:rPr>
                <w:rFonts w:ascii="Arial" w:hAnsi="Arial" w:hint="eastAsia"/>
              </w:rPr>
              <w:t>×</w:t>
            </w:r>
            <w:r w:rsidRPr="00465B37">
              <w:rPr>
                <w:rFonts w:ascii="Arial" w:hAnsi="Arial" w:hint="eastAsia"/>
              </w:rPr>
              <w:t>16</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0.387/0.727</w:t>
            </w:r>
          </w:p>
        </w:tc>
        <w:tc>
          <w:tcPr>
            <w:tcW w:w="1912" w:type="dxa"/>
            <w:gridSpan w:val="3"/>
          </w:tcPr>
          <w:p w:rsidR="002E0BDD" w:rsidRPr="00465B37" w:rsidRDefault="0019686B">
            <w:pPr>
              <w:jc w:val="center"/>
            </w:pPr>
            <w:r w:rsidRPr="00465B37">
              <w:rPr>
                <w:rFonts w:ascii="Arial" w:hAnsi="Arial" w:hint="eastAsia"/>
              </w:rPr>
              <w:t>4</w:t>
            </w:r>
            <w:r w:rsidRPr="00465B37">
              <w:rPr>
                <w:rFonts w:ascii="Arial" w:hAnsi="Arial" w:hint="eastAsia"/>
              </w:rPr>
              <w:t>×</w:t>
            </w:r>
            <w:r w:rsidRPr="00465B37">
              <w:rPr>
                <w:rFonts w:ascii="Arial" w:hAnsi="Arial" w:hint="eastAsia"/>
              </w:rPr>
              <w:t>50</w:t>
            </w:r>
            <w:r w:rsidRPr="00465B37">
              <w:rPr>
                <w:rFonts w:ascii="Arial" w:hAnsi="Arial"/>
              </w:rPr>
              <w:t>+</w:t>
            </w:r>
            <w:r w:rsidRPr="00465B37">
              <w:rPr>
                <w:rFonts w:ascii="Arial" w:hAnsi="Arial" w:hint="eastAsia"/>
              </w:rPr>
              <w:t>1</w:t>
            </w:r>
            <w:r w:rsidRPr="00465B37">
              <w:rPr>
                <w:rFonts w:ascii="Arial" w:hAnsi="Arial" w:hint="eastAsia"/>
              </w:rPr>
              <w:t>×</w:t>
            </w:r>
            <w:r w:rsidRPr="00465B37">
              <w:rPr>
                <w:rFonts w:ascii="Arial" w:hAnsi="Arial" w:hint="eastAsia"/>
              </w:rPr>
              <w:t>25</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vAlign w:val="center"/>
          </w:tcPr>
          <w:p w:rsidR="002E0BDD" w:rsidRPr="00465B37" w:rsidRDefault="0019686B">
            <w:pPr>
              <w:jc w:val="center"/>
              <w:rPr>
                <w:rFonts w:ascii="宋体-18030" w:eastAsia="宋体-18030" w:hAnsi="宋体-18030"/>
              </w:rPr>
            </w:pPr>
            <w:r w:rsidRPr="00465B37">
              <w:rPr>
                <w:rFonts w:ascii="宋体-18030" w:eastAsia="宋体-18030" w:hAnsi="宋体-18030" w:hint="eastAsia"/>
              </w:rPr>
              <w:t>0.268/0.524</w:t>
            </w:r>
          </w:p>
        </w:tc>
        <w:tc>
          <w:tcPr>
            <w:tcW w:w="1912" w:type="dxa"/>
            <w:gridSpan w:val="3"/>
          </w:tcPr>
          <w:p w:rsidR="002E0BDD" w:rsidRPr="00465B37" w:rsidRDefault="0019686B">
            <w:pPr>
              <w:jc w:val="center"/>
            </w:pPr>
            <w:r w:rsidRPr="00465B37">
              <w:rPr>
                <w:rFonts w:ascii="Arial" w:hAnsi="Arial" w:hint="eastAsia"/>
              </w:rPr>
              <w:t>4</w:t>
            </w:r>
            <w:r w:rsidRPr="00465B37">
              <w:rPr>
                <w:rFonts w:ascii="Arial" w:hAnsi="Arial" w:hint="eastAsia"/>
              </w:rPr>
              <w:t>×</w:t>
            </w:r>
            <w:r w:rsidRPr="00465B37">
              <w:rPr>
                <w:rFonts w:ascii="Arial" w:hAnsi="Arial" w:hint="eastAsia"/>
              </w:rPr>
              <w:t>70</w:t>
            </w:r>
            <w:r w:rsidRPr="00465B37">
              <w:rPr>
                <w:rFonts w:ascii="Arial" w:hAnsi="Arial"/>
              </w:rPr>
              <w:t>+</w:t>
            </w:r>
            <w:r w:rsidRPr="00465B37">
              <w:rPr>
                <w:rFonts w:ascii="Arial" w:hAnsi="Arial" w:hint="eastAsia"/>
              </w:rPr>
              <w:t>1</w:t>
            </w:r>
            <w:r w:rsidRPr="00465B37">
              <w:rPr>
                <w:rFonts w:ascii="Arial" w:hAnsi="Arial" w:hint="eastAsia"/>
              </w:rPr>
              <w:t>×</w:t>
            </w:r>
            <w:r w:rsidRPr="00465B37">
              <w:rPr>
                <w:rFonts w:ascii="Arial" w:hAnsi="Arial" w:hint="eastAsia"/>
              </w:rPr>
              <w:t>35</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0.193/0.387</w:t>
            </w:r>
          </w:p>
        </w:tc>
        <w:tc>
          <w:tcPr>
            <w:tcW w:w="1912" w:type="dxa"/>
            <w:gridSpan w:val="3"/>
          </w:tcPr>
          <w:p w:rsidR="002E0BDD" w:rsidRPr="00465B37" w:rsidRDefault="0019686B">
            <w:pPr>
              <w:jc w:val="center"/>
            </w:pPr>
            <w:r w:rsidRPr="00465B37">
              <w:rPr>
                <w:rFonts w:ascii="Arial" w:hAnsi="Arial" w:hint="eastAsia"/>
              </w:rPr>
              <w:t>4</w:t>
            </w:r>
            <w:r w:rsidRPr="00465B37">
              <w:rPr>
                <w:rFonts w:ascii="Arial" w:hAnsi="Arial" w:hint="eastAsia"/>
              </w:rPr>
              <w:t>×</w:t>
            </w:r>
            <w:r w:rsidRPr="00465B37">
              <w:rPr>
                <w:rFonts w:ascii="Arial" w:hAnsi="Arial" w:hint="eastAsia"/>
              </w:rPr>
              <w:t>95</w:t>
            </w:r>
            <w:r w:rsidRPr="00465B37">
              <w:rPr>
                <w:rFonts w:ascii="Arial" w:hAnsi="Arial"/>
              </w:rPr>
              <w:t>+</w:t>
            </w:r>
            <w:r w:rsidRPr="00465B37">
              <w:rPr>
                <w:rFonts w:ascii="Arial" w:hAnsi="Arial" w:hint="eastAsia"/>
              </w:rPr>
              <w:t>1</w:t>
            </w:r>
            <w:r w:rsidRPr="00465B37">
              <w:rPr>
                <w:rFonts w:ascii="Arial" w:hAnsi="Arial" w:hint="eastAsia"/>
              </w:rPr>
              <w:t>×</w:t>
            </w:r>
            <w:r w:rsidRPr="00465B37">
              <w:rPr>
                <w:rFonts w:ascii="Arial" w:hAnsi="Arial" w:hint="eastAsia"/>
              </w:rPr>
              <w:t>50</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vAlign w:val="center"/>
          </w:tcPr>
          <w:p w:rsidR="002E0BDD" w:rsidRPr="00465B37" w:rsidRDefault="0019686B">
            <w:pPr>
              <w:jc w:val="center"/>
              <w:rPr>
                <w:rFonts w:ascii="宋体-18030" w:eastAsia="宋体-18030" w:hAnsi="宋体-18030"/>
              </w:rPr>
            </w:pPr>
            <w:r w:rsidRPr="00465B37">
              <w:rPr>
                <w:rFonts w:ascii="宋体-18030" w:eastAsia="宋体-18030" w:hAnsi="宋体-18030" w:hint="eastAsia"/>
              </w:rPr>
              <w:t>0.153/0.268</w:t>
            </w:r>
          </w:p>
        </w:tc>
        <w:tc>
          <w:tcPr>
            <w:tcW w:w="1912" w:type="dxa"/>
            <w:gridSpan w:val="3"/>
          </w:tcPr>
          <w:p w:rsidR="002E0BDD" w:rsidRPr="00465B37" w:rsidRDefault="0019686B">
            <w:pPr>
              <w:jc w:val="center"/>
            </w:pPr>
            <w:r w:rsidRPr="00465B37">
              <w:rPr>
                <w:rFonts w:ascii="Arial" w:hAnsi="Arial" w:hint="eastAsia"/>
              </w:rPr>
              <w:t>4</w:t>
            </w:r>
            <w:r w:rsidRPr="00465B37">
              <w:rPr>
                <w:rFonts w:ascii="Arial" w:hAnsi="Arial" w:hint="eastAsia"/>
              </w:rPr>
              <w:t>×</w:t>
            </w:r>
            <w:r w:rsidRPr="00465B37">
              <w:rPr>
                <w:rFonts w:ascii="Arial" w:hAnsi="Arial" w:hint="eastAsia"/>
              </w:rPr>
              <w:t>120</w:t>
            </w:r>
            <w:r w:rsidRPr="00465B37">
              <w:rPr>
                <w:rFonts w:ascii="Arial" w:hAnsi="Arial"/>
              </w:rPr>
              <w:t>+</w:t>
            </w:r>
            <w:r w:rsidRPr="00465B37">
              <w:rPr>
                <w:rFonts w:ascii="Arial" w:hAnsi="Arial" w:hint="eastAsia"/>
              </w:rPr>
              <w:t>1</w:t>
            </w:r>
            <w:r w:rsidRPr="00465B37">
              <w:rPr>
                <w:rFonts w:ascii="Arial" w:hAnsi="Arial" w:hint="eastAsia"/>
              </w:rPr>
              <w:t>×</w:t>
            </w:r>
            <w:r w:rsidRPr="00465B37">
              <w:rPr>
                <w:rFonts w:ascii="Arial" w:hAnsi="Arial" w:hint="eastAsia"/>
              </w:rPr>
              <w:t>70</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0.153/0.193</w:t>
            </w:r>
          </w:p>
        </w:tc>
        <w:tc>
          <w:tcPr>
            <w:tcW w:w="1912" w:type="dxa"/>
            <w:gridSpan w:val="3"/>
          </w:tcPr>
          <w:p w:rsidR="002E0BDD" w:rsidRPr="00465B37" w:rsidRDefault="0019686B">
            <w:pPr>
              <w:jc w:val="center"/>
            </w:pPr>
            <w:r w:rsidRPr="00465B37">
              <w:rPr>
                <w:rFonts w:ascii="Arial" w:hAnsi="Arial" w:hint="eastAsia"/>
              </w:rPr>
              <w:t>4</w:t>
            </w:r>
            <w:r w:rsidRPr="00465B37">
              <w:rPr>
                <w:rFonts w:ascii="Arial" w:hAnsi="Arial" w:hint="eastAsia"/>
              </w:rPr>
              <w:t>×</w:t>
            </w:r>
            <w:r w:rsidRPr="00465B37">
              <w:rPr>
                <w:rFonts w:ascii="Arial" w:hAnsi="Arial" w:hint="eastAsia"/>
              </w:rPr>
              <w:t>120</w:t>
            </w:r>
            <w:r w:rsidRPr="00465B37">
              <w:rPr>
                <w:rFonts w:ascii="Arial" w:hAnsi="Arial"/>
              </w:rPr>
              <w:t>+</w:t>
            </w:r>
            <w:r w:rsidRPr="00465B37">
              <w:rPr>
                <w:rFonts w:ascii="Arial" w:hAnsi="Arial" w:hint="eastAsia"/>
              </w:rPr>
              <w:t>1</w:t>
            </w:r>
            <w:r w:rsidRPr="00465B37">
              <w:rPr>
                <w:rFonts w:ascii="Arial" w:hAnsi="Arial" w:hint="eastAsia"/>
              </w:rPr>
              <w:t>×</w:t>
            </w:r>
            <w:r w:rsidRPr="00465B37">
              <w:rPr>
                <w:rFonts w:ascii="Arial" w:hAnsi="Arial" w:hint="eastAsia"/>
              </w:rPr>
              <w:t>95</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0.124/0.193</w:t>
            </w:r>
          </w:p>
        </w:tc>
        <w:tc>
          <w:tcPr>
            <w:tcW w:w="1912" w:type="dxa"/>
            <w:gridSpan w:val="3"/>
          </w:tcPr>
          <w:p w:rsidR="002E0BDD" w:rsidRPr="00465B37" w:rsidRDefault="0019686B">
            <w:pPr>
              <w:jc w:val="center"/>
            </w:pPr>
            <w:r w:rsidRPr="00465B37">
              <w:rPr>
                <w:rFonts w:ascii="Arial" w:hAnsi="Arial" w:hint="eastAsia"/>
              </w:rPr>
              <w:t>4</w:t>
            </w:r>
            <w:r w:rsidRPr="00465B37">
              <w:rPr>
                <w:rFonts w:ascii="Arial" w:hAnsi="Arial" w:hint="eastAsia"/>
              </w:rPr>
              <w:t>×</w:t>
            </w:r>
            <w:r w:rsidRPr="00465B37">
              <w:rPr>
                <w:rFonts w:ascii="Arial" w:hAnsi="Arial" w:hint="eastAsia"/>
              </w:rPr>
              <w:t>150</w:t>
            </w:r>
            <w:r w:rsidRPr="00465B37">
              <w:rPr>
                <w:rFonts w:ascii="Arial" w:hAnsi="Arial"/>
              </w:rPr>
              <w:t>+</w:t>
            </w:r>
            <w:r w:rsidRPr="00465B37">
              <w:rPr>
                <w:rFonts w:ascii="Arial" w:hAnsi="Arial" w:hint="eastAsia"/>
              </w:rPr>
              <w:t>1</w:t>
            </w:r>
            <w:r w:rsidRPr="00465B37">
              <w:rPr>
                <w:rFonts w:ascii="Arial" w:hAnsi="Arial" w:hint="eastAsia"/>
              </w:rPr>
              <w:t>×</w:t>
            </w:r>
            <w:r w:rsidRPr="00465B37">
              <w:rPr>
                <w:rFonts w:ascii="Arial" w:hAnsi="Arial" w:hint="eastAsia"/>
              </w:rPr>
              <w:t>95</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0.0991/0.193</w:t>
            </w:r>
          </w:p>
        </w:tc>
        <w:tc>
          <w:tcPr>
            <w:tcW w:w="1912" w:type="dxa"/>
            <w:gridSpan w:val="3"/>
          </w:tcPr>
          <w:p w:rsidR="002E0BDD" w:rsidRPr="00465B37" w:rsidRDefault="0019686B">
            <w:pPr>
              <w:jc w:val="center"/>
            </w:pPr>
            <w:r w:rsidRPr="00465B37">
              <w:rPr>
                <w:rFonts w:ascii="Arial" w:hAnsi="Arial" w:hint="eastAsia"/>
              </w:rPr>
              <w:t>4</w:t>
            </w:r>
            <w:r w:rsidRPr="00465B37">
              <w:rPr>
                <w:rFonts w:ascii="Arial" w:hAnsi="Arial" w:hint="eastAsia"/>
              </w:rPr>
              <w:t>×</w:t>
            </w:r>
            <w:r w:rsidRPr="00465B37">
              <w:rPr>
                <w:rFonts w:ascii="Arial" w:hAnsi="Arial" w:hint="eastAsia"/>
              </w:rPr>
              <w:t>185</w:t>
            </w:r>
            <w:r w:rsidRPr="00465B37">
              <w:rPr>
                <w:rFonts w:ascii="Arial" w:hAnsi="Arial"/>
              </w:rPr>
              <w:t>+</w:t>
            </w:r>
            <w:r w:rsidRPr="00465B37">
              <w:rPr>
                <w:rFonts w:ascii="Arial" w:hAnsi="Arial" w:hint="eastAsia"/>
              </w:rPr>
              <w:t>1</w:t>
            </w:r>
            <w:r w:rsidRPr="00465B37">
              <w:rPr>
                <w:rFonts w:ascii="Arial" w:hAnsi="Arial" w:hint="eastAsia"/>
              </w:rPr>
              <w:t>×</w:t>
            </w:r>
            <w:r w:rsidRPr="00465B37">
              <w:rPr>
                <w:rFonts w:ascii="Arial" w:hAnsi="Arial" w:hint="eastAsia"/>
              </w:rPr>
              <w:t>95</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0.0754/0.153</w:t>
            </w:r>
          </w:p>
        </w:tc>
        <w:tc>
          <w:tcPr>
            <w:tcW w:w="1912" w:type="dxa"/>
            <w:gridSpan w:val="3"/>
          </w:tcPr>
          <w:p w:rsidR="002E0BDD" w:rsidRPr="00465B37" w:rsidRDefault="0019686B">
            <w:pPr>
              <w:jc w:val="center"/>
            </w:pPr>
            <w:r w:rsidRPr="00465B37">
              <w:rPr>
                <w:rFonts w:ascii="Arial" w:hAnsi="Arial" w:hint="eastAsia"/>
              </w:rPr>
              <w:t>4</w:t>
            </w:r>
            <w:r w:rsidRPr="00465B37">
              <w:rPr>
                <w:rFonts w:ascii="Arial" w:hAnsi="Arial" w:hint="eastAsia"/>
              </w:rPr>
              <w:t>×</w:t>
            </w:r>
            <w:r w:rsidRPr="00465B37">
              <w:rPr>
                <w:rFonts w:ascii="Arial" w:hAnsi="Arial" w:hint="eastAsia"/>
              </w:rPr>
              <w:t>240</w:t>
            </w:r>
            <w:r w:rsidRPr="00465B37">
              <w:rPr>
                <w:rFonts w:ascii="Arial" w:hAnsi="Arial"/>
              </w:rPr>
              <w:t>+</w:t>
            </w:r>
            <w:r w:rsidRPr="00465B37">
              <w:rPr>
                <w:rFonts w:ascii="Arial" w:hAnsi="Arial" w:hint="eastAsia"/>
              </w:rPr>
              <w:t>1</w:t>
            </w:r>
            <w:r w:rsidRPr="00465B37">
              <w:rPr>
                <w:rFonts w:ascii="Arial" w:hAnsi="Arial" w:hint="eastAsia"/>
              </w:rPr>
              <w:t>×</w:t>
            </w:r>
            <w:r w:rsidRPr="00465B37">
              <w:rPr>
                <w:rFonts w:ascii="Arial" w:hAnsi="Arial" w:hint="eastAsia"/>
              </w:rPr>
              <w:t>120</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1.83</w:t>
            </w:r>
          </w:p>
        </w:tc>
        <w:tc>
          <w:tcPr>
            <w:tcW w:w="1912" w:type="dxa"/>
            <w:gridSpan w:val="3"/>
            <w:vAlign w:val="center"/>
          </w:tcPr>
          <w:p w:rsidR="002E0BDD" w:rsidRPr="00465B37" w:rsidRDefault="0019686B">
            <w:pPr>
              <w:jc w:val="center"/>
              <w:rPr>
                <w:rFonts w:ascii="Arial" w:hAnsi="Arial"/>
              </w:rPr>
            </w:pPr>
            <w:r w:rsidRPr="00465B37">
              <w:rPr>
                <w:rFonts w:ascii="Arial" w:hAnsi="Arial" w:hint="eastAsia"/>
                <w:lang w:eastAsia="zh-CN"/>
              </w:rPr>
              <w:t>4</w:t>
            </w:r>
            <w:r w:rsidRPr="00465B37">
              <w:rPr>
                <w:rFonts w:ascii="Arial" w:hAnsi="Arial" w:hint="eastAsia"/>
              </w:rPr>
              <w:t>×</w:t>
            </w:r>
            <w:r w:rsidRPr="00465B37">
              <w:rPr>
                <w:rFonts w:ascii="Arial" w:hAnsi="Arial" w:hint="eastAsia"/>
              </w:rPr>
              <w:t>10</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vAlign w:val="center"/>
          </w:tcPr>
          <w:p w:rsidR="002E0BDD" w:rsidRPr="00465B37" w:rsidRDefault="0019686B">
            <w:pPr>
              <w:jc w:val="center"/>
              <w:rPr>
                <w:rFonts w:ascii="宋体-18030" w:eastAsia="宋体-18030" w:hAnsi="宋体-18030"/>
              </w:rPr>
            </w:pPr>
            <w:r w:rsidRPr="00465B37">
              <w:rPr>
                <w:rFonts w:ascii="宋体-18030" w:eastAsia="宋体-18030" w:hAnsi="宋体-18030" w:hint="eastAsia"/>
              </w:rPr>
              <w:t>1.15</w:t>
            </w:r>
          </w:p>
        </w:tc>
        <w:tc>
          <w:tcPr>
            <w:tcW w:w="1912" w:type="dxa"/>
            <w:gridSpan w:val="3"/>
          </w:tcPr>
          <w:p w:rsidR="002E0BDD" w:rsidRPr="00465B37" w:rsidRDefault="0019686B">
            <w:pPr>
              <w:jc w:val="center"/>
            </w:pPr>
            <w:r w:rsidRPr="00465B37">
              <w:rPr>
                <w:rFonts w:ascii="Arial" w:hAnsi="Arial" w:hint="eastAsia"/>
                <w:lang w:eastAsia="zh-CN"/>
              </w:rPr>
              <w:t>4</w:t>
            </w:r>
            <w:r w:rsidRPr="00465B37">
              <w:rPr>
                <w:rFonts w:ascii="Arial" w:hAnsi="Arial" w:hint="eastAsia"/>
              </w:rPr>
              <w:t>×</w:t>
            </w:r>
            <w:r w:rsidRPr="00465B37">
              <w:rPr>
                <w:rFonts w:ascii="Arial" w:hAnsi="Arial" w:hint="eastAsia"/>
              </w:rPr>
              <w:t>16</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0.727</w:t>
            </w:r>
          </w:p>
        </w:tc>
        <w:tc>
          <w:tcPr>
            <w:tcW w:w="1912" w:type="dxa"/>
            <w:gridSpan w:val="3"/>
          </w:tcPr>
          <w:p w:rsidR="002E0BDD" w:rsidRPr="00465B37" w:rsidRDefault="0019686B">
            <w:pPr>
              <w:jc w:val="center"/>
            </w:pPr>
            <w:r w:rsidRPr="00465B37">
              <w:rPr>
                <w:rFonts w:ascii="Arial" w:hAnsi="Arial" w:hint="eastAsia"/>
                <w:lang w:eastAsia="zh-CN"/>
              </w:rPr>
              <w:t>4</w:t>
            </w:r>
            <w:r w:rsidRPr="00465B37">
              <w:rPr>
                <w:rFonts w:ascii="Arial" w:hAnsi="Arial" w:hint="eastAsia"/>
              </w:rPr>
              <w:t>×</w:t>
            </w:r>
            <w:r w:rsidRPr="00465B37">
              <w:rPr>
                <w:rFonts w:ascii="Arial" w:hAnsi="Arial" w:hint="eastAsia"/>
              </w:rPr>
              <w:t>25</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0.524</w:t>
            </w:r>
          </w:p>
        </w:tc>
        <w:tc>
          <w:tcPr>
            <w:tcW w:w="1912" w:type="dxa"/>
            <w:gridSpan w:val="3"/>
          </w:tcPr>
          <w:p w:rsidR="002E0BDD" w:rsidRPr="00465B37" w:rsidRDefault="0019686B">
            <w:pPr>
              <w:jc w:val="center"/>
            </w:pPr>
            <w:r w:rsidRPr="00465B37">
              <w:rPr>
                <w:rFonts w:ascii="Arial" w:hAnsi="Arial" w:hint="eastAsia"/>
                <w:lang w:eastAsia="zh-CN"/>
              </w:rPr>
              <w:t>4</w:t>
            </w:r>
            <w:r w:rsidRPr="00465B37">
              <w:rPr>
                <w:rFonts w:ascii="Arial" w:hAnsi="Arial" w:hint="eastAsia"/>
              </w:rPr>
              <w:t>×</w:t>
            </w:r>
            <w:r w:rsidRPr="00465B37">
              <w:rPr>
                <w:rFonts w:ascii="Arial" w:hAnsi="Arial" w:hint="eastAsia"/>
              </w:rPr>
              <w:t>35</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rPr>
            </w:pPr>
            <w:r w:rsidRPr="00465B37">
              <w:rPr>
                <w:rFonts w:ascii="宋体-18030" w:eastAsia="宋体-18030" w:hAnsi="宋体-18030" w:hint="eastAsia"/>
              </w:rPr>
              <w:t>0.387</w:t>
            </w:r>
          </w:p>
        </w:tc>
        <w:tc>
          <w:tcPr>
            <w:tcW w:w="1912" w:type="dxa"/>
            <w:gridSpan w:val="3"/>
          </w:tcPr>
          <w:p w:rsidR="002E0BDD" w:rsidRPr="00465B37" w:rsidRDefault="0019686B">
            <w:pPr>
              <w:jc w:val="center"/>
            </w:pPr>
            <w:r w:rsidRPr="00465B37">
              <w:rPr>
                <w:rFonts w:ascii="Arial" w:hAnsi="Arial" w:hint="eastAsia"/>
                <w:lang w:eastAsia="zh-CN"/>
              </w:rPr>
              <w:t>4</w:t>
            </w:r>
            <w:r w:rsidRPr="00465B37">
              <w:rPr>
                <w:rFonts w:ascii="Arial" w:hAnsi="Arial" w:hint="eastAsia"/>
              </w:rPr>
              <w:t>×</w:t>
            </w:r>
            <w:r w:rsidRPr="00465B37">
              <w:rPr>
                <w:rFonts w:ascii="Arial" w:hAnsi="Arial" w:hint="eastAsia"/>
              </w:rPr>
              <w:t>50</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lang w:eastAsia="zh-CN"/>
              </w:rPr>
            </w:pPr>
            <w:r w:rsidRPr="00465B37">
              <w:rPr>
                <w:rFonts w:ascii="宋体-18030" w:eastAsia="宋体-18030" w:hAnsi="宋体-18030" w:hint="eastAsia"/>
                <w:lang w:eastAsia="zh-CN"/>
              </w:rPr>
              <w:t>0.268</w:t>
            </w:r>
          </w:p>
        </w:tc>
        <w:tc>
          <w:tcPr>
            <w:tcW w:w="1912" w:type="dxa"/>
            <w:gridSpan w:val="3"/>
          </w:tcPr>
          <w:p w:rsidR="002E0BDD" w:rsidRPr="00465B37" w:rsidRDefault="0019686B">
            <w:pPr>
              <w:jc w:val="center"/>
            </w:pPr>
            <w:r w:rsidRPr="00465B37">
              <w:rPr>
                <w:rFonts w:ascii="Arial" w:hAnsi="Arial" w:hint="eastAsia"/>
                <w:lang w:eastAsia="zh-CN"/>
              </w:rPr>
              <w:t>4</w:t>
            </w:r>
            <w:r w:rsidRPr="00465B37">
              <w:rPr>
                <w:rFonts w:ascii="Arial" w:hAnsi="Arial" w:hint="eastAsia"/>
              </w:rPr>
              <w:t>×</w:t>
            </w:r>
            <w:r w:rsidRPr="00465B37">
              <w:rPr>
                <w:rFonts w:ascii="Arial" w:hAnsi="Arial" w:hint="eastAsia"/>
              </w:rPr>
              <w:t>70</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lang w:eastAsia="zh-CN"/>
              </w:rPr>
            </w:pPr>
            <w:r w:rsidRPr="00465B37">
              <w:rPr>
                <w:rFonts w:ascii="宋体-18030" w:eastAsia="宋体-18030" w:hAnsi="宋体-18030" w:hint="eastAsia"/>
                <w:lang w:eastAsia="zh-CN"/>
              </w:rPr>
              <w:t>0.193</w:t>
            </w:r>
          </w:p>
        </w:tc>
        <w:tc>
          <w:tcPr>
            <w:tcW w:w="1912" w:type="dxa"/>
            <w:gridSpan w:val="3"/>
          </w:tcPr>
          <w:p w:rsidR="002E0BDD" w:rsidRPr="00465B37" w:rsidRDefault="0019686B">
            <w:pPr>
              <w:jc w:val="center"/>
            </w:pPr>
            <w:r w:rsidRPr="00465B37">
              <w:rPr>
                <w:rFonts w:ascii="Arial" w:hAnsi="Arial" w:hint="eastAsia"/>
                <w:lang w:eastAsia="zh-CN"/>
              </w:rPr>
              <w:t>4</w:t>
            </w:r>
            <w:r w:rsidRPr="00465B37">
              <w:rPr>
                <w:rFonts w:ascii="Arial" w:hAnsi="Arial" w:hint="eastAsia"/>
              </w:rPr>
              <w:t>×</w:t>
            </w:r>
            <w:r w:rsidRPr="00465B37">
              <w:rPr>
                <w:rFonts w:ascii="Arial" w:hAnsi="Arial" w:hint="eastAsia"/>
              </w:rPr>
              <w:t>95</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lang w:eastAsia="zh-CN"/>
              </w:rPr>
            </w:pPr>
            <w:r w:rsidRPr="00465B37">
              <w:rPr>
                <w:rFonts w:ascii="宋体-18030" w:eastAsia="宋体-18030" w:hAnsi="宋体-18030" w:hint="eastAsia"/>
                <w:lang w:eastAsia="zh-CN"/>
              </w:rPr>
              <w:t>0.153</w:t>
            </w:r>
          </w:p>
        </w:tc>
        <w:tc>
          <w:tcPr>
            <w:tcW w:w="1912" w:type="dxa"/>
            <w:gridSpan w:val="3"/>
          </w:tcPr>
          <w:p w:rsidR="002E0BDD" w:rsidRPr="00465B37" w:rsidRDefault="0019686B">
            <w:pPr>
              <w:jc w:val="center"/>
            </w:pPr>
            <w:r w:rsidRPr="00465B37">
              <w:rPr>
                <w:rFonts w:ascii="Arial" w:hAnsi="Arial" w:hint="eastAsia"/>
                <w:lang w:eastAsia="zh-CN"/>
              </w:rPr>
              <w:t>4</w:t>
            </w:r>
            <w:r w:rsidRPr="00465B37">
              <w:rPr>
                <w:rFonts w:ascii="Arial" w:hAnsi="Arial" w:hint="eastAsia"/>
              </w:rPr>
              <w:t>×</w:t>
            </w:r>
            <w:r w:rsidRPr="00465B37">
              <w:rPr>
                <w:rFonts w:ascii="Arial" w:hAnsi="Arial" w:hint="eastAsia"/>
              </w:rPr>
              <w:t>120</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lang w:eastAsia="zh-CN"/>
              </w:rPr>
            </w:pPr>
            <w:r w:rsidRPr="00465B37">
              <w:rPr>
                <w:rFonts w:ascii="宋体-18030" w:eastAsia="宋体-18030" w:hAnsi="宋体-18030" w:hint="eastAsia"/>
                <w:lang w:eastAsia="zh-CN"/>
              </w:rPr>
              <w:t>0.124</w:t>
            </w:r>
          </w:p>
        </w:tc>
        <w:tc>
          <w:tcPr>
            <w:tcW w:w="1912" w:type="dxa"/>
            <w:gridSpan w:val="3"/>
          </w:tcPr>
          <w:p w:rsidR="002E0BDD" w:rsidRPr="00465B37" w:rsidRDefault="0019686B">
            <w:pPr>
              <w:jc w:val="center"/>
            </w:pPr>
            <w:r w:rsidRPr="00465B37">
              <w:rPr>
                <w:rFonts w:ascii="Arial" w:hAnsi="Arial" w:hint="eastAsia"/>
                <w:lang w:eastAsia="zh-CN"/>
              </w:rPr>
              <w:t>4</w:t>
            </w:r>
            <w:r w:rsidRPr="00465B37">
              <w:rPr>
                <w:rFonts w:ascii="Arial" w:hAnsi="Arial" w:hint="eastAsia"/>
              </w:rPr>
              <w:t>×</w:t>
            </w:r>
            <w:r w:rsidRPr="00465B37">
              <w:rPr>
                <w:rFonts w:ascii="Arial" w:hAnsi="Arial" w:hint="eastAsia"/>
              </w:rPr>
              <w:t>150</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lang w:eastAsia="zh-CN"/>
              </w:rPr>
            </w:pPr>
            <w:r w:rsidRPr="00465B37">
              <w:rPr>
                <w:rFonts w:ascii="宋体-18030" w:eastAsia="宋体-18030" w:hAnsi="宋体-18030" w:hint="eastAsia"/>
                <w:lang w:eastAsia="zh-CN"/>
              </w:rPr>
              <w:t>0.0991</w:t>
            </w:r>
          </w:p>
        </w:tc>
        <w:tc>
          <w:tcPr>
            <w:tcW w:w="1912" w:type="dxa"/>
            <w:gridSpan w:val="3"/>
          </w:tcPr>
          <w:p w:rsidR="002E0BDD" w:rsidRPr="00465B37" w:rsidRDefault="0019686B">
            <w:pPr>
              <w:jc w:val="center"/>
            </w:pPr>
            <w:r w:rsidRPr="00465B37">
              <w:rPr>
                <w:rFonts w:ascii="Arial" w:hAnsi="Arial" w:hint="eastAsia"/>
                <w:lang w:eastAsia="zh-CN"/>
              </w:rPr>
              <w:t>4</w:t>
            </w:r>
            <w:r w:rsidRPr="00465B37">
              <w:rPr>
                <w:rFonts w:ascii="Arial" w:hAnsi="Arial" w:hint="eastAsia"/>
              </w:rPr>
              <w:t>×</w:t>
            </w:r>
            <w:r w:rsidRPr="00465B37">
              <w:rPr>
                <w:rFonts w:ascii="Arial" w:hAnsi="Arial" w:hint="eastAsia"/>
              </w:rPr>
              <w:t>185</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ind w:rightChars="582" w:right="1280"/>
              <w:jc w:val="center"/>
              <w:rPr>
                <w:rFonts w:ascii="Arial" w:hAnsi="Arial"/>
              </w:rPr>
            </w:pPr>
          </w:p>
        </w:tc>
        <w:tc>
          <w:tcPr>
            <w:tcW w:w="927" w:type="dxa"/>
            <w:gridSpan w:val="2"/>
            <w:vMerge/>
            <w:vAlign w:val="center"/>
          </w:tcPr>
          <w:p w:rsidR="002E0BDD" w:rsidRPr="00465B37" w:rsidRDefault="002E0BDD">
            <w:pPr>
              <w:ind w:rightChars="48" w:right="106"/>
              <w:jc w:val="center"/>
              <w:rPr>
                <w:rFonts w:ascii="Arial" w:hAnsi="Arial"/>
              </w:rPr>
            </w:pPr>
          </w:p>
        </w:tc>
        <w:tc>
          <w:tcPr>
            <w:tcW w:w="1906" w:type="dxa"/>
            <w:gridSpan w:val="4"/>
          </w:tcPr>
          <w:p w:rsidR="002E0BDD" w:rsidRPr="00465B37" w:rsidRDefault="0019686B">
            <w:pPr>
              <w:jc w:val="center"/>
              <w:rPr>
                <w:rFonts w:ascii="宋体-18030" w:eastAsia="宋体-18030" w:hAnsi="宋体-18030"/>
                <w:lang w:eastAsia="zh-CN"/>
              </w:rPr>
            </w:pPr>
            <w:r w:rsidRPr="00465B37">
              <w:rPr>
                <w:rFonts w:ascii="宋体-18030" w:eastAsia="宋体-18030" w:hAnsi="宋体-18030" w:hint="eastAsia"/>
                <w:lang w:eastAsia="zh-CN"/>
              </w:rPr>
              <w:t>0.0754</w:t>
            </w:r>
          </w:p>
        </w:tc>
        <w:tc>
          <w:tcPr>
            <w:tcW w:w="1912" w:type="dxa"/>
            <w:gridSpan w:val="3"/>
          </w:tcPr>
          <w:p w:rsidR="002E0BDD" w:rsidRPr="00465B37" w:rsidRDefault="0019686B">
            <w:pPr>
              <w:jc w:val="center"/>
            </w:pPr>
            <w:r w:rsidRPr="00465B37">
              <w:rPr>
                <w:rFonts w:ascii="Arial" w:hAnsi="Arial" w:hint="eastAsia"/>
                <w:lang w:eastAsia="zh-CN"/>
              </w:rPr>
              <w:t>4</w:t>
            </w:r>
            <w:r w:rsidRPr="00465B37">
              <w:rPr>
                <w:rFonts w:ascii="Arial" w:hAnsi="Arial" w:hint="eastAsia"/>
              </w:rPr>
              <w:t>×</w:t>
            </w:r>
            <w:r w:rsidRPr="00465B37">
              <w:rPr>
                <w:rFonts w:ascii="Arial" w:hAnsi="Arial" w:hint="eastAsia"/>
              </w:rPr>
              <w:t>240</w:t>
            </w:r>
          </w:p>
        </w:tc>
      </w:tr>
      <w:tr w:rsidR="00465B37" w:rsidRPr="00465B37">
        <w:trPr>
          <w:cantSplit/>
          <w:trHeight w:val="158"/>
          <w:jc w:val="center"/>
        </w:trPr>
        <w:tc>
          <w:tcPr>
            <w:tcW w:w="576" w:type="dxa"/>
            <w:vMerge w:val="restart"/>
            <w:vAlign w:val="center"/>
          </w:tcPr>
          <w:p w:rsidR="002E0BDD" w:rsidRPr="00465B37" w:rsidRDefault="0019686B">
            <w:pPr>
              <w:jc w:val="center"/>
              <w:rPr>
                <w:rFonts w:ascii="Arial" w:hAnsi="Arial"/>
                <w:lang w:eastAsia="zh-CN"/>
              </w:rPr>
            </w:pPr>
            <w:r w:rsidRPr="00465B37">
              <w:rPr>
                <w:rFonts w:ascii="Arial" w:hAnsi="Arial" w:hint="eastAsia"/>
              </w:rPr>
              <w:t>2.</w:t>
            </w:r>
            <w:r w:rsidRPr="00465B37">
              <w:rPr>
                <w:rFonts w:ascii="Arial" w:hAnsi="Arial" w:hint="eastAsia"/>
                <w:lang w:eastAsia="zh-CN"/>
              </w:rPr>
              <w:t>2</w:t>
            </w:r>
          </w:p>
        </w:tc>
        <w:tc>
          <w:tcPr>
            <w:tcW w:w="3644" w:type="dxa"/>
            <w:gridSpan w:val="3"/>
            <w:vMerge w:val="restart"/>
            <w:vAlign w:val="center"/>
          </w:tcPr>
          <w:p w:rsidR="002E0BDD" w:rsidRPr="00465B37" w:rsidRDefault="0019686B">
            <w:pPr>
              <w:jc w:val="center"/>
              <w:rPr>
                <w:rFonts w:ascii="Arial" w:hAnsi="Arial"/>
              </w:rPr>
            </w:pPr>
            <w:r w:rsidRPr="00465B37">
              <w:rPr>
                <w:rFonts w:ascii="Arial" w:hAnsi="Arial" w:hint="eastAsia"/>
              </w:rPr>
              <w:t>导体温度</w:t>
            </w:r>
          </w:p>
        </w:tc>
        <w:tc>
          <w:tcPr>
            <w:tcW w:w="927" w:type="dxa"/>
            <w:gridSpan w:val="2"/>
            <w:vMerge w:val="restart"/>
            <w:vAlign w:val="center"/>
          </w:tcPr>
          <w:p w:rsidR="002E0BDD" w:rsidRPr="00465B37" w:rsidRDefault="0019686B">
            <w:pPr>
              <w:jc w:val="center"/>
              <w:rPr>
                <w:rFonts w:ascii="Arial" w:hAnsi="Arial"/>
              </w:rPr>
            </w:pPr>
            <w:r w:rsidRPr="00465B37">
              <w:rPr>
                <w:rFonts w:ascii="Arial" w:hAnsi="宋体"/>
                <w:snapToGrid w:val="0"/>
              </w:rPr>
              <w:t>℃</w:t>
            </w:r>
          </w:p>
        </w:tc>
        <w:tc>
          <w:tcPr>
            <w:tcW w:w="852" w:type="dxa"/>
            <w:gridSpan w:val="2"/>
            <w:vAlign w:val="center"/>
          </w:tcPr>
          <w:p w:rsidR="002E0BDD" w:rsidRPr="00465B37" w:rsidRDefault="0019686B">
            <w:pPr>
              <w:jc w:val="center"/>
              <w:rPr>
                <w:rFonts w:ascii="Arial" w:hAnsi="Arial"/>
              </w:rPr>
            </w:pPr>
            <w:r w:rsidRPr="00465B37">
              <w:rPr>
                <w:rFonts w:ascii="Arial" w:hAnsi="Arial" w:hint="eastAsia"/>
              </w:rPr>
              <w:t>PVC</w:t>
            </w:r>
          </w:p>
        </w:tc>
        <w:tc>
          <w:tcPr>
            <w:tcW w:w="1054" w:type="dxa"/>
            <w:gridSpan w:val="2"/>
            <w:vAlign w:val="center"/>
          </w:tcPr>
          <w:p w:rsidR="002E0BDD" w:rsidRPr="00465B37" w:rsidRDefault="0019686B">
            <w:pPr>
              <w:jc w:val="center"/>
              <w:rPr>
                <w:rFonts w:ascii="Arial" w:hAnsi="Arial"/>
              </w:rPr>
            </w:pPr>
            <w:r w:rsidRPr="00465B37">
              <w:rPr>
                <w:rFonts w:ascii="Arial" w:hAnsi="Arial" w:hint="eastAsia"/>
              </w:rPr>
              <w:t>XLPE</w:t>
            </w:r>
          </w:p>
        </w:tc>
        <w:tc>
          <w:tcPr>
            <w:tcW w:w="1912" w:type="dxa"/>
            <w:gridSpan w:val="3"/>
            <w:vAlign w:val="center"/>
          </w:tcPr>
          <w:p w:rsidR="002E0BDD" w:rsidRPr="00465B37" w:rsidRDefault="002E0BDD">
            <w:pPr>
              <w:jc w:val="center"/>
              <w:rPr>
                <w:rFonts w:ascii="Arial" w:hAnsi="Arial"/>
              </w:rPr>
            </w:pPr>
          </w:p>
        </w:tc>
      </w:tr>
      <w:tr w:rsidR="00465B37" w:rsidRPr="00465B37">
        <w:trPr>
          <w:cantSplit/>
          <w:trHeight w:val="158"/>
          <w:jc w:val="center"/>
        </w:trPr>
        <w:tc>
          <w:tcPr>
            <w:tcW w:w="576" w:type="dxa"/>
            <w:vMerge/>
            <w:vAlign w:val="center"/>
          </w:tcPr>
          <w:p w:rsidR="002E0BDD" w:rsidRPr="00465B37" w:rsidRDefault="002E0BDD">
            <w:pPr>
              <w:jc w:val="center"/>
              <w:rPr>
                <w:rFonts w:ascii="Arial" w:hAnsi="Arial"/>
              </w:rPr>
            </w:pPr>
          </w:p>
        </w:tc>
        <w:tc>
          <w:tcPr>
            <w:tcW w:w="3644" w:type="dxa"/>
            <w:gridSpan w:val="3"/>
            <w:vMerge/>
            <w:vAlign w:val="center"/>
          </w:tcPr>
          <w:p w:rsidR="002E0BDD" w:rsidRPr="00465B37" w:rsidRDefault="002E0BDD">
            <w:pPr>
              <w:jc w:val="center"/>
              <w:rPr>
                <w:rFonts w:ascii="Arial" w:hAnsi="Arial"/>
              </w:rPr>
            </w:pPr>
          </w:p>
        </w:tc>
        <w:tc>
          <w:tcPr>
            <w:tcW w:w="927" w:type="dxa"/>
            <w:gridSpan w:val="2"/>
            <w:vMerge/>
            <w:vAlign w:val="center"/>
          </w:tcPr>
          <w:p w:rsidR="002E0BDD" w:rsidRPr="00465B37" w:rsidRDefault="002E0BDD">
            <w:pPr>
              <w:jc w:val="center"/>
              <w:rPr>
                <w:rFonts w:ascii="Arial" w:hAnsi="宋体"/>
                <w:snapToGrid w:val="0"/>
              </w:rPr>
            </w:pPr>
          </w:p>
        </w:tc>
        <w:tc>
          <w:tcPr>
            <w:tcW w:w="852" w:type="dxa"/>
            <w:gridSpan w:val="2"/>
            <w:vAlign w:val="center"/>
          </w:tcPr>
          <w:p w:rsidR="002E0BDD" w:rsidRPr="00465B37" w:rsidRDefault="0019686B">
            <w:pPr>
              <w:jc w:val="center"/>
              <w:rPr>
                <w:rFonts w:ascii="Arial" w:hAnsi="Arial"/>
              </w:rPr>
            </w:pPr>
            <w:r w:rsidRPr="00465B37">
              <w:rPr>
                <w:rFonts w:ascii="Arial" w:hAnsi="Arial" w:hint="eastAsia"/>
              </w:rPr>
              <w:t>70</w:t>
            </w:r>
          </w:p>
        </w:tc>
        <w:tc>
          <w:tcPr>
            <w:tcW w:w="1054" w:type="dxa"/>
            <w:gridSpan w:val="2"/>
            <w:vAlign w:val="center"/>
          </w:tcPr>
          <w:p w:rsidR="002E0BDD" w:rsidRPr="00465B37" w:rsidRDefault="0019686B">
            <w:pPr>
              <w:jc w:val="center"/>
              <w:rPr>
                <w:rFonts w:ascii="Arial" w:hAnsi="Arial"/>
              </w:rPr>
            </w:pPr>
            <w:r w:rsidRPr="00465B37">
              <w:rPr>
                <w:rFonts w:ascii="Arial" w:hAnsi="Arial" w:hint="eastAsia"/>
              </w:rPr>
              <w:t>90</w:t>
            </w:r>
          </w:p>
        </w:tc>
        <w:tc>
          <w:tcPr>
            <w:tcW w:w="1912" w:type="dxa"/>
            <w:gridSpan w:val="3"/>
            <w:vAlign w:val="center"/>
          </w:tcPr>
          <w:p w:rsidR="002E0BDD" w:rsidRPr="00465B37" w:rsidRDefault="0019686B">
            <w:pPr>
              <w:jc w:val="center"/>
              <w:rPr>
                <w:rFonts w:ascii="Arial" w:hAnsi="Arial"/>
                <w:lang w:eastAsia="zh-CN"/>
              </w:rPr>
            </w:pPr>
            <w:r w:rsidRPr="00465B37">
              <w:rPr>
                <w:rFonts w:hAnsi="宋体" w:hint="eastAsia"/>
                <w:snapToGrid w:val="0"/>
                <w:lang w:eastAsia="zh-CN"/>
              </w:rPr>
              <w:t>正常运行时最高允许温度</w:t>
            </w:r>
          </w:p>
        </w:tc>
      </w:tr>
      <w:tr w:rsidR="00465B37" w:rsidRPr="00465B37">
        <w:trPr>
          <w:cantSplit/>
          <w:trHeight w:val="157"/>
          <w:jc w:val="center"/>
        </w:trPr>
        <w:tc>
          <w:tcPr>
            <w:tcW w:w="576" w:type="dxa"/>
            <w:vMerge/>
            <w:vAlign w:val="center"/>
          </w:tcPr>
          <w:p w:rsidR="002E0BDD" w:rsidRPr="00465B37" w:rsidRDefault="002E0BDD">
            <w:pPr>
              <w:jc w:val="center"/>
              <w:rPr>
                <w:rFonts w:ascii="Arial" w:hAnsi="Arial"/>
                <w:lang w:eastAsia="zh-CN"/>
              </w:rPr>
            </w:pPr>
          </w:p>
        </w:tc>
        <w:tc>
          <w:tcPr>
            <w:tcW w:w="3644" w:type="dxa"/>
            <w:gridSpan w:val="3"/>
            <w:vMerge/>
            <w:vAlign w:val="center"/>
          </w:tcPr>
          <w:p w:rsidR="002E0BDD" w:rsidRPr="00465B37" w:rsidRDefault="002E0BDD">
            <w:pPr>
              <w:jc w:val="center"/>
              <w:rPr>
                <w:rFonts w:ascii="Arial" w:hAnsi="Arial"/>
                <w:lang w:eastAsia="zh-CN"/>
              </w:rPr>
            </w:pPr>
          </w:p>
        </w:tc>
        <w:tc>
          <w:tcPr>
            <w:tcW w:w="927" w:type="dxa"/>
            <w:gridSpan w:val="2"/>
            <w:vMerge/>
            <w:vAlign w:val="center"/>
          </w:tcPr>
          <w:p w:rsidR="002E0BDD" w:rsidRPr="00465B37" w:rsidRDefault="002E0BDD">
            <w:pPr>
              <w:jc w:val="center"/>
              <w:rPr>
                <w:rFonts w:ascii="Arial" w:hAnsi="宋体"/>
                <w:snapToGrid w:val="0"/>
                <w:lang w:eastAsia="zh-CN"/>
              </w:rPr>
            </w:pPr>
          </w:p>
        </w:tc>
        <w:tc>
          <w:tcPr>
            <w:tcW w:w="852" w:type="dxa"/>
            <w:gridSpan w:val="2"/>
            <w:vAlign w:val="center"/>
          </w:tcPr>
          <w:p w:rsidR="002E0BDD" w:rsidRPr="00465B37" w:rsidRDefault="0019686B">
            <w:pPr>
              <w:jc w:val="center"/>
              <w:rPr>
                <w:rFonts w:ascii="Arial" w:hAnsi="Arial"/>
              </w:rPr>
            </w:pPr>
            <w:r w:rsidRPr="00465B37">
              <w:rPr>
                <w:rFonts w:ascii="Arial" w:hAnsi="Arial" w:hint="eastAsia"/>
              </w:rPr>
              <w:t>160</w:t>
            </w:r>
          </w:p>
        </w:tc>
        <w:tc>
          <w:tcPr>
            <w:tcW w:w="1054" w:type="dxa"/>
            <w:gridSpan w:val="2"/>
            <w:vAlign w:val="center"/>
          </w:tcPr>
          <w:p w:rsidR="002E0BDD" w:rsidRPr="00465B37" w:rsidRDefault="0019686B">
            <w:pPr>
              <w:jc w:val="center"/>
              <w:rPr>
                <w:rFonts w:ascii="Arial" w:hAnsi="Arial"/>
              </w:rPr>
            </w:pPr>
            <w:r w:rsidRPr="00465B37">
              <w:rPr>
                <w:rFonts w:ascii="Arial" w:hAnsi="Arial" w:hint="eastAsia"/>
              </w:rPr>
              <w:t>250</w:t>
            </w:r>
          </w:p>
        </w:tc>
        <w:tc>
          <w:tcPr>
            <w:tcW w:w="1912" w:type="dxa"/>
            <w:gridSpan w:val="3"/>
            <w:vAlign w:val="center"/>
          </w:tcPr>
          <w:p w:rsidR="002E0BDD" w:rsidRPr="00465B37" w:rsidRDefault="0019686B">
            <w:pPr>
              <w:jc w:val="center"/>
              <w:rPr>
                <w:rFonts w:ascii="Arial" w:hAnsi="Arial"/>
              </w:rPr>
            </w:pPr>
            <w:r w:rsidRPr="00465B37">
              <w:rPr>
                <w:rFonts w:hAnsi="宋体" w:hint="eastAsia"/>
                <w:snapToGrid w:val="0"/>
              </w:rPr>
              <w:t>短路时最高允许温度</w:t>
            </w:r>
          </w:p>
        </w:tc>
      </w:tr>
      <w:tr w:rsidR="00465B37" w:rsidRPr="00465B37">
        <w:trPr>
          <w:cantSplit/>
          <w:jc w:val="center"/>
        </w:trPr>
        <w:tc>
          <w:tcPr>
            <w:tcW w:w="576" w:type="dxa"/>
            <w:vAlign w:val="center"/>
          </w:tcPr>
          <w:p w:rsidR="002E0BDD" w:rsidRPr="00465B37" w:rsidRDefault="0019686B">
            <w:pPr>
              <w:jc w:val="center"/>
              <w:rPr>
                <w:rFonts w:ascii="Arial" w:hAnsi="Arial"/>
                <w:lang w:eastAsia="zh-CN"/>
              </w:rPr>
            </w:pPr>
            <w:r w:rsidRPr="00465B37">
              <w:rPr>
                <w:rFonts w:ascii="Arial" w:hAnsi="Arial" w:hint="eastAsia"/>
              </w:rPr>
              <w:t>2.</w:t>
            </w:r>
            <w:r w:rsidRPr="00465B37">
              <w:rPr>
                <w:rFonts w:ascii="Arial" w:hAnsi="Arial" w:hint="eastAsia"/>
                <w:lang w:eastAsia="zh-CN"/>
              </w:rPr>
              <w:t>3</w:t>
            </w:r>
          </w:p>
        </w:tc>
        <w:tc>
          <w:tcPr>
            <w:tcW w:w="3644" w:type="dxa"/>
            <w:gridSpan w:val="3"/>
            <w:vAlign w:val="center"/>
          </w:tcPr>
          <w:p w:rsidR="002E0BDD" w:rsidRPr="00465B37" w:rsidRDefault="0019686B">
            <w:pPr>
              <w:jc w:val="center"/>
              <w:rPr>
                <w:rFonts w:ascii="Arial" w:hAnsi="Arial"/>
                <w:lang w:eastAsia="zh-CN"/>
              </w:rPr>
            </w:pPr>
            <w:r w:rsidRPr="00465B37">
              <w:rPr>
                <w:rFonts w:ascii="Arial" w:hAnsi="Arial"/>
                <w:lang w:eastAsia="zh-CN"/>
              </w:rPr>
              <w:t>出厂工频电压试验</w:t>
            </w:r>
            <w:r w:rsidRPr="00465B37">
              <w:rPr>
                <w:rFonts w:hAnsi="Arial"/>
                <w:lang w:eastAsia="zh-CN"/>
              </w:rPr>
              <w:t>（</w:t>
            </w:r>
            <w:r w:rsidRPr="00465B37">
              <w:rPr>
                <w:lang w:eastAsia="zh-CN"/>
              </w:rPr>
              <w:t>5min</w:t>
            </w:r>
            <w:r w:rsidRPr="00465B37">
              <w:rPr>
                <w:rFonts w:hAnsi="Arial"/>
                <w:lang w:eastAsia="zh-CN"/>
              </w:rPr>
              <w:t>）</w:t>
            </w:r>
          </w:p>
        </w:tc>
        <w:tc>
          <w:tcPr>
            <w:tcW w:w="927" w:type="dxa"/>
            <w:gridSpan w:val="2"/>
            <w:vAlign w:val="center"/>
          </w:tcPr>
          <w:p w:rsidR="002E0BDD" w:rsidRPr="00465B37" w:rsidRDefault="0019686B">
            <w:pPr>
              <w:jc w:val="center"/>
              <w:rPr>
                <w:rFonts w:ascii="Arial" w:hAnsi="Arial"/>
                <w:b/>
              </w:rPr>
            </w:pPr>
            <w:r w:rsidRPr="00465B37">
              <w:rPr>
                <w:rFonts w:ascii="Arial" w:hAnsi="Arial"/>
              </w:rPr>
              <w:t>kV</w:t>
            </w:r>
          </w:p>
        </w:tc>
        <w:tc>
          <w:tcPr>
            <w:tcW w:w="1906" w:type="dxa"/>
            <w:gridSpan w:val="4"/>
            <w:vAlign w:val="center"/>
          </w:tcPr>
          <w:p w:rsidR="002E0BDD" w:rsidRPr="00465B37" w:rsidRDefault="0019686B">
            <w:pPr>
              <w:pStyle w:val="xl139"/>
              <w:widowControl w:val="0"/>
              <w:pBdr>
                <w:left w:val="none" w:sz="0" w:space="0" w:color="auto"/>
              </w:pBdr>
              <w:spacing w:before="0" w:beforeAutospacing="0" w:after="0" w:afterAutospacing="0"/>
              <w:textAlignment w:val="auto"/>
              <w:rPr>
                <w:b w:val="0"/>
                <w:kern w:val="2"/>
                <w:sz w:val="21"/>
              </w:rPr>
            </w:pPr>
            <w:r w:rsidRPr="00465B37">
              <w:rPr>
                <w:rFonts w:hint="eastAsia"/>
                <w:b w:val="0"/>
                <w:kern w:val="2"/>
                <w:sz w:val="21"/>
              </w:rPr>
              <w:t>3.5</w:t>
            </w:r>
          </w:p>
        </w:tc>
        <w:tc>
          <w:tcPr>
            <w:tcW w:w="1912" w:type="dxa"/>
            <w:gridSpan w:val="3"/>
            <w:vAlign w:val="center"/>
          </w:tcPr>
          <w:p w:rsidR="002E0BDD" w:rsidRPr="00465B37" w:rsidRDefault="002E0BDD">
            <w:pPr>
              <w:jc w:val="center"/>
              <w:rPr>
                <w:rFonts w:ascii="Arial" w:hAnsi="Arial"/>
              </w:rPr>
            </w:pPr>
          </w:p>
        </w:tc>
      </w:tr>
      <w:tr w:rsidR="00465B37" w:rsidRPr="00465B37">
        <w:trPr>
          <w:cantSplit/>
          <w:trHeight w:val="158"/>
          <w:jc w:val="center"/>
        </w:trPr>
        <w:tc>
          <w:tcPr>
            <w:tcW w:w="576" w:type="dxa"/>
            <w:vAlign w:val="center"/>
          </w:tcPr>
          <w:p w:rsidR="002E0BDD" w:rsidRPr="00465B37" w:rsidRDefault="0019686B">
            <w:pPr>
              <w:jc w:val="center"/>
              <w:rPr>
                <w:rFonts w:ascii="Arial" w:hAnsi="Arial"/>
                <w:lang w:eastAsia="zh-CN"/>
              </w:rPr>
            </w:pPr>
            <w:r w:rsidRPr="00465B37">
              <w:rPr>
                <w:rFonts w:ascii="Arial" w:hAnsi="Arial" w:hint="eastAsia"/>
              </w:rPr>
              <w:t>2.</w:t>
            </w:r>
            <w:r w:rsidRPr="00465B37">
              <w:rPr>
                <w:rFonts w:ascii="Arial" w:hAnsi="Arial" w:hint="eastAsia"/>
                <w:lang w:eastAsia="zh-CN"/>
              </w:rPr>
              <w:t>4</w:t>
            </w:r>
          </w:p>
        </w:tc>
        <w:tc>
          <w:tcPr>
            <w:tcW w:w="3644" w:type="dxa"/>
            <w:gridSpan w:val="3"/>
            <w:vAlign w:val="center"/>
          </w:tcPr>
          <w:p w:rsidR="002E0BDD" w:rsidRPr="00465B37" w:rsidRDefault="0019686B">
            <w:pPr>
              <w:jc w:val="center"/>
              <w:rPr>
                <w:rFonts w:ascii="Arial" w:hAnsi="Arial"/>
                <w:lang w:eastAsia="zh-CN"/>
              </w:rPr>
            </w:pPr>
            <w:r w:rsidRPr="00465B37">
              <w:rPr>
                <w:rFonts w:ascii="Arial" w:hAnsi="Arial" w:hint="eastAsia"/>
                <w:lang w:eastAsia="zh-CN"/>
              </w:rPr>
              <w:t>电缆敷设时允许环境温度</w:t>
            </w:r>
          </w:p>
        </w:tc>
        <w:tc>
          <w:tcPr>
            <w:tcW w:w="927" w:type="dxa"/>
            <w:gridSpan w:val="2"/>
            <w:vAlign w:val="center"/>
          </w:tcPr>
          <w:p w:rsidR="002E0BDD" w:rsidRPr="00465B37" w:rsidRDefault="0019686B">
            <w:pPr>
              <w:jc w:val="center"/>
              <w:rPr>
                <w:rFonts w:ascii="Arial" w:hAnsi="Arial"/>
              </w:rPr>
            </w:pPr>
            <w:r w:rsidRPr="00465B37">
              <w:rPr>
                <w:rFonts w:ascii="Arial" w:hAnsi="宋体"/>
                <w:snapToGrid w:val="0"/>
              </w:rPr>
              <w:t>℃</w:t>
            </w:r>
          </w:p>
        </w:tc>
        <w:tc>
          <w:tcPr>
            <w:tcW w:w="1906" w:type="dxa"/>
            <w:gridSpan w:val="4"/>
          </w:tcPr>
          <w:p w:rsidR="002E0BDD" w:rsidRPr="00465B37" w:rsidRDefault="0019686B">
            <w:pPr>
              <w:jc w:val="center"/>
            </w:pPr>
            <w:r w:rsidRPr="00465B37">
              <w:rPr>
                <w:rFonts w:ascii="Arial" w:hAnsi="Arial" w:hint="eastAsia"/>
                <w:b/>
              </w:rPr>
              <w:t>≥</w:t>
            </w:r>
            <w:r w:rsidRPr="00465B37">
              <w:rPr>
                <w:rFonts w:ascii="Arial" w:hAnsi="Arial" w:hint="eastAsia"/>
              </w:rPr>
              <w:t>0</w:t>
            </w:r>
          </w:p>
        </w:tc>
        <w:tc>
          <w:tcPr>
            <w:tcW w:w="1912" w:type="dxa"/>
            <w:gridSpan w:val="3"/>
            <w:vAlign w:val="center"/>
          </w:tcPr>
          <w:p w:rsidR="002E0BDD" w:rsidRPr="00465B37" w:rsidRDefault="002E0BDD">
            <w:pPr>
              <w:jc w:val="center"/>
              <w:rPr>
                <w:rFonts w:ascii="Arial" w:hAnsi="Arial"/>
              </w:rPr>
            </w:pPr>
          </w:p>
        </w:tc>
      </w:tr>
      <w:tr w:rsidR="00465B37" w:rsidRPr="00465B37">
        <w:trPr>
          <w:cantSplit/>
          <w:jc w:val="center"/>
        </w:trPr>
        <w:tc>
          <w:tcPr>
            <w:tcW w:w="576" w:type="dxa"/>
            <w:vAlign w:val="center"/>
          </w:tcPr>
          <w:p w:rsidR="002E0BDD" w:rsidRPr="00465B37" w:rsidRDefault="0019686B">
            <w:pPr>
              <w:jc w:val="center"/>
              <w:rPr>
                <w:rFonts w:ascii="Arial" w:hAnsi="Arial"/>
                <w:lang w:eastAsia="zh-CN"/>
              </w:rPr>
            </w:pPr>
            <w:r w:rsidRPr="00465B37">
              <w:rPr>
                <w:rFonts w:ascii="Arial" w:hAnsi="Arial" w:hint="eastAsia"/>
              </w:rPr>
              <w:t>2.</w:t>
            </w:r>
            <w:r w:rsidRPr="00465B37">
              <w:rPr>
                <w:rFonts w:ascii="Arial" w:hAnsi="Arial" w:hint="eastAsia"/>
                <w:lang w:eastAsia="zh-CN"/>
              </w:rPr>
              <w:t>5</w:t>
            </w:r>
          </w:p>
        </w:tc>
        <w:tc>
          <w:tcPr>
            <w:tcW w:w="3644" w:type="dxa"/>
            <w:gridSpan w:val="3"/>
            <w:vAlign w:val="center"/>
          </w:tcPr>
          <w:p w:rsidR="002E0BDD" w:rsidRPr="00465B37" w:rsidRDefault="0019686B">
            <w:pPr>
              <w:jc w:val="center"/>
              <w:rPr>
                <w:rFonts w:ascii="Arial" w:hAnsi="Arial"/>
                <w:lang w:eastAsia="zh-CN"/>
              </w:rPr>
            </w:pPr>
            <w:r w:rsidRPr="00465B37">
              <w:rPr>
                <w:rFonts w:ascii="Arial" w:hAnsi="Arial"/>
                <w:lang w:eastAsia="zh-CN"/>
              </w:rPr>
              <w:t>电缆在正常使用条件下的寿命</w:t>
            </w:r>
          </w:p>
        </w:tc>
        <w:tc>
          <w:tcPr>
            <w:tcW w:w="927" w:type="dxa"/>
            <w:gridSpan w:val="2"/>
            <w:vAlign w:val="center"/>
          </w:tcPr>
          <w:p w:rsidR="002E0BDD" w:rsidRPr="00465B37" w:rsidRDefault="0019686B">
            <w:pPr>
              <w:jc w:val="center"/>
              <w:rPr>
                <w:rFonts w:ascii="Arial" w:hAnsi="Arial"/>
              </w:rPr>
            </w:pPr>
            <w:r w:rsidRPr="00465B37">
              <w:rPr>
                <w:rFonts w:ascii="Arial" w:hAnsi="Arial"/>
              </w:rPr>
              <w:t>年</w:t>
            </w:r>
          </w:p>
        </w:tc>
        <w:tc>
          <w:tcPr>
            <w:tcW w:w="1906" w:type="dxa"/>
            <w:gridSpan w:val="4"/>
            <w:vAlign w:val="center"/>
          </w:tcPr>
          <w:p w:rsidR="002E0BDD" w:rsidRPr="00465B37" w:rsidRDefault="0019686B">
            <w:pPr>
              <w:jc w:val="center"/>
              <w:rPr>
                <w:rFonts w:ascii="Arial" w:hAnsi="Arial"/>
              </w:rPr>
            </w:pPr>
            <w:r w:rsidRPr="00465B37">
              <w:rPr>
                <w:rFonts w:ascii="Arial" w:hAnsi="Arial" w:hint="eastAsia"/>
                <w:b/>
              </w:rPr>
              <w:t>≥</w:t>
            </w:r>
            <w:r w:rsidRPr="00465B37">
              <w:rPr>
                <w:rFonts w:ascii="Arial" w:hAnsi="Arial"/>
              </w:rPr>
              <w:t>30</w:t>
            </w:r>
          </w:p>
        </w:tc>
        <w:tc>
          <w:tcPr>
            <w:tcW w:w="1912" w:type="dxa"/>
            <w:gridSpan w:val="3"/>
            <w:vAlign w:val="center"/>
          </w:tcPr>
          <w:p w:rsidR="002E0BDD" w:rsidRPr="00465B37" w:rsidRDefault="002E0BDD">
            <w:pPr>
              <w:jc w:val="center"/>
              <w:rPr>
                <w:rFonts w:ascii="Arial" w:hAnsi="Arial"/>
              </w:rPr>
            </w:pPr>
          </w:p>
        </w:tc>
      </w:tr>
      <w:tr w:rsidR="00465B37" w:rsidRPr="00465B37">
        <w:trPr>
          <w:cantSplit/>
          <w:jc w:val="center"/>
        </w:trPr>
        <w:tc>
          <w:tcPr>
            <w:tcW w:w="576" w:type="dxa"/>
            <w:vAlign w:val="center"/>
          </w:tcPr>
          <w:p w:rsidR="002E0BDD" w:rsidRPr="00465B37" w:rsidRDefault="0019686B">
            <w:pPr>
              <w:jc w:val="center"/>
              <w:rPr>
                <w:rFonts w:ascii="Arial" w:hAnsi="Arial"/>
                <w:lang w:eastAsia="zh-CN"/>
              </w:rPr>
            </w:pPr>
            <w:r w:rsidRPr="00465B37">
              <w:rPr>
                <w:rFonts w:ascii="Arial" w:hAnsi="Arial" w:hint="eastAsia"/>
              </w:rPr>
              <w:t>2.</w:t>
            </w:r>
            <w:r w:rsidRPr="00465B37">
              <w:rPr>
                <w:rFonts w:ascii="Arial" w:hAnsi="Arial" w:hint="eastAsia"/>
                <w:lang w:eastAsia="zh-CN"/>
              </w:rPr>
              <w:t>6</w:t>
            </w:r>
          </w:p>
        </w:tc>
        <w:tc>
          <w:tcPr>
            <w:tcW w:w="3644" w:type="dxa"/>
            <w:gridSpan w:val="3"/>
            <w:vAlign w:val="center"/>
          </w:tcPr>
          <w:p w:rsidR="002E0BDD" w:rsidRPr="00465B37" w:rsidRDefault="0019686B">
            <w:pPr>
              <w:jc w:val="center"/>
              <w:rPr>
                <w:rFonts w:ascii="Arial" w:hAnsi="Arial"/>
              </w:rPr>
            </w:pPr>
            <w:r w:rsidRPr="00465B37">
              <w:rPr>
                <w:rFonts w:ascii="Arial" w:hAnsi="Arial"/>
              </w:rPr>
              <w:t>最大烟密度（低烟）</w:t>
            </w:r>
          </w:p>
        </w:tc>
        <w:tc>
          <w:tcPr>
            <w:tcW w:w="927" w:type="dxa"/>
            <w:gridSpan w:val="2"/>
            <w:vAlign w:val="center"/>
          </w:tcPr>
          <w:p w:rsidR="002E0BDD" w:rsidRPr="00465B37" w:rsidRDefault="0019686B">
            <w:pPr>
              <w:jc w:val="center"/>
              <w:rPr>
                <w:rFonts w:ascii="Arial" w:hAnsi="Arial"/>
              </w:rPr>
            </w:pPr>
            <w:r w:rsidRPr="00465B37">
              <w:rPr>
                <w:rFonts w:ascii="Arial" w:hAnsi="Arial"/>
              </w:rPr>
              <w:t>%</w:t>
            </w:r>
          </w:p>
        </w:tc>
        <w:tc>
          <w:tcPr>
            <w:tcW w:w="1906" w:type="dxa"/>
            <w:gridSpan w:val="4"/>
            <w:vAlign w:val="center"/>
          </w:tcPr>
          <w:p w:rsidR="002E0BDD" w:rsidRPr="00465B37" w:rsidRDefault="0019686B">
            <w:pPr>
              <w:jc w:val="center"/>
              <w:rPr>
                <w:rFonts w:ascii="Arial" w:hAnsi="Arial"/>
                <w:b/>
              </w:rPr>
            </w:pPr>
            <w:r w:rsidRPr="00465B37">
              <w:rPr>
                <w:rFonts w:ascii="Arial" w:hAnsi="Arial" w:hint="eastAsia"/>
              </w:rPr>
              <w:t>60</w:t>
            </w:r>
          </w:p>
        </w:tc>
        <w:tc>
          <w:tcPr>
            <w:tcW w:w="1912" w:type="dxa"/>
            <w:gridSpan w:val="3"/>
            <w:vAlign w:val="center"/>
          </w:tcPr>
          <w:p w:rsidR="002E0BDD" w:rsidRPr="00465B37" w:rsidRDefault="0019686B">
            <w:pPr>
              <w:jc w:val="center"/>
              <w:rPr>
                <w:rFonts w:ascii="Arial" w:hAnsi="Arial"/>
              </w:rPr>
            </w:pPr>
            <w:r w:rsidRPr="00465B37">
              <w:rPr>
                <w:rFonts w:ascii="Arial" w:hAnsi="Arial" w:hint="eastAsia"/>
              </w:rPr>
              <w:t>采用阻燃电缆时填写</w:t>
            </w:r>
          </w:p>
        </w:tc>
      </w:tr>
      <w:tr w:rsidR="00465B37" w:rsidRPr="00465B37">
        <w:trPr>
          <w:cantSplit/>
          <w:jc w:val="center"/>
        </w:trPr>
        <w:tc>
          <w:tcPr>
            <w:tcW w:w="576" w:type="dxa"/>
            <w:vAlign w:val="center"/>
          </w:tcPr>
          <w:p w:rsidR="002E0BDD" w:rsidRPr="00465B37" w:rsidRDefault="0019686B">
            <w:pPr>
              <w:jc w:val="center"/>
              <w:rPr>
                <w:rFonts w:ascii="Arial" w:hAnsi="Arial"/>
                <w:lang w:eastAsia="zh-CN"/>
              </w:rPr>
            </w:pPr>
            <w:r w:rsidRPr="00465B37">
              <w:rPr>
                <w:rFonts w:ascii="Arial" w:hAnsi="Arial" w:hint="eastAsia"/>
              </w:rPr>
              <w:t>2.</w:t>
            </w:r>
            <w:r w:rsidRPr="00465B37">
              <w:rPr>
                <w:rFonts w:ascii="Arial" w:hAnsi="Arial" w:hint="eastAsia"/>
                <w:lang w:eastAsia="zh-CN"/>
              </w:rPr>
              <w:t>7</w:t>
            </w:r>
          </w:p>
        </w:tc>
        <w:tc>
          <w:tcPr>
            <w:tcW w:w="3644" w:type="dxa"/>
            <w:gridSpan w:val="3"/>
            <w:vAlign w:val="center"/>
          </w:tcPr>
          <w:p w:rsidR="002E0BDD" w:rsidRPr="00465B37" w:rsidRDefault="0019686B">
            <w:pPr>
              <w:jc w:val="center"/>
              <w:rPr>
                <w:rFonts w:ascii="Arial" w:hAnsi="Arial"/>
              </w:rPr>
            </w:pPr>
            <w:r w:rsidRPr="00465B37">
              <w:rPr>
                <w:rFonts w:ascii="Arial" w:hAnsi="Arial"/>
              </w:rPr>
              <w:t>最大烟密度（低烟）</w:t>
            </w:r>
          </w:p>
        </w:tc>
        <w:tc>
          <w:tcPr>
            <w:tcW w:w="927" w:type="dxa"/>
            <w:gridSpan w:val="2"/>
            <w:vAlign w:val="center"/>
          </w:tcPr>
          <w:p w:rsidR="002E0BDD" w:rsidRPr="00465B37" w:rsidRDefault="0019686B">
            <w:pPr>
              <w:jc w:val="center"/>
              <w:rPr>
                <w:rFonts w:ascii="Arial" w:hAnsi="Arial"/>
              </w:rPr>
            </w:pPr>
            <w:r w:rsidRPr="00465B37">
              <w:rPr>
                <w:rFonts w:ascii="Arial" w:hAnsi="Arial"/>
              </w:rPr>
              <w:t>%</w:t>
            </w:r>
          </w:p>
        </w:tc>
        <w:tc>
          <w:tcPr>
            <w:tcW w:w="1906" w:type="dxa"/>
            <w:gridSpan w:val="4"/>
            <w:vAlign w:val="center"/>
          </w:tcPr>
          <w:p w:rsidR="002E0BDD" w:rsidRPr="00465B37" w:rsidRDefault="0019686B">
            <w:pPr>
              <w:jc w:val="center"/>
              <w:rPr>
                <w:rFonts w:ascii="Arial" w:hAnsi="Arial"/>
                <w:b/>
              </w:rPr>
            </w:pPr>
            <w:r w:rsidRPr="00465B37">
              <w:rPr>
                <w:rFonts w:ascii="Arial" w:hAnsi="Arial" w:hint="eastAsia"/>
              </w:rPr>
              <w:t>80</w:t>
            </w:r>
          </w:p>
        </w:tc>
        <w:tc>
          <w:tcPr>
            <w:tcW w:w="1912" w:type="dxa"/>
            <w:gridSpan w:val="3"/>
            <w:vAlign w:val="center"/>
          </w:tcPr>
          <w:p w:rsidR="002E0BDD" w:rsidRPr="00465B37" w:rsidRDefault="0019686B">
            <w:pPr>
              <w:jc w:val="center"/>
              <w:rPr>
                <w:rFonts w:ascii="Arial" w:hAnsi="Arial"/>
                <w:lang w:eastAsia="zh-CN"/>
              </w:rPr>
            </w:pPr>
            <w:r w:rsidRPr="00465B37">
              <w:rPr>
                <w:rFonts w:ascii="Arial" w:hAnsi="Arial" w:hint="eastAsia"/>
                <w:lang w:eastAsia="zh-CN"/>
              </w:rPr>
              <w:t>采用低烟无卤电缆时填写</w:t>
            </w:r>
          </w:p>
        </w:tc>
      </w:tr>
      <w:tr w:rsidR="00465B37" w:rsidRPr="00465B37">
        <w:trPr>
          <w:cantSplit/>
          <w:jc w:val="center"/>
        </w:trPr>
        <w:tc>
          <w:tcPr>
            <w:tcW w:w="576" w:type="dxa"/>
            <w:vAlign w:val="center"/>
          </w:tcPr>
          <w:p w:rsidR="002E0BDD" w:rsidRPr="00465B37" w:rsidRDefault="0019686B">
            <w:pPr>
              <w:jc w:val="center"/>
              <w:rPr>
                <w:rFonts w:ascii="Arial" w:hAnsi="Arial"/>
                <w:lang w:eastAsia="zh-CN"/>
              </w:rPr>
            </w:pPr>
            <w:r w:rsidRPr="00465B37">
              <w:rPr>
                <w:rFonts w:ascii="Arial" w:hAnsi="Arial" w:hint="eastAsia"/>
              </w:rPr>
              <w:t>2.</w:t>
            </w:r>
            <w:r w:rsidRPr="00465B37">
              <w:rPr>
                <w:rFonts w:ascii="Arial" w:hAnsi="Arial" w:hint="eastAsia"/>
                <w:lang w:eastAsia="zh-CN"/>
              </w:rPr>
              <w:t>8</w:t>
            </w:r>
          </w:p>
        </w:tc>
        <w:tc>
          <w:tcPr>
            <w:tcW w:w="3644" w:type="dxa"/>
            <w:gridSpan w:val="3"/>
            <w:vAlign w:val="center"/>
          </w:tcPr>
          <w:p w:rsidR="002E0BDD" w:rsidRPr="00465B37" w:rsidRDefault="0019686B">
            <w:pPr>
              <w:jc w:val="center"/>
              <w:rPr>
                <w:rFonts w:ascii="Arial" w:hAnsi="Arial"/>
              </w:rPr>
            </w:pPr>
            <w:r w:rsidRPr="00465B37">
              <w:rPr>
                <w:rFonts w:ascii="Arial" w:hAnsi="Arial"/>
              </w:rPr>
              <w:t>电缆</w:t>
            </w:r>
            <w:r w:rsidRPr="00465B37">
              <w:rPr>
                <w:rFonts w:ascii="Arial" w:hAnsi="Arial" w:hint="eastAsia"/>
              </w:rPr>
              <w:t>阻燃级别</w:t>
            </w:r>
          </w:p>
        </w:tc>
        <w:tc>
          <w:tcPr>
            <w:tcW w:w="927" w:type="dxa"/>
            <w:gridSpan w:val="2"/>
            <w:vAlign w:val="center"/>
          </w:tcPr>
          <w:p w:rsidR="002E0BDD" w:rsidRPr="00465B37" w:rsidRDefault="0019686B">
            <w:pPr>
              <w:jc w:val="center"/>
              <w:rPr>
                <w:rFonts w:ascii="Arial" w:hAnsi="Arial"/>
              </w:rPr>
            </w:pPr>
            <w:r w:rsidRPr="00465B37">
              <w:rPr>
                <w:rFonts w:ascii="Arial" w:hAnsi="Arial" w:hint="eastAsia"/>
              </w:rPr>
              <w:t>级</w:t>
            </w:r>
          </w:p>
        </w:tc>
        <w:tc>
          <w:tcPr>
            <w:tcW w:w="1906" w:type="dxa"/>
            <w:gridSpan w:val="4"/>
            <w:vAlign w:val="center"/>
          </w:tcPr>
          <w:p w:rsidR="002E0BDD" w:rsidRPr="00465B37" w:rsidRDefault="0019686B">
            <w:pPr>
              <w:jc w:val="center"/>
              <w:rPr>
                <w:rFonts w:ascii="Arial" w:hAnsi="Arial"/>
                <w:b/>
                <w:lang w:eastAsia="zh-CN"/>
              </w:rPr>
            </w:pPr>
            <w:r w:rsidRPr="00465B37">
              <w:rPr>
                <w:rFonts w:ascii="Arial" w:hAnsi="Arial" w:hint="eastAsia"/>
                <w:lang w:eastAsia="zh-CN"/>
              </w:rPr>
              <w:t>以词条</w:t>
            </w:r>
            <w:r w:rsidRPr="00465B37">
              <w:rPr>
                <w:rFonts w:ascii="Arial" w:hAnsi="Arial"/>
                <w:lang w:eastAsia="zh-CN"/>
              </w:rPr>
              <w:t>为准</w:t>
            </w:r>
          </w:p>
        </w:tc>
        <w:tc>
          <w:tcPr>
            <w:tcW w:w="1912" w:type="dxa"/>
            <w:gridSpan w:val="3"/>
            <w:vAlign w:val="center"/>
          </w:tcPr>
          <w:p w:rsidR="002E0BDD" w:rsidRPr="00465B37" w:rsidRDefault="0019686B">
            <w:pPr>
              <w:jc w:val="center"/>
              <w:rPr>
                <w:rFonts w:ascii="Arial" w:hAnsi="Arial"/>
              </w:rPr>
            </w:pPr>
            <w:r w:rsidRPr="00465B37">
              <w:rPr>
                <w:rFonts w:ascii="Arial" w:hAnsi="Arial" w:hint="eastAsia"/>
              </w:rPr>
              <w:t>采用阻燃电缆时填写</w:t>
            </w:r>
          </w:p>
        </w:tc>
      </w:tr>
      <w:tr w:rsidR="00465B37" w:rsidRPr="00465B37">
        <w:trPr>
          <w:cantSplit/>
          <w:jc w:val="center"/>
        </w:trPr>
        <w:tc>
          <w:tcPr>
            <w:tcW w:w="576" w:type="dxa"/>
            <w:vAlign w:val="center"/>
          </w:tcPr>
          <w:p w:rsidR="002E0BDD" w:rsidRPr="00465B37" w:rsidRDefault="0019686B">
            <w:pPr>
              <w:jc w:val="center"/>
              <w:rPr>
                <w:rFonts w:ascii="Arial" w:hAnsi="Arial"/>
              </w:rPr>
            </w:pPr>
            <w:r w:rsidRPr="00465B37">
              <w:rPr>
                <w:rFonts w:ascii="Arial" w:hAnsi="Arial" w:hint="eastAsia"/>
              </w:rPr>
              <w:t>3</w:t>
            </w:r>
          </w:p>
        </w:tc>
        <w:tc>
          <w:tcPr>
            <w:tcW w:w="8389" w:type="dxa"/>
            <w:gridSpan w:val="12"/>
            <w:vAlign w:val="center"/>
          </w:tcPr>
          <w:p w:rsidR="002E0BDD" w:rsidRPr="00465B37" w:rsidRDefault="0019686B">
            <w:pPr>
              <w:rPr>
                <w:rFonts w:ascii="Arial" w:hAnsi="Arial"/>
                <w:lang w:eastAsia="zh-CN"/>
              </w:rPr>
            </w:pPr>
            <w:r w:rsidRPr="00465B37">
              <w:rPr>
                <w:rFonts w:ascii="Arial" w:hAnsi="Arial" w:hint="eastAsia"/>
                <w:lang w:eastAsia="zh-CN"/>
              </w:rPr>
              <w:t>0.6/1kV</w:t>
            </w:r>
            <w:r w:rsidRPr="00465B37">
              <w:rPr>
                <w:rFonts w:ascii="Arial" w:hAnsi="Arial" w:hint="eastAsia"/>
                <w:lang w:eastAsia="zh-CN"/>
              </w:rPr>
              <w:t>挤包绝缘电力电缆非电技术</w:t>
            </w:r>
            <w:r w:rsidRPr="00465B37">
              <w:rPr>
                <w:rFonts w:ascii="Arial" w:hAnsi="Arial"/>
                <w:lang w:eastAsia="zh-CN"/>
              </w:rPr>
              <w:t>参数</w:t>
            </w:r>
          </w:p>
        </w:tc>
      </w:tr>
      <w:tr w:rsidR="00465B37" w:rsidRPr="00465B37">
        <w:trPr>
          <w:cantSplit/>
          <w:trHeight w:val="225"/>
          <w:jc w:val="center"/>
        </w:trPr>
        <w:tc>
          <w:tcPr>
            <w:tcW w:w="576" w:type="dxa"/>
            <w:vMerge w:val="restart"/>
            <w:vAlign w:val="center"/>
          </w:tcPr>
          <w:p w:rsidR="002E0BDD" w:rsidRPr="00465B37" w:rsidRDefault="0019686B">
            <w:pPr>
              <w:jc w:val="center"/>
              <w:rPr>
                <w:rFonts w:ascii="Arial" w:hAnsi="Arial"/>
              </w:rPr>
            </w:pPr>
            <w:r w:rsidRPr="00465B37">
              <w:rPr>
                <w:rFonts w:ascii="Arial" w:hAnsi="Arial" w:hint="eastAsia"/>
              </w:rPr>
              <w:t>3.</w:t>
            </w:r>
            <w:r w:rsidRPr="00465B37">
              <w:rPr>
                <w:rFonts w:ascii="Arial" w:hAnsi="Arial"/>
              </w:rPr>
              <w:t>1</w:t>
            </w:r>
          </w:p>
        </w:tc>
        <w:tc>
          <w:tcPr>
            <w:tcW w:w="488" w:type="dxa"/>
            <w:vMerge w:val="restart"/>
            <w:vAlign w:val="center"/>
          </w:tcPr>
          <w:p w:rsidR="002E0BDD" w:rsidRPr="00465B37" w:rsidRDefault="0019686B">
            <w:pPr>
              <w:rPr>
                <w:rFonts w:ascii="Arial" w:hAnsi="Arial"/>
              </w:rPr>
            </w:pPr>
            <w:r w:rsidRPr="00465B37">
              <w:rPr>
                <w:rFonts w:ascii="Arial" w:hAnsi="Arial"/>
              </w:rPr>
              <w:t>绝缘</w:t>
            </w:r>
          </w:p>
        </w:tc>
        <w:tc>
          <w:tcPr>
            <w:tcW w:w="3156" w:type="dxa"/>
            <w:gridSpan w:val="2"/>
            <w:vAlign w:val="center"/>
          </w:tcPr>
          <w:p w:rsidR="002E0BDD" w:rsidRPr="00465B37" w:rsidRDefault="002E0BDD">
            <w:pPr>
              <w:rPr>
                <w:rFonts w:ascii="Arial" w:hAnsi="Arial"/>
              </w:rPr>
            </w:pPr>
          </w:p>
        </w:tc>
        <w:tc>
          <w:tcPr>
            <w:tcW w:w="927" w:type="dxa"/>
            <w:gridSpan w:val="2"/>
            <w:vAlign w:val="center"/>
          </w:tcPr>
          <w:p w:rsidR="002E0BDD" w:rsidRPr="00465B37" w:rsidRDefault="002E0BDD">
            <w:pPr>
              <w:jc w:val="center"/>
              <w:rPr>
                <w:rFonts w:ascii="Arial" w:hAnsi="Arial"/>
              </w:rPr>
            </w:pPr>
          </w:p>
        </w:tc>
        <w:tc>
          <w:tcPr>
            <w:tcW w:w="915" w:type="dxa"/>
            <w:gridSpan w:val="3"/>
          </w:tcPr>
          <w:p w:rsidR="002E0BDD" w:rsidRPr="00465B37" w:rsidRDefault="0019686B">
            <w:pPr>
              <w:jc w:val="center"/>
              <w:rPr>
                <w:rFonts w:ascii="Arial" w:hAnsi="Arial"/>
              </w:rPr>
            </w:pPr>
            <w:r w:rsidRPr="00465B37">
              <w:rPr>
                <w:rFonts w:ascii="Arial" w:hAnsi="Arial" w:hint="eastAsia"/>
              </w:rPr>
              <w:t>PVC</w:t>
            </w:r>
          </w:p>
        </w:tc>
        <w:tc>
          <w:tcPr>
            <w:tcW w:w="991" w:type="dxa"/>
          </w:tcPr>
          <w:p w:rsidR="002E0BDD" w:rsidRPr="00465B37" w:rsidRDefault="0019686B">
            <w:pPr>
              <w:jc w:val="center"/>
              <w:rPr>
                <w:rFonts w:ascii="Arial" w:hAnsi="Arial"/>
              </w:rPr>
            </w:pPr>
            <w:r w:rsidRPr="00465B37">
              <w:rPr>
                <w:rFonts w:ascii="Arial" w:hAnsi="Arial" w:hint="eastAsia"/>
              </w:rPr>
              <w:t>XLPE</w:t>
            </w:r>
          </w:p>
        </w:tc>
        <w:tc>
          <w:tcPr>
            <w:tcW w:w="1912" w:type="dxa"/>
            <w:gridSpan w:val="3"/>
          </w:tcPr>
          <w:p w:rsidR="002E0BDD" w:rsidRPr="00465B37" w:rsidRDefault="002E0BDD"/>
        </w:tc>
      </w:tr>
      <w:tr w:rsidR="00465B37" w:rsidRPr="00465B37">
        <w:trPr>
          <w:cantSplit/>
          <w:trHeight w:val="225"/>
          <w:jc w:val="center"/>
        </w:trPr>
        <w:tc>
          <w:tcPr>
            <w:tcW w:w="576" w:type="dxa"/>
            <w:vMerge/>
            <w:vAlign w:val="center"/>
          </w:tcPr>
          <w:p w:rsidR="002E0BDD" w:rsidRPr="00465B37" w:rsidRDefault="002E0BDD">
            <w:pPr>
              <w:jc w:val="center"/>
              <w:rPr>
                <w:rFonts w:ascii="Arial" w:hAnsi="Arial"/>
              </w:rPr>
            </w:pPr>
          </w:p>
        </w:tc>
        <w:tc>
          <w:tcPr>
            <w:tcW w:w="488" w:type="dxa"/>
            <w:vMerge/>
            <w:vAlign w:val="center"/>
          </w:tcPr>
          <w:p w:rsidR="002E0BDD" w:rsidRPr="00465B37" w:rsidRDefault="002E0BDD">
            <w:pPr>
              <w:rPr>
                <w:rFonts w:ascii="Arial" w:hAnsi="Arial"/>
              </w:rPr>
            </w:pPr>
          </w:p>
        </w:tc>
        <w:tc>
          <w:tcPr>
            <w:tcW w:w="3156" w:type="dxa"/>
            <w:gridSpan w:val="2"/>
            <w:vAlign w:val="center"/>
          </w:tcPr>
          <w:p w:rsidR="002E0BDD" w:rsidRPr="00465B37" w:rsidRDefault="0019686B">
            <w:pPr>
              <w:rPr>
                <w:rFonts w:ascii="Arial" w:hAnsi="Arial"/>
                <w:lang w:eastAsia="zh-CN"/>
              </w:rPr>
            </w:pPr>
            <w:r w:rsidRPr="00465B37">
              <w:rPr>
                <w:rFonts w:ascii="Arial" w:hAnsi="Arial"/>
                <w:lang w:eastAsia="zh-CN"/>
              </w:rPr>
              <w:t>老化前抗张强度不小于</w:t>
            </w:r>
          </w:p>
        </w:tc>
        <w:tc>
          <w:tcPr>
            <w:tcW w:w="927" w:type="dxa"/>
            <w:gridSpan w:val="2"/>
            <w:vAlign w:val="center"/>
          </w:tcPr>
          <w:p w:rsidR="002E0BDD" w:rsidRPr="00465B37" w:rsidRDefault="0019686B">
            <w:pPr>
              <w:jc w:val="center"/>
              <w:rPr>
                <w:rFonts w:ascii="Arial" w:hAnsi="Arial"/>
              </w:rPr>
            </w:pPr>
            <w:r w:rsidRPr="00465B37">
              <w:rPr>
                <w:rFonts w:ascii="Arial" w:hAnsi="Arial" w:hint="eastAsia"/>
              </w:rPr>
              <w:t>N/</w:t>
            </w:r>
            <w:r w:rsidRPr="00465B37">
              <w:rPr>
                <w:rFonts w:ascii="Arial" w:hAnsi="Arial"/>
              </w:rPr>
              <w:t>mm</w:t>
            </w:r>
            <w:r w:rsidRPr="00465B37">
              <w:rPr>
                <w:rFonts w:ascii="Arial" w:hAnsi="Arial"/>
                <w:vertAlign w:val="superscript"/>
              </w:rPr>
              <w:t>2</w:t>
            </w:r>
          </w:p>
        </w:tc>
        <w:tc>
          <w:tcPr>
            <w:tcW w:w="915" w:type="dxa"/>
            <w:gridSpan w:val="3"/>
          </w:tcPr>
          <w:p w:rsidR="002E0BDD" w:rsidRPr="00465B37" w:rsidRDefault="0019686B">
            <w:pPr>
              <w:jc w:val="center"/>
              <w:rPr>
                <w:rFonts w:ascii="Arial" w:hAnsi="Arial"/>
              </w:rPr>
            </w:pPr>
            <w:r w:rsidRPr="00465B37">
              <w:rPr>
                <w:rFonts w:ascii="Arial" w:hAnsi="Arial" w:hint="eastAsia"/>
              </w:rPr>
              <w:t>12.5</w:t>
            </w:r>
          </w:p>
        </w:tc>
        <w:tc>
          <w:tcPr>
            <w:tcW w:w="991" w:type="dxa"/>
          </w:tcPr>
          <w:p w:rsidR="002E0BDD" w:rsidRPr="00465B37" w:rsidRDefault="0019686B">
            <w:pPr>
              <w:jc w:val="center"/>
              <w:rPr>
                <w:rFonts w:ascii="Arial" w:hAnsi="Arial"/>
              </w:rPr>
            </w:pPr>
            <w:r w:rsidRPr="00465B37">
              <w:rPr>
                <w:rFonts w:ascii="Arial" w:hAnsi="Arial" w:hint="eastAsia"/>
              </w:rPr>
              <w:t>12.5</w:t>
            </w:r>
          </w:p>
        </w:tc>
        <w:tc>
          <w:tcPr>
            <w:tcW w:w="1912" w:type="dxa"/>
            <w:gridSpan w:val="3"/>
          </w:tcPr>
          <w:p w:rsidR="002E0BDD" w:rsidRPr="00465B37" w:rsidRDefault="002E0BDD"/>
        </w:tc>
      </w:tr>
      <w:tr w:rsidR="00465B37" w:rsidRPr="00465B37">
        <w:trPr>
          <w:cantSplit/>
          <w:trHeight w:val="180"/>
          <w:jc w:val="center"/>
        </w:trPr>
        <w:tc>
          <w:tcPr>
            <w:tcW w:w="576" w:type="dxa"/>
            <w:vMerge/>
            <w:vAlign w:val="center"/>
          </w:tcPr>
          <w:p w:rsidR="002E0BDD" w:rsidRPr="00465B37" w:rsidRDefault="002E0BDD">
            <w:pPr>
              <w:jc w:val="center"/>
              <w:rPr>
                <w:rFonts w:ascii="Arial" w:hAnsi="Arial"/>
              </w:rPr>
            </w:pPr>
          </w:p>
        </w:tc>
        <w:tc>
          <w:tcPr>
            <w:tcW w:w="488" w:type="dxa"/>
            <w:vMerge/>
            <w:vAlign w:val="center"/>
          </w:tcPr>
          <w:p w:rsidR="002E0BDD" w:rsidRPr="00465B37" w:rsidRDefault="002E0BDD">
            <w:pPr>
              <w:rPr>
                <w:rFonts w:ascii="Arial" w:hAnsi="Arial"/>
              </w:rPr>
            </w:pPr>
          </w:p>
        </w:tc>
        <w:tc>
          <w:tcPr>
            <w:tcW w:w="3156" w:type="dxa"/>
            <w:gridSpan w:val="2"/>
            <w:vAlign w:val="center"/>
          </w:tcPr>
          <w:p w:rsidR="002E0BDD" w:rsidRPr="00465B37" w:rsidRDefault="0019686B">
            <w:pPr>
              <w:rPr>
                <w:rFonts w:ascii="Arial" w:hAnsi="Arial"/>
                <w:lang w:eastAsia="zh-CN"/>
              </w:rPr>
            </w:pPr>
            <w:r w:rsidRPr="00465B37">
              <w:rPr>
                <w:rFonts w:ascii="Arial" w:hAnsi="Arial"/>
                <w:lang w:eastAsia="zh-CN"/>
              </w:rPr>
              <w:t>老化前断裂伸长率不小于</w:t>
            </w:r>
          </w:p>
        </w:tc>
        <w:tc>
          <w:tcPr>
            <w:tcW w:w="927" w:type="dxa"/>
            <w:gridSpan w:val="2"/>
            <w:vAlign w:val="center"/>
          </w:tcPr>
          <w:p w:rsidR="002E0BDD" w:rsidRPr="00465B37" w:rsidRDefault="0019686B">
            <w:pPr>
              <w:ind w:left="72"/>
              <w:jc w:val="center"/>
              <w:rPr>
                <w:rFonts w:ascii="Arial" w:hAnsi="Arial"/>
              </w:rPr>
            </w:pPr>
            <w:r w:rsidRPr="00465B37">
              <w:rPr>
                <w:rFonts w:ascii="Arial" w:hAnsi="Arial"/>
              </w:rPr>
              <w:t>%</w:t>
            </w:r>
          </w:p>
        </w:tc>
        <w:tc>
          <w:tcPr>
            <w:tcW w:w="915" w:type="dxa"/>
            <w:gridSpan w:val="3"/>
          </w:tcPr>
          <w:p w:rsidR="002E0BDD" w:rsidRPr="00465B37" w:rsidRDefault="0019686B">
            <w:pPr>
              <w:jc w:val="center"/>
              <w:rPr>
                <w:rFonts w:ascii="Arial" w:hAnsi="Arial"/>
              </w:rPr>
            </w:pPr>
            <w:r w:rsidRPr="00465B37">
              <w:rPr>
                <w:rFonts w:ascii="Arial" w:hAnsi="Arial" w:hint="eastAsia"/>
              </w:rPr>
              <w:t>150</w:t>
            </w:r>
          </w:p>
        </w:tc>
        <w:tc>
          <w:tcPr>
            <w:tcW w:w="991" w:type="dxa"/>
          </w:tcPr>
          <w:p w:rsidR="002E0BDD" w:rsidRPr="00465B37" w:rsidRDefault="0019686B">
            <w:pPr>
              <w:jc w:val="center"/>
              <w:rPr>
                <w:rFonts w:ascii="Arial" w:hAnsi="Arial"/>
              </w:rPr>
            </w:pPr>
            <w:r w:rsidRPr="00465B37">
              <w:rPr>
                <w:rFonts w:ascii="Arial" w:hAnsi="Arial" w:hint="eastAsia"/>
              </w:rPr>
              <w:t>200</w:t>
            </w:r>
          </w:p>
        </w:tc>
        <w:tc>
          <w:tcPr>
            <w:tcW w:w="1912" w:type="dxa"/>
            <w:gridSpan w:val="3"/>
          </w:tcPr>
          <w:p w:rsidR="002E0BDD" w:rsidRPr="00465B37" w:rsidRDefault="002E0BDD"/>
        </w:tc>
      </w:tr>
      <w:tr w:rsidR="00465B37" w:rsidRPr="00465B37">
        <w:trPr>
          <w:cantSplit/>
          <w:trHeight w:val="195"/>
          <w:jc w:val="center"/>
        </w:trPr>
        <w:tc>
          <w:tcPr>
            <w:tcW w:w="576" w:type="dxa"/>
            <w:vMerge/>
            <w:vAlign w:val="center"/>
          </w:tcPr>
          <w:p w:rsidR="002E0BDD" w:rsidRPr="00465B37" w:rsidRDefault="002E0BDD">
            <w:pPr>
              <w:jc w:val="center"/>
              <w:rPr>
                <w:rFonts w:ascii="Arial" w:hAnsi="Arial"/>
              </w:rPr>
            </w:pPr>
          </w:p>
        </w:tc>
        <w:tc>
          <w:tcPr>
            <w:tcW w:w="488" w:type="dxa"/>
            <w:vMerge/>
            <w:vAlign w:val="center"/>
          </w:tcPr>
          <w:p w:rsidR="002E0BDD" w:rsidRPr="00465B37" w:rsidRDefault="002E0BDD">
            <w:pPr>
              <w:rPr>
                <w:rFonts w:ascii="Arial" w:hAnsi="Arial"/>
              </w:rPr>
            </w:pPr>
          </w:p>
        </w:tc>
        <w:tc>
          <w:tcPr>
            <w:tcW w:w="3156" w:type="dxa"/>
            <w:gridSpan w:val="2"/>
            <w:vAlign w:val="center"/>
          </w:tcPr>
          <w:p w:rsidR="002E0BDD" w:rsidRPr="00465B37" w:rsidRDefault="0019686B">
            <w:pPr>
              <w:rPr>
                <w:rFonts w:ascii="Arial" w:hAnsi="Arial"/>
                <w:lang w:eastAsia="zh-CN"/>
              </w:rPr>
            </w:pPr>
            <w:r w:rsidRPr="00465B37">
              <w:rPr>
                <w:rFonts w:ascii="Arial" w:hAnsi="Arial"/>
                <w:lang w:eastAsia="zh-CN"/>
              </w:rPr>
              <w:t>老化后抗张强度变化率不超过</w:t>
            </w:r>
          </w:p>
        </w:tc>
        <w:tc>
          <w:tcPr>
            <w:tcW w:w="927" w:type="dxa"/>
            <w:gridSpan w:val="2"/>
            <w:vAlign w:val="center"/>
          </w:tcPr>
          <w:p w:rsidR="002E0BDD" w:rsidRPr="00465B37" w:rsidRDefault="0019686B">
            <w:pPr>
              <w:ind w:left="72"/>
              <w:jc w:val="center"/>
              <w:rPr>
                <w:rFonts w:ascii="Arial" w:hAnsi="Arial"/>
              </w:rPr>
            </w:pPr>
            <w:r w:rsidRPr="00465B37">
              <w:rPr>
                <w:rFonts w:ascii="Arial" w:hAnsi="Arial"/>
              </w:rPr>
              <w:t>%</w:t>
            </w:r>
          </w:p>
        </w:tc>
        <w:tc>
          <w:tcPr>
            <w:tcW w:w="915" w:type="dxa"/>
            <w:gridSpan w:val="3"/>
          </w:tcPr>
          <w:p w:rsidR="002E0BDD" w:rsidRPr="00465B37" w:rsidRDefault="0019686B">
            <w:pPr>
              <w:jc w:val="center"/>
              <w:rPr>
                <w:rFonts w:ascii="Arial" w:hAnsi="Arial"/>
              </w:rPr>
            </w:pPr>
            <w:r w:rsidRPr="00465B37">
              <w:rPr>
                <w:rFonts w:ascii="Arial" w:hAnsi="Arial"/>
              </w:rPr>
              <w:t>±25</w:t>
            </w:r>
          </w:p>
        </w:tc>
        <w:tc>
          <w:tcPr>
            <w:tcW w:w="991" w:type="dxa"/>
          </w:tcPr>
          <w:p w:rsidR="002E0BDD" w:rsidRPr="00465B37" w:rsidRDefault="0019686B">
            <w:pPr>
              <w:jc w:val="center"/>
              <w:rPr>
                <w:rFonts w:ascii="Arial" w:hAnsi="Arial"/>
              </w:rPr>
            </w:pPr>
            <w:r w:rsidRPr="00465B37">
              <w:rPr>
                <w:rFonts w:ascii="Arial" w:hAnsi="Arial"/>
              </w:rPr>
              <w:t>±25</w:t>
            </w:r>
          </w:p>
        </w:tc>
        <w:tc>
          <w:tcPr>
            <w:tcW w:w="1912" w:type="dxa"/>
            <w:gridSpan w:val="3"/>
          </w:tcPr>
          <w:p w:rsidR="002E0BDD" w:rsidRPr="00465B37" w:rsidRDefault="002E0BDD"/>
        </w:tc>
      </w:tr>
      <w:tr w:rsidR="00465B37" w:rsidRPr="00465B37">
        <w:trPr>
          <w:cantSplit/>
          <w:trHeight w:val="150"/>
          <w:jc w:val="center"/>
        </w:trPr>
        <w:tc>
          <w:tcPr>
            <w:tcW w:w="576" w:type="dxa"/>
            <w:vMerge/>
            <w:vAlign w:val="center"/>
          </w:tcPr>
          <w:p w:rsidR="002E0BDD" w:rsidRPr="00465B37" w:rsidRDefault="002E0BDD">
            <w:pPr>
              <w:jc w:val="center"/>
              <w:rPr>
                <w:rFonts w:ascii="Arial" w:hAnsi="Arial"/>
              </w:rPr>
            </w:pPr>
          </w:p>
        </w:tc>
        <w:tc>
          <w:tcPr>
            <w:tcW w:w="488" w:type="dxa"/>
            <w:vMerge/>
            <w:vAlign w:val="center"/>
          </w:tcPr>
          <w:p w:rsidR="002E0BDD" w:rsidRPr="00465B37" w:rsidRDefault="002E0BDD">
            <w:pPr>
              <w:rPr>
                <w:rFonts w:ascii="Arial" w:hAnsi="Arial"/>
              </w:rPr>
            </w:pPr>
          </w:p>
        </w:tc>
        <w:tc>
          <w:tcPr>
            <w:tcW w:w="3156" w:type="dxa"/>
            <w:gridSpan w:val="2"/>
            <w:vAlign w:val="center"/>
          </w:tcPr>
          <w:p w:rsidR="002E0BDD" w:rsidRPr="00465B37" w:rsidRDefault="0019686B">
            <w:pPr>
              <w:rPr>
                <w:rFonts w:ascii="Arial" w:hAnsi="Arial"/>
                <w:lang w:eastAsia="zh-CN"/>
              </w:rPr>
            </w:pPr>
            <w:r w:rsidRPr="00465B37">
              <w:rPr>
                <w:rFonts w:ascii="Arial" w:hAnsi="Arial"/>
                <w:lang w:eastAsia="zh-CN"/>
              </w:rPr>
              <w:t>老化后断裂伸长率变化率不超过</w:t>
            </w:r>
          </w:p>
        </w:tc>
        <w:tc>
          <w:tcPr>
            <w:tcW w:w="927" w:type="dxa"/>
            <w:gridSpan w:val="2"/>
            <w:vAlign w:val="center"/>
          </w:tcPr>
          <w:p w:rsidR="002E0BDD" w:rsidRPr="00465B37" w:rsidRDefault="0019686B">
            <w:pPr>
              <w:ind w:left="72"/>
              <w:jc w:val="center"/>
              <w:rPr>
                <w:rFonts w:ascii="Arial" w:hAnsi="Arial"/>
              </w:rPr>
            </w:pPr>
            <w:r w:rsidRPr="00465B37">
              <w:rPr>
                <w:rFonts w:ascii="Arial" w:hAnsi="Arial"/>
              </w:rPr>
              <w:t>%</w:t>
            </w:r>
          </w:p>
        </w:tc>
        <w:tc>
          <w:tcPr>
            <w:tcW w:w="915" w:type="dxa"/>
            <w:gridSpan w:val="3"/>
          </w:tcPr>
          <w:p w:rsidR="002E0BDD" w:rsidRPr="00465B37" w:rsidRDefault="0019686B">
            <w:pPr>
              <w:jc w:val="center"/>
              <w:rPr>
                <w:rFonts w:ascii="Arial" w:hAnsi="Arial"/>
              </w:rPr>
            </w:pPr>
            <w:r w:rsidRPr="00465B37">
              <w:rPr>
                <w:rFonts w:ascii="Arial" w:hAnsi="Arial"/>
              </w:rPr>
              <w:t>±25</w:t>
            </w:r>
          </w:p>
        </w:tc>
        <w:tc>
          <w:tcPr>
            <w:tcW w:w="991" w:type="dxa"/>
          </w:tcPr>
          <w:p w:rsidR="002E0BDD" w:rsidRPr="00465B37" w:rsidRDefault="0019686B">
            <w:pPr>
              <w:jc w:val="center"/>
              <w:rPr>
                <w:rFonts w:ascii="Arial" w:hAnsi="Arial"/>
              </w:rPr>
            </w:pPr>
            <w:r w:rsidRPr="00465B37">
              <w:rPr>
                <w:rFonts w:ascii="Arial" w:hAnsi="Arial"/>
              </w:rPr>
              <w:t>±25</w:t>
            </w:r>
          </w:p>
        </w:tc>
        <w:tc>
          <w:tcPr>
            <w:tcW w:w="1912" w:type="dxa"/>
            <w:gridSpan w:val="3"/>
          </w:tcPr>
          <w:p w:rsidR="002E0BDD" w:rsidRPr="00465B37" w:rsidRDefault="002E0BDD"/>
        </w:tc>
      </w:tr>
      <w:tr w:rsidR="00465B37" w:rsidRPr="00465B37">
        <w:trPr>
          <w:cantSplit/>
          <w:trHeight w:val="180"/>
          <w:jc w:val="center"/>
        </w:trPr>
        <w:tc>
          <w:tcPr>
            <w:tcW w:w="576" w:type="dxa"/>
            <w:vMerge w:val="restart"/>
            <w:vAlign w:val="center"/>
          </w:tcPr>
          <w:p w:rsidR="002E0BDD" w:rsidRPr="00465B37" w:rsidRDefault="0019686B">
            <w:pPr>
              <w:jc w:val="center"/>
              <w:rPr>
                <w:rFonts w:ascii="Arial" w:hAnsi="Arial"/>
              </w:rPr>
            </w:pPr>
            <w:r w:rsidRPr="00465B37">
              <w:rPr>
                <w:rFonts w:ascii="Arial" w:hAnsi="Arial" w:hint="eastAsia"/>
              </w:rPr>
              <w:t>3.</w:t>
            </w:r>
            <w:r w:rsidRPr="00465B37">
              <w:rPr>
                <w:rFonts w:ascii="Arial" w:hAnsi="Arial"/>
              </w:rPr>
              <w:t>2</w:t>
            </w:r>
          </w:p>
        </w:tc>
        <w:tc>
          <w:tcPr>
            <w:tcW w:w="488" w:type="dxa"/>
            <w:vMerge w:val="restart"/>
            <w:vAlign w:val="center"/>
          </w:tcPr>
          <w:p w:rsidR="002E0BDD" w:rsidRPr="00465B37" w:rsidRDefault="0019686B">
            <w:pPr>
              <w:rPr>
                <w:rFonts w:ascii="Arial" w:hAnsi="Arial"/>
              </w:rPr>
            </w:pPr>
            <w:r w:rsidRPr="00465B37">
              <w:rPr>
                <w:rFonts w:ascii="Arial" w:hAnsi="Arial"/>
              </w:rPr>
              <w:t>外护套</w:t>
            </w:r>
          </w:p>
        </w:tc>
        <w:tc>
          <w:tcPr>
            <w:tcW w:w="3156" w:type="dxa"/>
            <w:gridSpan w:val="2"/>
            <w:vAlign w:val="center"/>
          </w:tcPr>
          <w:p w:rsidR="002E0BDD" w:rsidRPr="00465B37" w:rsidRDefault="002E0BDD">
            <w:pPr>
              <w:rPr>
                <w:rFonts w:ascii="Arial" w:hAnsi="Arial"/>
              </w:rPr>
            </w:pPr>
          </w:p>
        </w:tc>
        <w:tc>
          <w:tcPr>
            <w:tcW w:w="927" w:type="dxa"/>
            <w:gridSpan w:val="2"/>
            <w:vAlign w:val="center"/>
          </w:tcPr>
          <w:p w:rsidR="002E0BDD" w:rsidRPr="00465B37" w:rsidRDefault="002E0BDD">
            <w:pPr>
              <w:jc w:val="center"/>
              <w:rPr>
                <w:rFonts w:ascii="Arial" w:hAnsi="Arial"/>
              </w:rPr>
            </w:pPr>
          </w:p>
        </w:tc>
        <w:tc>
          <w:tcPr>
            <w:tcW w:w="915" w:type="dxa"/>
            <w:gridSpan w:val="3"/>
          </w:tcPr>
          <w:p w:rsidR="002E0BDD" w:rsidRPr="00465B37" w:rsidRDefault="0019686B">
            <w:pPr>
              <w:jc w:val="center"/>
              <w:rPr>
                <w:rFonts w:ascii="Arial" w:hAnsi="Arial"/>
              </w:rPr>
            </w:pPr>
            <w:r w:rsidRPr="00465B37">
              <w:rPr>
                <w:rFonts w:ascii="Arial" w:hAnsi="Arial" w:hint="eastAsia"/>
              </w:rPr>
              <w:t>PE</w:t>
            </w:r>
          </w:p>
        </w:tc>
        <w:tc>
          <w:tcPr>
            <w:tcW w:w="991" w:type="dxa"/>
          </w:tcPr>
          <w:p w:rsidR="002E0BDD" w:rsidRPr="00465B37" w:rsidRDefault="0019686B">
            <w:pPr>
              <w:jc w:val="center"/>
              <w:rPr>
                <w:rFonts w:ascii="Arial" w:hAnsi="Arial"/>
              </w:rPr>
            </w:pPr>
            <w:r w:rsidRPr="00465B37">
              <w:rPr>
                <w:rFonts w:ascii="Arial" w:hAnsi="Arial" w:hint="eastAsia"/>
              </w:rPr>
              <w:t>PVC</w:t>
            </w:r>
          </w:p>
        </w:tc>
        <w:tc>
          <w:tcPr>
            <w:tcW w:w="1912" w:type="dxa"/>
            <w:gridSpan w:val="3"/>
          </w:tcPr>
          <w:p w:rsidR="002E0BDD" w:rsidRPr="00465B37" w:rsidRDefault="002E0BDD"/>
        </w:tc>
      </w:tr>
      <w:tr w:rsidR="00465B37" w:rsidRPr="00465B37">
        <w:trPr>
          <w:cantSplit/>
          <w:trHeight w:val="180"/>
          <w:jc w:val="center"/>
        </w:trPr>
        <w:tc>
          <w:tcPr>
            <w:tcW w:w="576" w:type="dxa"/>
            <w:vMerge/>
            <w:vAlign w:val="center"/>
          </w:tcPr>
          <w:p w:rsidR="002E0BDD" w:rsidRPr="00465B37" w:rsidRDefault="002E0BDD">
            <w:pPr>
              <w:jc w:val="center"/>
              <w:rPr>
                <w:rFonts w:ascii="Arial" w:hAnsi="Arial"/>
              </w:rPr>
            </w:pPr>
          </w:p>
        </w:tc>
        <w:tc>
          <w:tcPr>
            <w:tcW w:w="488" w:type="dxa"/>
            <w:vMerge/>
            <w:vAlign w:val="center"/>
          </w:tcPr>
          <w:p w:rsidR="002E0BDD" w:rsidRPr="00465B37" w:rsidRDefault="002E0BDD">
            <w:pPr>
              <w:rPr>
                <w:rFonts w:ascii="Arial" w:hAnsi="Arial"/>
              </w:rPr>
            </w:pPr>
          </w:p>
        </w:tc>
        <w:tc>
          <w:tcPr>
            <w:tcW w:w="3156" w:type="dxa"/>
            <w:gridSpan w:val="2"/>
            <w:vAlign w:val="center"/>
          </w:tcPr>
          <w:p w:rsidR="002E0BDD" w:rsidRPr="00465B37" w:rsidRDefault="0019686B">
            <w:pPr>
              <w:rPr>
                <w:rFonts w:ascii="Arial" w:hAnsi="Arial"/>
                <w:lang w:eastAsia="zh-CN"/>
              </w:rPr>
            </w:pPr>
            <w:r w:rsidRPr="00465B37">
              <w:rPr>
                <w:rFonts w:ascii="Arial" w:hAnsi="Arial"/>
                <w:lang w:eastAsia="zh-CN"/>
              </w:rPr>
              <w:t>老化前抗张强度不小于</w:t>
            </w:r>
          </w:p>
        </w:tc>
        <w:tc>
          <w:tcPr>
            <w:tcW w:w="927" w:type="dxa"/>
            <w:gridSpan w:val="2"/>
            <w:vAlign w:val="center"/>
          </w:tcPr>
          <w:p w:rsidR="002E0BDD" w:rsidRPr="00465B37" w:rsidRDefault="002E0BDD">
            <w:pPr>
              <w:jc w:val="center"/>
              <w:rPr>
                <w:rFonts w:ascii="Arial" w:hAnsi="Arial"/>
                <w:lang w:eastAsia="zh-CN"/>
              </w:rPr>
            </w:pPr>
          </w:p>
        </w:tc>
        <w:tc>
          <w:tcPr>
            <w:tcW w:w="915" w:type="dxa"/>
            <w:gridSpan w:val="3"/>
          </w:tcPr>
          <w:p w:rsidR="002E0BDD" w:rsidRPr="00465B37" w:rsidRDefault="0019686B">
            <w:pPr>
              <w:jc w:val="center"/>
              <w:rPr>
                <w:rFonts w:ascii="Arial" w:hAnsi="Arial"/>
              </w:rPr>
            </w:pPr>
            <w:r w:rsidRPr="00465B37">
              <w:rPr>
                <w:rFonts w:ascii="Arial" w:hAnsi="Arial" w:hint="eastAsia"/>
              </w:rPr>
              <w:t>12.5</w:t>
            </w:r>
          </w:p>
        </w:tc>
        <w:tc>
          <w:tcPr>
            <w:tcW w:w="991" w:type="dxa"/>
          </w:tcPr>
          <w:p w:rsidR="002E0BDD" w:rsidRPr="00465B37" w:rsidRDefault="0019686B">
            <w:pPr>
              <w:jc w:val="center"/>
              <w:rPr>
                <w:rFonts w:ascii="Arial" w:hAnsi="Arial"/>
              </w:rPr>
            </w:pPr>
            <w:r w:rsidRPr="00465B37">
              <w:rPr>
                <w:rFonts w:ascii="Arial" w:hAnsi="Arial"/>
              </w:rPr>
              <w:t>12.5</w:t>
            </w:r>
          </w:p>
        </w:tc>
        <w:tc>
          <w:tcPr>
            <w:tcW w:w="1912" w:type="dxa"/>
            <w:gridSpan w:val="3"/>
          </w:tcPr>
          <w:p w:rsidR="002E0BDD" w:rsidRPr="00465B37" w:rsidRDefault="002E0BDD"/>
        </w:tc>
      </w:tr>
      <w:tr w:rsidR="00465B37" w:rsidRPr="00465B37">
        <w:trPr>
          <w:cantSplit/>
          <w:trHeight w:val="120"/>
          <w:jc w:val="center"/>
        </w:trPr>
        <w:tc>
          <w:tcPr>
            <w:tcW w:w="576" w:type="dxa"/>
            <w:vMerge/>
            <w:vAlign w:val="center"/>
          </w:tcPr>
          <w:p w:rsidR="002E0BDD" w:rsidRPr="00465B37" w:rsidRDefault="002E0BDD">
            <w:pPr>
              <w:jc w:val="center"/>
              <w:rPr>
                <w:rFonts w:ascii="Arial" w:hAnsi="Arial"/>
              </w:rPr>
            </w:pPr>
          </w:p>
        </w:tc>
        <w:tc>
          <w:tcPr>
            <w:tcW w:w="488" w:type="dxa"/>
            <w:vMerge/>
            <w:vAlign w:val="center"/>
          </w:tcPr>
          <w:p w:rsidR="002E0BDD" w:rsidRPr="00465B37" w:rsidRDefault="002E0BDD">
            <w:pPr>
              <w:rPr>
                <w:rFonts w:ascii="Arial" w:hAnsi="Arial"/>
              </w:rPr>
            </w:pPr>
          </w:p>
        </w:tc>
        <w:tc>
          <w:tcPr>
            <w:tcW w:w="3156" w:type="dxa"/>
            <w:gridSpan w:val="2"/>
            <w:vAlign w:val="center"/>
          </w:tcPr>
          <w:p w:rsidR="002E0BDD" w:rsidRPr="00465B37" w:rsidRDefault="0019686B">
            <w:pPr>
              <w:rPr>
                <w:rFonts w:ascii="Arial" w:hAnsi="Arial"/>
                <w:lang w:eastAsia="zh-CN"/>
              </w:rPr>
            </w:pPr>
            <w:r w:rsidRPr="00465B37">
              <w:rPr>
                <w:rFonts w:ascii="Arial" w:hAnsi="Arial"/>
                <w:lang w:eastAsia="zh-CN"/>
              </w:rPr>
              <w:t>老化前断裂伸长率不小于</w:t>
            </w:r>
          </w:p>
        </w:tc>
        <w:tc>
          <w:tcPr>
            <w:tcW w:w="927" w:type="dxa"/>
            <w:gridSpan w:val="2"/>
            <w:vAlign w:val="center"/>
          </w:tcPr>
          <w:p w:rsidR="002E0BDD" w:rsidRPr="00465B37" w:rsidRDefault="0019686B">
            <w:pPr>
              <w:ind w:left="72"/>
              <w:jc w:val="center"/>
              <w:rPr>
                <w:rFonts w:ascii="Arial" w:hAnsi="Arial"/>
              </w:rPr>
            </w:pPr>
            <w:r w:rsidRPr="00465B37">
              <w:rPr>
                <w:rFonts w:ascii="Arial" w:hAnsi="Arial"/>
              </w:rPr>
              <w:t>%</w:t>
            </w:r>
          </w:p>
        </w:tc>
        <w:tc>
          <w:tcPr>
            <w:tcW w:w="915" w:type="dxa"/>
            <w:gridSpan w:val="3"/>
          </w:tcPr>
          <w:p w:rsidR="002E0BDD" w:rsidRPr="00465B37" w:rsidRDefault="0019686B">
            <w:pPr>
              <w:jc w:val="center"/>
              <w:rPr>
                <w:rFonts w:ascii="Arial" w:hAnsi="Arial"/>
              </w:rPr>
            </w:pPr>
            <w:r w:rsidRPr="00465B37">
              <w:rPr>
                <w:rFonts w:ascii="Arial" w:hAnsi="Arial" w:hint="eastAsia"/>
              </w:rPr>
              <w:t>300</w:t>
            </w:r>
          </w:p>
        </w:tc>
        <w:tc>
          <w:tcPr>
            <w:tcW w:w="991" w:type="dxa"/>
          </w:tcPr>
          <w:p w:rsidR="002E0BDD" w:rsidRPr="00465B37" w:rsidRDefault="0019686B">
            <w:pPr>
              <w:jc w:val="center"/>
              <w:rPr>
                <w:rFonts w:ascii="Arial" w:hAnsi="Arial"/>
              </w:rPr>
            </w:pPr>
            <w:r w:rsidRPr="00465B37">
              <w:rPr>
                <w:rFonts w:ascii="Arial" w:hAnsi="Arial" w:hint="eastAsia"/>
              </w:rPr>
              <w:t>150</w:t>
            </w:r>
          </w:p>
        </w:tc>
        <w:tc>
          <w:tcPr>
            <w:tcW w:w="1912" w:type="dxa"/>
            <w:gridSpan w:val="3"/>
          </w:tcPr>
          <w:p w:rsidR="002E0BDD" w:rsidRPr="00465B37" w:rsidRDefault="002E0BDD"/>
        </w:tc>
      </w:tr>
      <w:tr w:rsidR="00465B37" w:rsidRPr="00465B37">
        <w:trPr>
          <w:cantSplit/>
          <w:trHeight w:val="150"/>
          <w:jc w:val="center"/>
        </w:trPr>
        <w:tc>
          <w:tcPr>
            <w:tcW w:w="576" w:type="dxa"/>
            <w:vMerge/>
            <w:vAlign w:val="center"/>
          </w:tcPr>
          <w:p w:rsidR="002E0BDD" w:rsidRPr="00465B37" w:rsidRDefault="002E0BDD">
            <w:pPr>
              <w:jc w:val="center"/>
              <w:rPr>
                <w:rFonts w:ascii="Arial" w:hAnsi="Arial"/>
              </w:rPr>
            </w:pPr>
          </w:p>
        </w:tc>
        <w:tc>
          <w:tcPr>
            <w:tcW w:w="488" w:type="dxa"/>
            <w:vMerge/>
            <w:vAlign w:val="center"/>
          </w:tcPr>
          <w:p w:rsidR="002E0BDD" w:rsidRPr="00465B37" w:rsidRDefault="002E0BDD">
            <w:pPr>
              <w:rPr>
                <w:rFonts w:ascii="Arial" w:hAnsi="Arial"/>
              </w:rPr>
            </w:pPr>
          </w:p>
        </w:tc>
        <w:tc>
          <w:tcPr>
            <w:tcW w:w="3156" w:type="dxa"/>
            <w:gridSpan w:val="2"/>
            <w:vAlign w:val="center"/>
          </w:tcPr>
          <w:p w:rsidR="002E0BDD" w:rsidRPr="00465B37" w:rsidRDefault="0019686B">
            <w:pPr>
              <w:rPr>
                <w:rFonts w:ascii="Arial" w:hAnsi="Arial"/>
                <w:lang w:eastAsia="zh-CN"/>
              </w:rPr>
            </w:pPr>
            <w:r w:rsidRPr="00465B37">
              <w:rPr>
                <w:rFonts w:ascii="Arial" w:hAnsi="Arial"/>
                <w:lang w:eastAsia="zh-CN"/>
              </w:rPr>
              <w:t>老化后抗张强度变化率不超过</w:t>
            </w:r>
          </w:p>
        </w:tc>
        <w:tc>
          <w:tcPr>
            <w:tcW w:w="927" w:type="dxa"/>
            <w:gridSpan w:val="2"/>
            <w:vAlign w:val="center"/>
          </w:tcPr>
          <w:p w:rsidR="002E0BDD" w:rsidRPr="00465B37" w:rsidRDefault="0019686B">
            <w:pPr>
              <w:ind w:left="72"/>
              <w:jc w:val="center"/>
              <w:rPr>
                <w:rFonts w:ascii="Arial" w:hAnsi="Arial"/>
              </w:rPr>
            </w:pPr>
            <w:r w:rsidRPr="00465B37">
              <w:rPr>
                <w:rFonts w:ascii="Arial" w:hAnsi="Arial"/>
              </w:rPr>
              <w:t>%</w:t>
            </w:r>
          </w:p>
        </w:tc>
        <w:tc>
          <w:tcPr>
            <w:tcW w:w="915" w:type="dxa"/>
            <w:gridSpan w:val="3"/>
          </w:tcPr>
          <w:p w:rsidR="002E0BDD" w:rsidRPr="00465B37" w:rsidRDefault="0019686B">
            <w:pPr>
              <w:jc w:val="center"/>
              <w:rPr>
                <w:rFonts w:ascii="Arial" w:hAnsi="Arial"/>
              </w:rPr>
            </w:pPr>
            <w:r w:rsidRPr="00465B37">
              <w:rPr>
                <w:rFonts w:ascii="Arial" w:hAnsi="Arial"/>
              </w:rPr>
              <w:t>/</w:t>
            </w:r>
          </w:p>
        </w:tc>
        <w:tc>
          <w:tcPr>
            <w:tcW w:w="991" w:type="dxa"/>
          </w:tcPr>
          <w:p w:rsidR="002E0BDD" w:rsidRPr="00465B37" w:rsidRDefault="0019686B">
            <w:pPr>
              <w:jc w:val="center"/>
              <w:rPr>
                <w:rFonts w:ascii="Arial" w:hAnsi="Arial"/>
              </w:rPr>
            </w:pPr>
            <w:r w:rsidRPr="00465B37">
              <w:rPr>
                <w:rFonts w:ascii="Arial" w:hAnsi="Arial"/>
              </w:rPr>
              <w:t>±25</w:t>
            </w:r>
          </w:p>
        </w:tc>
        <w:tc>
          <w:tcPr>
            <w:tcW w:w="1912" w:type="dxa"/>
            <w:gridSpan w:val="3"/>
          </w:tcPr>
          <w:p w:rsidR="002E0BDD" w:rsidRPr="00465B37" w:rsidRDefault="002E0BDD"/>
        </w:tc>
      </w:tr>
      <w:tr w:rsidR="00465B37" w:rsidRPr="00465B37">
        <w:trPr>
          <w:cantSplit/>
          <w:trHeight w:val="120"/>
          <w:jc w:val="center"/>
        </w:trPr>
        <w:tc>
          <w:tcPr>
            <w:tcW w:w="576" w:type="dxa"/>
            <w:vMerge/>
            <w:vAlign w:val="center"/>
          </w:tcPr>
          <w:p w:rsidR="002E0BDD" w:rsidRPr="00465B37" w:rsidRDefault="002E0BDD">
            <w:pPr>
              <w:jc w:val="center"/>
              <w:rPr>
                <w:rFonts w:ascii="Arial" w:hAnsi="Arial"/>
              </w:rPr>
            </w:pPr>
          </w:p>
        </w:tc>
        <w:tc>
          <w:tcPr>
            <w:tcW w:w="488" w:type="dxa"/>
            <w:vMerge/>
            <w:vAlign w:val="center"/>
          </w:tcPr>
          <w:p w:rsidR="002E0BDD" w:rsidRPr="00465B37" w:rsidRDefault="002E0BDD">
            <w:pPr>
              <w:rPr>
                <w:rFonts w:ascii="Arial" w:hAnsi="Arial"/>
              </w:rPr>
            </w:pPr>
          </w:p>
        </w:tc>
        <w:tc>
          <w:tcPr>
            <w:tcW w:w="3156" w:type="dxa"/>
            <w:gridSpan w:val="2"/>
            <w:vAlign w:val="center"/>
          </w:tcPr>
          <w:p w:rsidR="002E0BDD" w:rsidRPr="00465B37" w:rsidRDefault="0019686B">
            <w:pPr>
              <w:rPr>
                <w:rFonts w:ascii="Arial" w:hAnsi="Arial"/>
                <w:lang w:eastAsia="zh-CN"/>
              </w:rPr>
            </w:pPr>
            <w:r w:rsidRPr="00465B37">
              <w:rPr>
                <w:rFonts w:ascii="Arial" w:hAnsi="Arial"/>
                <w:lang w:eastAsia="zh-CN"/>
              </w:rPr>
              <w:t>老化后断裂伸长率变化率不超过</w:t>
            </w:r>
          </w:p>
        </w:tc>
        <w:tc>
          <w:tcPr>
            <w:tcW w:w="927" w:type="dxa"/>
            <w:gridSpan w:val="2"/>
            <w:vAlign w:val="center"/>
          </w:tcPr>
          <w:p w:rsidR="002E0BDD" w:rsidRPr="00465B37" w:rsidRDefault="0019686B">
            <w:pPr>
              <w:ind w:left="72"/>
              <w:jc w:val="center"/>
              <w:rPr>
                <w:rFonts w:ascii="Arial" w:hAnsi="Arial"/>
              </w:rPr>
            </w:pPr>
            <w:r w:rsidRPr="00465B37">
              <w:rPr>
                <w:rFonts w:ascii="Arial" w:hAnsi="Arial"/>
              </w:rPr>
              <w:t>%</w:t>
            </w:r>
          </w:p>
        </w:tc>
        <w:tc>
          <w:tcPr>
            <w:tcW w:w="915" w:type="dxa"/>
            <w:gridSpan w:val="3"/>
          </w:tcPr>
          <w:p w:rsidR="002E0BDD" w:rsidRPr="00465B37" w:rsidRDefault="0019686B">
            <w:pPr>
              <w:jc w:val="center"/>
              <w:rPr>
                <w:rFonts w:ascii="Arial" w:hAnsi="Arial"/>
              </w:rPr>
            </w:pPr>
            <w:r w:rsidRPr="00465B37">
              <w:rPr>
                <w:rFonts w:ascii="Arial" w:hAnsi="Arial"/>
              </w:rPr>
              <w:t>/</w:t>
            </w:r>
          </w:p>
        </w:tc>
        <w:tc>
          <w:tcPr>
            <w:tcW w:w="991" w:type="dxa"/>
          </w:tcPr>
          <w:p w:rsidR="002E0BDD" w:rsidRPr="00465B37" w:rsidRDefault="0019686B">
            <w:pPr>
              <w:jc w:val="center"/>
              <w:rPr>
                <w:rFonts w:ascii="Arial" w:hAnsi="Arial"/>
              </w:rPr>
            </w:pPr>
            <w:r w:rsidRPr="00465B37">
              <w:rPr>
                <w:rFonts w:ascii="Arial" w:hAnsi="Arial"/>
              </w:rPr>
              <w:t>±25</w:t>
            </w:r>
          </w:p>
        </w:tc>
        <w:tc>
          <w:tcPr>
            <w:tcW w:w="1912" w:type="dxa"/>
            <w:gridSpan w:val="3"/>
          </w:tcPr>
          <w:p w:rsidR="002E0BDD" w:rsidRPr="00465B37" w:rsidRDefault="002E0BDD"/>
        </w:tc>
      </w:tr>
      <w:tr w:rsidR="00465B37" w:rsidRPr="00465B37">
        <w:trPr>
          <w:cantSplit/>
          <w:trHeight w:val="135"/>
          <w:jc w:val="center"/>
        </w:trPr>
        <w:tc>
          <w:tcPr>
            <w:tcW w:w="576" w:type="dxa"/>
            <w:vMerge/>
            <w:vAlign w:val="center"/>
          </w:tcPr>
          <w:p w:rsidR="002E0BDD" w:rsidRPr="00465B37" w:rsidRDefault="002E0BDD">
            <w:pPr>
              <w:jc w:val="center"/>
              <w:rPr>
                <w:rFonts w:ascii="Arial" w:hAnsi="Arial"/>
              </w:rPr>
            </w:pPr>
          </w:p>
        </w:tc>
        <w:tc>
          <w:tcPr>
            <w:tcW w:w="488" w:type="dxa"/>
            <w:vMerge/>
            <w:vAlign w:val="center"/>
          </w:tcPr>
          <w:p w:rsidR="002E0BDD" w:rsidRPr="00465B37" w:rsidRDefault="002E0BDD">
            <w:pPr>
              <w:rPr>
                <w:rFonts w:ascii="Arial" w:hAnsi="Arial"/>
              </w:rPr>
            </w:pPr>
          </w:p>
        </w:tc>
        <w:tc>
          <w:tcPr>
            <w:tcW w:w="3156" w:type="dxa"/>
            <w:gridSpan w:val="2"/>
            <w:vAlign w:val="center"/>
          </w:tcPr>
          <w:p w:rsidR="002E0BDD" w:rsidRPr="00465B37" w:rsidRDefault="0019686B">
            <w:pPr>
              <w:rPr>
                <w:rFonts w:ascii="Arial" w:hAnsi="Arial"/>
              </w:rPr>
            </w:pPr>
            <w:r w:rsidRPr="00465B37">
              <w:rPr>
                <w:rFonts w:ascii="Arial" w:hAnsi="Arial"/>
              </w:rPr>
              <w:t>热冲击试验</w:t>
            </w:r>
          </w:p>
        </w:tc>
        <w:tc>
          <w:tcPr>
            <w:tcW w:w="927" w:type="dxa"/>
            <w:gridSpan w:val="2"/>
            <w:vAlign w:val="center"/>
          </w:tcPr>
          <w:p w:rsidR="002E0BDD" w:rsidRPr="00465B37" w:rsidRDefault="0019686B">
            <w:pPr>
              <w:jc w:val="center"/>
              <w:rPr>
                <w:rFonts w:ascii="Arial" w:hAnsi="Arial"/>
              </w:rPr>
            </w:pPr>
            <w:r w:rsidRPr="00465B37">
              <w:rPr>
                <w:rFonts w:ascii="Arial" w:hAnsi="Arial"/>
              </w:rPr>
              <w:t>/</w:t>
            </w:r>
          </w:p>
        </w:tc>
        <w:tc>
          <w:tcPr>
            <w:tcW w:w="915" w:type="dxa"/>
            <w:gridSpan w:val="3"/>
          </w:tcPr>
          <w:p w:rsidR="002E0BDD" w:rsidRPr="00465B37" w:rsidRDefault="0019686B">
            <w:pPr>
              <w:jc w:val="center"/>
              <w:rPr>
                <w:rFonts w:ascii="Arial" w:hAnsi="Arial"/>
              </w:rPr>
            </w:pPr>
            <w:r w:rsidRPr="00465B37">
              <w:rPr>
                <w:rFonts w:ascii="Arial" w:hAnsi="Arial"/>
              </w:rPr>
              <w:t>不开裂</w:t>
            </w:r>
          </w:p>
        </w:tc>
        <w:tc>
          <w:tcPr>
            <w:tcW w:w="991" w:type="dxa"/>
          </w:tcPr>
          <w:p w:rsidR="002E0BDD" w:rsidRPr="00465B37" w:rsidRDefault="0019686B">
            <w:pPr>
              <w:jc w:val="center"/>
              <w:rPr>
                <w:rFonts w:ascii="Arial" w:hAnsi="Arial"/>
              </w:rPr>
            </w:pPr>
            <w:r w:rsidRPr="00465B37">
              <w:rPr>
                <w:rFonts w:ascii="Arial" w:hAnsi="Arial"/>
              </w:rPr>
              <w:t>不开裂</w:t>
            </w:r>
          </w:p>
        </w:tc>
        <w:tc>
          <w:tcPr>
            <w:tcW w:w="1912" w:type="dxa"/>
            <w:gridSpan w:val="3"/>
          </w:tcPr>
          <w:p w:rsidR="002E0BDD" w:rsidRPr="00465B37" w:rsidRDefault="002E0BDD"/>
        </w:tc>
      </w:tr>
      <w:tr w:rsidR="00465B37" w:rsidRPr="00465B37">
        <w:trPr>
          <w:cantSplit/>
          <w:trHeight w:val="135"/>
          <w:jc w:val="center"/>
        </w:trPr>
        <w:tc>
          <w:tcPr>
            <w:tcW w:w="576" w:type="dxa"/>
            <w:vMerge/>
            <w:vAlign w:val="center"/>
          </w:tcPr>
          <w:p w:rsidR="002E0BDD" w:rsidRPr="00465B37" w:rsidRDefault="002E0BDD">
            <w:pPr>
              <w:jc w:val="center"/>
              <w:rPr>
                <w:rFonts w:ascii="Arial" w:hAnsi="Arial"/>
              </w:rPr>
            </w:pPr>
          </w:p>
        </w:tc>
        <w:tc>
          <w:tcPr>
            <w:tcW w:w="488" w:type="dxa"/>
            <w:vMerge/>
            <w:vAlign w:val="center"/>
          </w:tcPr>
          <w:p w:rsidR="002E0BDD" w:rsidRPr="00465B37" w:rsidRDefault="002E0BDD">
            <w:pPr>
              <w:rPr>
                <w:rFonts w:ascii="Arial" w:hAnsi="Arial"/>
              </w:rPr>
            </w:pPr>
          </w:p>
        </w:tc>
        <w:tc>
          <w:tcPr>
            <w:tcW w:w="3156" w:type="dxa"/>
            <w:gridSpan w:val="2"/>
            <w:vAlign w:val="center"/>
          </w:tcPr>
          <w:p w:rsidR="002E0BDD" w:rsidRPr="00465B37" w:rsidRDefault="0019686B">
            <w:pPr>
              <w:rPr>
                <w:rFonts w:ascii="Arial" w:hAnsi="Arial"/>
              </w:rPr>
            </w:pPr>
            <w:r w:rsidRPr="00465B37">
              <w:rPr>
                <w:rFonts w:ascii="Arial" w:hAnsi="Arial"/>
              </w:rPr>
              <w:t>低温冲击试验</w:t>
            </w:r>
          </w:p>
        </w:tc>
        <w:tc>
          <w:tcPr>
            <w:tcW w:w="927" w:type="dxa"/>
            <w:gridSpan w:val="2"/>
            <w:vAlign w:val="center"/>
          </w:tcPr>
          <w:p w:rsidR="002E0BDD" w:rsidRPr="00465B37" w:rsidRDefault="0019686B">
            <w:pPr>
              <w:jc w:val="center"/>
              <w:rPr>
                <w:rFonts w:ascii="Arial" w:hAnsi="Arial"/>
              </w:rPr>
            </w:pPr>
            <w:r w:rsidRPr="00465B37">
              <w:rPr>
                <w:rFonts w:ascii="Arial" w:hAnsi="Arial"/>
              </w:rPr>
              <w:t>/</w:t>
            </w:r>
          </w:p>
        </w:tc>
        <w:tc>
          <w:tcPr>
            <w:tcW w:w="915" w:type="dxa"/>
            <w:gridSpan w:val="3"/>
          </w:tcPr>
          <w:p w:rsidR="002E0BDD" w:rsidRPr="00465B37" w:rsidRDefault="0019686B">
            <w:pPr>
              <w:jc w:val="center"/>
              <w:rPr>
                <w:rFonts w:ascii="Arial" w:hAnsi="Arial"/>
              </w:rPr>
            </w:pPr>
            <w:r w:rsidRPr="00465B37">
              <w:rPr>
                <w:rFonts w:ascii="Arial" w:hAnsi="Arial"/>
              </w:rPr>
              <w:t>不开裂</w:t>
            </w:r>
          </w:p>
        </w:tc>
        <w:tc>
          <w:tcPr>
            <w:tcW w:w="991" w:type="dxa"/>
          </w:tcPr>
          <w:p w:rsidR="002E0BDD" w:rsidRPr="00465B37" w:rsidRDefault="0019686B">
            <w:pPr>
              <w:jc w:val="center"/>
              <w:rPr>
                <w:rFonts w:ascii="Arial" w:hAnsi="Arial"/>
              </w:rPr>
            </w:pPr>
            <w:r w:rsidRPr="00465B37">
              <w:rPr>
                <w:rFonts w:ascii="Arial" w:hAnsi="Arial"/>
              </w:rPr>
              <w:t>不开裂</w:t>
            </w:r>
          </w:p>
        </w:tc>
        <w:tc>
          <w:tcPr>
            <w:tcW w:w="1912" w:type="dxa"/>
            <w:gridSpan w:val="3"/>
          </w:tcPr>
          <w:p w:rsidR="002E0BDD" w:rsidRPr="00465B37" w:rsidRDefault="002E0BDD"/>
        </w:tc>
      </w:tr>
      <w:tr w:rsidR="00465B37" w:rsidRPr="00465B37">
        <w:trPr>
          <w:cantSplit/>
          <w:trHeight w:val="135"/>
          <w:jc w:val="center"/>
        </w:trPr>
        <w:tc>
          <w:tcPr>
            <w:tcW w:w="576" w:type="dxa"/>
            <w:vMerge/>
            <w:vAlign w:val="center"/>
          </w:tcPr>
          <w:p w:rsidR="002E0BDD" w:rsidRPr="00465B37" w:rsidRDefault="002E0BDD">
            <w:pPr>
              <w:jc w:val="center"/>
              <w:rPr>
                <w:rFonts w:ascii="Arial" w:hAnsi="Arial"/>
              </w:rPr>
            </w:pPr>
          </w:p>
        </w:tc>
        <w:tc>
          <w:tcPr>
            <w:tcW w:w="488" w:type="dxa"/>
            <w:vMerge/>
            <w:vAlign w:val="center"/>
          </w:tcPr>
          <w:p w:rsidR="002E0BDD" w:rsidRPr="00465B37" w:rsidRDefault="002E0BDD">
            <w:pPr>
              <w:rPr>
                <w:rFonts w:ascii="Arial" w:hAnsi="Arial"/>
              </w:rPr>
            </w:pPr>
          </w:p>
        </w:tc>
        <w:tc>
          <w:tcPr>
            <w:tcW w:w="3156" w:type="dxa"/>
            <w:gridSpan w:val="2"/>
            <w:vAlign w:val="center"/>
          </w:tcPr>
          <w:p w:rsidR="002E0BDD" w:rsidRPr="00465B37" w:rsidRDefault="0019686B">
            <w:pPr>
              <w:rPr>
                <w:rFonts w:ascii="Arial" w:hAnsi="Arial"/>
              </w:rPr>
            </w:pPr>
            <w:r w:rsidRPr="00465B37">
              <w:rPr>
                <w:rFonts w:ascii="Arial" w:hAnsi="Arial"/>
              </w:rPr>
              <w:t>最大允许</w:t>
            </w:r>
            <w:r w:rsidRPr="00465B37">
              <w:rPr>
                <w:rFonts w:ascii="Arial" w:hAnsi="Arial" w:hint="eastAsia"/>
              </w:rPr>
              <w:t>收缩</w:t>
            </w:r>
          </w:p>
        </w:tc>
        <w:tc>
          <w:tcPr>
            <w:tcW w:w="927" w:type="dxa"/>
            <w:gridSpan w:val="2"/>
            <w:vAlign w:val="center"/>
          </w:tcPr>
          <w:p w:rsidR="002E0BDD" w:rsidRPr="00465B37" w:rsidRDefault="0019686B">
            <w:pPr>
              <w:jc w:val="center"/>
              <w:rPr>
                <w:rFonts w:ascii="Arial" w:hAnsi="Arial"/>
              </w:rPr>
            </w:pPr>
            <w:r w:rsidRPr="00465B37">
              <w:rPr>
                <w:rFonts w:ascii="Arial" w:hAnsi="Arial"/>
              </w:rPr>
              <w:t>%</w:t>
            </w:r>
          </w:p>
        </w:tc>
        <w:tc>
          <w:tcPr>
            <w:tcW w:w="915" w:type="dxa"/>
            <w:gridSpan w:val="3"/>
          </w:tcPr>
          <w:p w:rsidR="002E0BDD" w:rsidRPr="00465B37" w:rsidRDefault="0019686B">
            <w:pPr>
              <w:jc w:val="center"/>
              <w:rPr>
                <w:rFonts w:ascii="Arial" w:hAnsi="Arial"/>
              </w:rPr>
            </w:pPr>
            <w:r w:rsidRPr="00465B37">
              <w:rPr>
                <w:rFonts w:ascii="Arial" w:hAnsi="Arial" w:hint="eastAsia"/>
              </w:rPr>
              <w:t>3</w:t>
            </w:r>
          </w:p>
        </w:tc>
        <w:tc>
          <w:tcPr>
            <w:tcW w:w="991" w:type="dxa"/>
          </w:tcPr>
          <w:p w:rsidR="002E0BDD" w:rsidRPr="00465B37" w:rsidRDefault="0019686B">
            <w:pPr>
              <w:jc w:val="center"/>
              <w:rPr>
                <w:rFonts w:ascii="Arial" w:hAnsi="Arial"/>
              </w:rPr>
            </w:pPr>
            <w:r w:rsidRPr="00465B37">
              <w:rPr>
                <w:rFonts w:ascii="Arial" w:hAnsi="Arial"/>
              </w:rPr>
              <w:t>/</w:t>
            </w:r>
          </w:p>
        </w:tc>
        <w:tc>
          <w:tcPr>
            <w:tcW w:w="1912" w:type="dxa"/>
            <w:gridSpan w:val="3"/>
          </w:tcPr>
          <w:p w:rsidR="002E0BDD" w:rsidRPr="00465B37" w:rsidRDefault="002E0BDD"/>
        </w:tc>
      </w:tr>
      <w:tr w:rsidR="002E0BDD" w:rsidRPr="00465B37">
        <w:trPr>
          <w:cantSplit/>
          <w:trHeight w:val="150"/>
          <w:jc w:val="center"/>
        </w:trPr>
        <w:tc>
          <w:tcPr>
            <w:tcW w:w="576" w:type="dxa"/>
            <w:vMerge/>
            <w:vAlign w:val="center"/>
          </w:tcPr>
          <w:p w:rsidR="002E0BDD" w:rsidRPr="00465B37" w:rsidRDefault="002E0BDD">
            <w:pPr>
              <w:jc w:val="center"/>
              <w:rPr>
                <w:rFonts w:ascii="Arial" w:hAnsi="Arial"/>
              </w:rPr>
            </w:pPr>
          </w:p>
        </w:tc>
        <w:tc>
          <w:tcPr>
            <w:tcW w:w="488" w:type="dxa"/>
            <w:vMerge/>
            <w:vAlign w:val="center"/>
          </w:tcPr>
          <w:p w:rsidR="002E0BDD" w:rsidRPr="00465B37" w:rsidRDefault="002E0BDD">
            <w:pPr>
              <w:rPr>
                <w:rFonts w:ascii="Arial" w:hAnsi="Arial"/>
              </w:rPr>
            </w:pPr>
          </w:p>
        </w:tc>
        <w:tc>
          <w:tcPr>
            <w:tcW w:w="3156" w:type="dxa"/>
            <w:gridSpan w:val="2"/>
            <w:vAlign w:val="center"/>
          </w:tcPr>
          <w:p w:rsidR="002E0BDD" w:rsidRPr="00465B37" w:rsidRDefault="0019686B">
            <w:pPr>
              <w:rPr>
                <w:rFonts w:ascii="Arial" w:hAnsi="Arial"/>
                <w:lang w:eastAsia="zh-CN"/>
              </w:rPr>
            </w:pPr>
            <w:r w:rsidRPr="00465B37">
              <w:rPr>
                <w:rFonts w:ascii="Arial" w:hAnsi="Arial"/>
                <w:lang w:eastAsia="zh-CN"/>
              </w:rPr>
              <w:t>热失重，最大允许失重</w:t>
            </w:r>
          </w:p>
        </w:tc>
        <w:tc>
          <w:tcPr>
            <w:tcW w:w="927" w:type="dxa"/>
            <w:gridSpan w:val="2"/>
            <w:vAlign w:val="center"/>
          </w:tcPr>
          <w:p w:rsidR="002E0BDD" w:rsidRPr="00465B37" w:rsidRDefault="0019686B">
            <w:pPr>
              <w:jc w:val="center"/>
              <w:rPr>
                <w:rFonts w:ascii="Arial" w:hAnsi="Arial"/>
              </w:rPr>
            </w:pPr>
            <w:r w:rsidRPr="00465B37">
              <w:rPr>
                <w:rFonts w:ascii="Arial" w:hAnsi="Arial"/>
              </w:rPr>
              <w:t>mg/cm</w:t>
            </w:r>
            <w:r w:rsidRPr="00465B37">
              <w:rPr>
                <w:rFonts w:ascii="Arial" w:hAnsi="Arial"/>
                <w:vertAlign w:val="superscript"/>
              </w:rPr>
              <w:t>2</w:t>
            </w:r>
          </w:p>
        </w:tc>
        <w:tc>
          <w:tcPr>
            <w:tcW w:w="915" w:type="dxa"/>
            <w:gridSpan w:val="3"/>
          </w:tcPr>
          <w:p w:rsidR="002E0BDD" w:rsidRPr="00465B37" w:rsidRDefault="0019686B">
            <w:pPr>
              <w:jc w:val="center"/>
              <w:rPr>
                <w:rFonts w:ascii="Arial" w:hAnsi="Arial"/>
              </w:rPr>
            </w:pPr>
            <w:r w:rsidRPr="00465B37">
              <w:rPr>
                <w:rFonts w:ascii="Arial" w:hAnsi="Arial"/>
              </w:rPr>
              <w:t>/</w:t>
            </w:r>
          </w:p>
        </w:tc>
        <w:tc>
          <w:tcPr>
            <w:tcW w:w="991" w:type="dxa"/>
          </w:tcPr>
          <w:p w:rsidR="002E0BDD" w:rsidRPr="00465B37" w:rsidRDefault="0019686B">
            <w:pPr>
              <w:jc w:val="center"/>
              <w:rPr>
                <w:rFonts w:ascii="Arial" w:hAnsi="Arial"/>
              </w:rPr>
            </w:pPr>
            <w:r w:rsidRPr="00465B37">
              <w:rPr>
                <w:rFonts w:ascii="Arial" w:hAnsi="Arial"/>
              </w:rPr>
              <w:t>1.5</w:t>
            </w:r>
          </w:p>
        </w:tc>
        <w:tc>
          <w:tcPr>
            <w:tcW w:w="1912" w:type="dxa"/>
            <w:gridSpan w:val="3"/>
          </w:tcPr>
          <w:p w:rsidR="002E0BDD" w:rsidRPr="00465B37" w:rsidRDefault="002E0BDD"/>
        </w:tc>
      </w:tr>
    </w:tbl>
    <w:p w:rsidR="002E0BDD" w:rsidRPr="00465B37" w:rsidRDefault="002E0BDD">
      <w:pPr>
        <w:jc w:val="center"/>
        <w:rPr>
          <w:rFonts w:ascii="Arial" w:hAnsi="Arial"/>
        </w:rPr>
      </w:pPr>
    </w:p>
    <w:p w:rsidR="002E0BDD" w:rsidRPr="00465B37" w:rsidRDefault="0019686B">
      <w:pPr>
        <w:pStyle w:val="af6"/>
        <w:spacing w:line="360" w:lineRule="auto"/>
        <w:ind w:firstLine="420"/>
      </w:pPr>
      <w:r w:rsidRPr="00465B37">
        <w:rPr>
          <w:rFonts w:hint="eastAsia"/>
        </w:rPr>
        <w:t>2.7 结构材料</w:t>
      </w:r>
    </w:p>
    <w:p w:rsidR="002E0BDD" w:rsidRPr="00465B37" w:rsidRDefault="0019686B">
      <w:pPr>
        <w:pStyle w:val="af6"/>
        <w:spacing w:line="360" w:lineRule="auto"/>
        <w:ind w:firstLine="420"/>
      </w:pPr>
      <w:r w:rsidRPr="00465B37">
        <w:rPr>
          <w:rFonts w:hint="eastAsia"/>
        </w:rPr>
        <w:t>2.7.1 导体</w:t>
      </w:r>
    </w:p>
    <w:p w:rsidR="002E0BDD" w:rsidRPr="00465B37" w:rsidRDefault="0019686B">
      <w:pPr>
        <w:pStyle w:val="af6"/>
        <w:spacing w:line="360" w:lineRule="auto"/>
        <w:ind w:firstLine="420"/>
      </w:pPr>
      <w:r w:rsidRPr="00465B37">
        <w:rPr>
          <w:rFonts w:hint="eastAsia"/>
        </w:rPr>
        <w:t>2.7.1.1 导体表面应光洁、无油污、无损伤绝缘的毛刺、锐边，无凸起或断裂的单线。</w:t>
      </w:r>
    </w:p>
    <w:p w:rsidR="002E0BDD" w:rsidRPr="00465B37" w:rsidRDefault="0019686B">
      <w:pPr>
        <w:pStyle w:val="af6"/>
        <w:spacing w:line="360" w:lineRule="auto"/>
        <w:ind w:firstLine="420"/>
      </w:pPr>
      <w:r w:rsidRPr="00465B37">
        <w:rPr>
          <w:rFonts w:hint="eastAsia"/>
        </w:rPr>
        <w:t>2.7.1.2 铜导体应符合GB 3953中的TY型圆铜线。导线的节距比、绞向应符合GB 3957的规定。</w:t>
      </w:r>
    </w:p>
    <w:p w:rsidR="002E0BDD" w:rsidRPr="00465B37" w:rsidRDefault="0019686B">
      <w:pPr>
        <w:pStyle w:val="af6"/>
        <w:spacing w:line="360" w:lineRule="auto"/>
        <w:ind w:firstLine="420"/>
      </w:pPr>
      <w:r w:rsidRPr="00465B37">
        <w:rPr>
          <w:rFonts w:hint="eastAsia"/>
        </w:rPr>
        <w:t>2.7.2 绝缘</w:t>
      </w:r>
    </w:p>
    <w:p w:rsidR="002E0BDD" w:rsidRPr="00465B37" w:rsidRDefault="0019686B">
      <w:pPr>
        <w:pStyle w:val="af6"/>
        <w:spacing w:line="360" w:lineRule="auto"/>
        <w:ind w:firstLine="420"/>
      </w:pPr>
      <w:r w:rsidRPr="00465B37">
        <w:rPr>
          <w:rFonts w:hint="eastAsia"/>
        </w:rPr>
        <w:t>2.7.2.1 绝缘采用交联聚乙烯。</w:t>
      </w:r>
    </w:p>
    <w:p w:rsidR="002E0BDD" w:rsidRPr="00465B37" w:rsidRDefault="0019686B">
      <w:pPr>
        <w:pStyle w:val="af6"/>
        <w:spacing w:line="360" w:lineRule="auto"/>
        <w:ind w:firstLine="420"/>
      </w:pPr>
      <w:r w:rsidRPr="00465B37">
        <w:rPr>
          <w:rFonts w:hint="eastAsia"/>
        </w:rPr>
        <w:t>2.7.2.2 绝缘应紧密挤包在导体上，绝缘表面应平整，色泽均匀。交联聚乙烯绝缘电缆的交联工艺可采用硅烷交联、辐照交联等。</w:t>
      </w:r>
    </w:p>
    <w:p w:rsidR="002E0BDD" w:rsidRPr="00465B37" w:rsidRDefault="0019686B">
      <w:pPr>
        <w:pStyle w:val="af6"/>
        <w:spacing w:line="360" w:lineRule="auto"/>
        <w:ind w:firstLine="420"/>
      </w:pPr>
      <w:r w:rsidRPr="00465B37">
        <w:rPr>
          <w:rFonts w:hint="eastAsia"/>
        </w:rPr>
        <w:t>2.7.2.3 各截面绝缘标称厚度见GB/T12706，绝缘厚度平均值应不小于标称值，任一点最小测量厚度应不小于标称值的90％-0.1mm。</w:t>
      </w:r>
    </w:p>
    <w:p w:rsidR="002E0BDD" w:rsidRPr="00465B37" w:rsidRDefault="0019686B">
      <w:pPr>
        <w:pStyle w:val="af6"/>
        <w:spacing w:line="360" w:lineRule="auto"/>
        <w:ind w:firstLine="420"/>
      </w:pPr>
      <w:r w:rsidRPr="00465B37">
        <w:rPr>
          <w:rFonts w:hint="eastAsia"/>
        </w:rPr>
        <w:t>2.7.3</w:t>
      </w:r>
      <w:r w:rsidRPr="00465B37">
        <w:t xml:space="preserve"> 填充及内衬层</w:t>
      </w:r>
    </w:p>
    <w:p w:rsidR="002E0BDD" w:rsidRPr="00465B37" w:rsidRDefault="0019686B">
      <w:pPr>
        <w:pStyle w:val="af6"/>
        <w:spacing w:line="360" w:lineRule="auto"/>
        <w:ind w:firstLine="420"/>
      </w:pPr>
      <w:r w:rsidRPr="00465B37">
        <w:rPr>
          <w:rFonts w:hint="eastAsia"/>
        </w:rPr>
        <w:t>2.7.3</w:t>
      </w:r>
      <w:r w:rsidRPr="00465B37">
        <w:t>.1 缆芯采用非吸湿性材料填充，应紧密无空隙。缆芯中间也应填充，三芯成</w:t>
      </w:r>
      <w:r w:rsidRPr="00465B37">
        <w:rPr>
          <w:rFonts w:hint="eastAsia"/>
        </w:rPr>
        <w:t>缆</w:t>
      </w:r>
      <w:r w:rsidRPr="00465B37">
        <w:t>后外型应圆整。</w:t>
      </w:r>
    </w:p>
    <w:p w:rsidR="002E0BDD" w:rsidRPr="00465B37" w:rsidRDefault="0019686B">
      <w:pPr>
        <w:pStyle w:val="af6"/>
        <w:spacing w:line="360" w:lineRule="auto"/>
        <w:ind w:firstLine="420"/>
      </w:pPr>
      <w:r w:rsidRPr="00465B37">
        <w:rPr>
          <w:rFonts w:hint="eastAsia"/>
        </w:rPr>
        <w:t>2.7.3</w:t>
      </w:r>
      <w:r w:rsidRPr="00465B37">
        <w:t>.2 内衬层厚度平均值不小于标称值，任一点最小厚度应不小于标称值的8</w:t>
      </w:r>
      <w:r w:rsidRPr="00465B37">
        <w:rPr>
          <w:rFonts w:hint="eastAsia"/>
        </w:rPr>
        <w:t>5</w:t>
      </w:r>
      <w:r w:rsidRPr="00465B37">
        <w:t>%。</w:t>
      </w:r>
    </w:p>
    <w:p w:rsidR="002E0BDD" w:rsidRPr="00465B37" w:rsidRDefault="0019686B">
      <w:pPr>
        <w:pStyle w:val="af6"/>
        <w:spacing w:line="360" w:lineRule="auto"/>
        <w:ind w:firstLine="420"/>
      </w:pPr>
      <w:r w:rsidRPr="00465B37">
        <w:rPr>
          <w:rFonts w:hint="eastAsia"/>
        </w:rPr>
        <w:t>2.7.4</w:t>
      </w:r>
      <w:r w:rsidRPr="00465B37">
        <w:t xml:space="preserve"> 铠装</w:t>
      </w:r>
    </w:p>
    <w:p w:rsidR="002E0BDD" w:rsidRPr="00465B37" w:rsidRDefault="0019686B">
      <w:pPr>
        <w:pStyle w:val="af6"/>
        <w:spacing w:line="360" w:lineRule="auto"/>
        <w:ind w:firstLine="420"/>
      </w:pPr>
      <w:r w:rsidRPr="00465B37">
        <w:t>钢带铠装应采用双层镀锌钢带，螺旋式绕包，绕包间隔不应超过钢带宽度的50%，绕包应圆整光滑。</w:t>
      </w:r>
      <w:r w:rsidRPr="00465B37">
        <w:rPr>
          <w:rFonts w:hAnsi="宋体"/>
          <w:szCs w:val="21"/>
        </w:rPr>
        <w:t>镀锌钢带</w:t>
      </w:r>
      <w:r w:rsidRPr="00465B37">
        <w:rPr>
          <w:rFonts w:hAnsi="宋体" w:hint="eastAsia"/>
          <w:szCs w:val="21"/>
        </w:rPr>
        <w:t>或钢丝的尺寸应符合GB12706</w:t>
      </w:r>
      <w:r w:rsidRPr="00465B37">
        <w:rPr>
          <w:rFonts w:hAnsi="宋体"/>
          <w:szCs w:val="21"/>
        </w:rPr>
        <w:t>.</w:t>
      </w:r>
      <w:r w:rsidRPr="00465B37">
        <w:rPr>
          <w:rFonts w:hAnsi="宋体" w:hint="eastAsia"/>
          <w:szCs w:val="21"/>
        </w:rPr>
        <w:t>2的规定。</w:t>
      </w:r>
    </w:p>
    <w:p w:rsidR="002E0BDD" w:rsidRPr="00465B37" w:rsidRDefault="0019686B">
      <w:pPr>
        <w:pStyle w:val="af6"/>
        <w:spacing w:line="360" w:lineRule="auto"/>
        <w:ind w:firstLine="420"/>
      </w:pPr>
      <w:r w:rsidRPr="00465B37">
        <w:rPr>
          <w:rFonts w:hint="eastAsia"/>
        </w:rPr>
        <w:t>2.7.5</w:t>
      </w:r>
      <w:r w:rsidRPr="00465B37">
        <w:t xml:space="preserve"> 外护套</w:t>
      </w:r>
    </w:p>
    <w:p w:rsidR="002E0BDD" w:rsidRPr="00465B37" w:rsidRDefault="0019686B">
      <w:pPr>
        <w:pStyle w:val="af6"/>
        <w:spacing w:line="360" w:lineRule="auto"/>
        <w:ind w:firstLine="420"/>
      </w:pPr>
      <w:r w:rsidRPr="00465B37">
        <w:t>外护套厚度平均值应不小于标称值，任一点最小厚度不小于标称值的8</w:t>
      </w:r>
      <w:r w:rsidRPr="00465B37">
        <w:rPr>
          <w:rFonts w:hint="eastAsia"/>
        </w:rPr>
        <w:t>5</w:t>
      </w:r>
      <w:r w:rsidRPr="00465B37">
        <w:t>%。对于有防水要求的电缆，在缆芯和护套之间应采用可靠的防水结构，其防水性能应符合</w:t>
      </w:r>
      <w:r w:rsidRPr="00465B37">
        <w:rPr>
          <w:rFonts w:hAnsi="宋体" w:hint="eastAsia"/>
          <w:szCs w:val="21"/>
        </w:rPr>
        <w:t>GB/T12706.2</w:t>
      </w:r>
      <w:r w:rsidRPr="00465B37">
        <w:t>标准要求。</w:t>
      </w:r>
    </w:p>
    <w:p w:rsidR="002E0BDD" w:rsidRPr="00465B37" w:rsidRDefault="0019686B">
      <w:pPr>
        <w:pStyle w:val="af6"/>
        <w:spacing w:line="360" w:lineRule="auto"/>
        <w:ind w:firstLine="420"/>
      </w:pPr>
      <w:r w:rsidRPr="00465B37">
        <w:rPr>
          <w:rFonts w:hint="eastAsia"/>
        </w:rPr>
        <w:t>2.7.6</w:t>
      </w:r>
      <w:r w:rsidRPr="00465B37">
        <w:t>不圆度</w:t>
      </w:r>
    </w:p>
    <w:p w:rsidR="002E0BDD" w:rsidRPr="00465B37" w:rsidRDefault="0019686B">
      <w:pPr>
        <w:pStyle w:val="af6"/>
        <w:spacing w:line="360" w:lineRule="auto"/>
        <w:ind w:firstLine="420"/>
      </w:pPr>
      <w:r w:rsidRPr="00465B37">
        <w:t>电缆不圆度应不大于10%。</w:t>
      </w:r>
    </w:p>
    <w:p w:rsidR="002E0BDD" w:rsidRPr="00465B37" w:rsidRDefault="002E0BDD">
      <w:pPr>
        <w:pStyle w:val="af6"/>
        <w:spacing w:line="360" w:lineRule="auto"/>
        <w:ind w:firstLine="420"/>
        <w:rPr>
          <w:rFonts w:hAnsi="宋体"/>
          <w:szCs w:val="21"/>
        </w:rPr>
      </w:pPr>
      <w:r w:rsidRPr="00465B37">
        <w:rPr>
          <w:rFonts w:hAnsi="宋体"/>
          <w:position w:val="-26"/>
          <w:szCs w:val="21"/>
        </w:rPr>
        <w:object w:dxaOrig="53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85pt;height:31.7pt" o:ole="">
            <v:imagedata r:id="rId15" o:title=""/>
          </v:shape>
          <o:OLEObject Type="Embed" ProgID="Equation.3" ShapeID="_x0000_i1025" DrawAspect="Content" ObjectID="_1689586313" r:id="rId16"/>
        </w:object>
      </w:r>
    </w:p>
    <w:p w:rsidR="002E0BDD" w:rsidRPr="00465B37" w:rsidRDefault="0019686B">
      <w:pPr>
        <w:pStyle w:val="af6"/>
        <w:spacing w:line="360" w:lineRule="auto"/>
        <w:ind w:firstLine="420"/>
      </w:pPr>
      <w:r w:rsidRPr="00465B37">
        <w:rPr>
          <w:rFonts w:hint="eastAsia"/>
        </w:rPr>
        <w:t>2.7.7</w:t>
      </w:r>
      <w:r w:rsidRPr="00465B37">
        <w:t xml:space="preserve"> 成品电缆标志</w:t>
      </w:r>
    </w:p>
    <w:p w:rsidR="002E0BDD" w:rsidRPr="00465B37" w:rsidRDefault="0019686B">
      <w:pPr>
        <w:pStyle w:val="af6"/>
        <w:spacing w:line="360" w:lineRule="auto"/>
        <w:ind w:firstLine="420"/>
      </w:pPr>
      <w:r w:rsidRPr="00465B37">
        <w:t>成品电缆的外护套表面应连续凸印或印刷厂名、型号、电压、导体截面、制造年份和计米长度标志，不得连续500mm内无标志。</w:t>
      </w:r>
    </w:p>
    <w:p w:rsidR="002E0BDD" w:rsidRPr="00465B37" w:rsidRDefault="0019686B">
      <w:pPr>
        <w:pStyle w:val="af6"/>
        <w:spacing w:line="360" w:lineRule="auto"/>
        <w:ind w:firstLine="420"/>
      </w:pPr>
      <w:r w:rsidRPr="00465B37">
        <w:rPr>
          <w:rFonts w:hint="eastAsia"/>
        </w:rPr>
        <w:t>2.7.8</w:t>
      </w:r>
      <w:r w:rsidRPr="00465B37">
        <w:t xml:space="preserve"> 电缆盘</w:t>
      </w:r>
    </w:p>
    <w:p w:rsidR="002E0BDD" w:rsidRPr="00465B37" w:rsidRDefault="0019686B">
      <w:pPr>
        <w:pStyle w:val="af6"/>
        <w:spacing w:line="360" w:lineRule="auto"/>
        <w:ind w:firstLine="420"/>
      </w:pPr>
      <w:r w:rsidRPr="00465B37">
        <w:t>应用铁木结构电缆盘。电缆盘应能承受所有在运输、现场搬运中可能遭受的外力作用或在任何气象条件下在户外储存10年以上。电缆盘应承受在安装或处理电缆时可能遭受的外力作用并不会损伤电缆及盘本身。电缆盘筒体最小直径应不小于电缆最小弯曲半径。</w:t>
      </w:r>
    </w:p>
    <w:p w:rsidR="002E0BDD" w:rsidRPr="00465B37" w:rsidRDefault="0019686B">
      <w:pPr>
        <w:pStyle w:val="af6"/>
        <w:spacing w:line="360" w:lineRule="auto"/>
        <w:ind w:firstLine="420"/>
      </w:pPr>
      <w:r w:rsidRPr="00465B37">
        <w:rPr>
          <w:rFonts w:hint="eastAsia"/>
        </w:rPr>
        <w:t>厂商应提供电缆结构尺寸、特性参数、结构图纸等技术资料和电缆结构各部分的原材料及其来源、性能指标等，并在供货合同中明确。</w:t>
      </w:r>
    </w:p>
    <w:p w:rsidR="002E0BDD" w:rsidRPr="00465B37" w:rsidRDefault="0019686B">
      <w:pPr>
        <w:spacing w:line="360" w:lineRule="auto"/>
        <w:ind w:firstLine="420"/>
        <w:rPr>
          <w:rFonts w:ascii="宋体" w:hAnsi="宋体"/>
          <w:sz w:val="21"/>
          <w:szCs w:val="21"/>
          <w:lang w:eastAsia="zh-CN"/>
        </w:rPr>
      </w:pPr>
      <w:r w:rsidRPr="00465B37">
        <w:rPr>
          <w:rFonts w:ascii="宋体" w:hAnsi="宋体" w:hint="eastAsia"/>
          <w:sz w:val="21"/>
          <w:szCs w:val="21"/>
          <w:lang w:eastAsia="zh-CN"/>
        </w:rPr>
        <w:t xml:space="preserve">2.7.9 </w:t>
      </w:r>
      <w:r w:rsidRPr="00465B37">
        <w:rPr>
          <w:rFonts w:ascii="宋体" w:hAnsi="宋体"/>
          <w:sz w:val="21"/>
          <w:szCs w:val="21"/>
          <w:lang w:eastAsia="zh-CN"/>
        </w:rPr>
        <w:t>耐火</w:t>
      </w:r>
      <w:r w:rsidRPr="00465B37">
        <w:rPr>
          <w:rFonts w:ascii="宋体" w:hAnsi="宋体" w:hint="eastAsia"/>
          <w:sz w:val="21"/>
          <w:szCs w:val="21"/>
          <w:lang w:eastAsia="zh-CN"/>
        </w:rPr>
        <w:t>、</w:t>
      </w:r>
      <w:r w:rsidRPr="00465B37">
        <w:rPr>
          <w:rFonts w:ascii="宋体" w:hAnsi="宋体"/>
          <w:sz w:val="21"/>
          <w:szCs w:val="21"/>
          <w:lang w:eastAsia="zh-CN"/>
        </w:rPr>
        <w:t>阻燃</w:t>
      </w:r>
      <w:r w:rsidRPr="00465B37">
        <w:rPr>
          <w:rFonts w:ascii="宋体" w:hAnsi="宋体" w:hint="eastAsia"/>
          <w:sz w:val="21"/>
          <w:szCs w:val="21"/>
          <w:lang w:eastAsia="zh-CN"/>
        </w:rPr>
        <w:t>电缆应满足下列要求：</w:t>
      </w:r>
    </w:p>
    <w:p w:rsidR="002E0BDD" w:rsidRPr="00465B37" w:rsidRDefault="0019686B">
      <w:pPr>
        <w:spacing w:line="360" w:lineRule="auto"/>
        <w:ind w:firstLine="420"/>
        <w:rPr>
          <w:rFonts w:ascii="宋体" w:hAnsi="宋体"/>
          <w:sz w:val="21"/>
          <w:szCs w:val="21"/>
          <w:lang w:eastAsia="zh-CN"/>
        </w:rPr>
      </w:pPr>
      <w:r w:rsidRPr="00465B37">
        <w:rPr>
          <w:rFonts w:ascii="宋体" w:hAnsi="宋体" w:hint="eastAsia"/>
          <w:sz w:val="21"/>
          <w:szCs w:val="21"/>
          <w:lang w:eastAsia="zh-CN"/>
        </w:rPr>
        <w:t>1</w:t>
      </w:r>
      <w:r w:rsidRPr="00465B37">
        <w:rPr>
          <w:rFonts w:ascii="宋体" w:hAnsi="宋体" w:hint="eastAsia"/>
          <w:sz w:val="21"/>
          <w:szCs w:val="21"/>
          <w:lang w:eastAsia="zh-CN"/>
        </w:rPr>
        <w:t>）</w:t>
      </w:r>
      <w:r w:rsidRPr="00465B37">
        <w:rPr>
          <w:rFonts w:ascii="宋体" w:hAnsi="宋体"/>
          <w:sz w:val="21"/>
          <w:szCs w:val="21"/>
          <w:lang w:eastAsia="zh-CN"/>
        </w:rPr>
        <w:t>耐火特性</w:t>
      </w:r>
    </w:p>
    <w:p w:rsidR="002E0BDD" w:rsidRPr="00465B37" w:rsidRDefault="0019686B">
      <w:pPr>
        <w:spacing w:line="360" w:lineRule="auto"/>
        <w:ind w:firstLine="420"/>
        <w:rPr>
          <w:rFonts w:ascii="宋体" w:hAnsi="宋体"/>
          <w:sz w:val="21"/>
          <w:szCs w:val="21"/>
          <w:lang w:eastAsia="zh-CN"/>
        </w:rPr>
      </w:pPr>
      <w:r w:rsidRPr="00465B37">
        <w:rPr>
          <w:rFonts w:ascii="宋体" w:hAnsi="宋体"/>
          <w:sz w:val="21"/>
          <w:szCs w:val="21"/>
          <w:lang w:eastAsia="zh-CN"/>
        </w:rPr>
        <w:t>电缆通过</w:t>
      </w:r>
      <w:r w:rsidRPr="00465B37">
        <w:rPr>
          <w:rFonts w:ascii="宋体" w:hAnsi="宋体"/>
          <w:sz w:val="21"/>
          <w:szCs w:val="21"/>
          <w:lang w:eastAsia="zh-CN"/>
        </w:rPr>
        <w:t>GB12666.6</w:t>
      </w:r>
      <w:r w:rsidRPr="00465B37">
        <w:rPr>
          <w:rFonts w:ascii="宋体" w:hAnsi="宋体"/>
          <w:sz w:val="21"/>
          <w:szCs w:val="21"/>
          <w:lang w:eastAsia="zh-CN"/>
        </w:rPr>
        <w:t>《电线电缆耐火特性试验方法》（等同</w:t>
      </w:r>
      <w:r w:rsidRPr="00465B37">
        <w:rPr>
          <w:rFonts w:ascii="宋体" w:hAnsi="宋体"/>
          <w:sz w:val="21"/>
          <w:szCs w:val="21"/>
          <w:lang w:eastAsia="zh-CN"/>
        </w:rPr>
        <w:t>IEC331</w:t>
      </w:r>
      <w:r w:rsidRPr="00465B37">
        <w:rPr>
          <w:rFonts w:ascii="宋体" w:hAnsi="宋体"/>
          <w:sz w:val="21"/>
          <w:szCs w:val="21"/>
          <w:lang w:eastAsia="zh-CN"/>
        </w:rPr>
        <w:t>）</w:t>
      </w:r>
    </w:p>
    <w:p w:rsidR="002E0BDD" w:rsidRPr="00465B37" w:rsidRDefault="0019686B">
      <w:pPr>
        <w:spacing w:line="360" w:lineRule="auto"/>
        <w:ind w:firstLine="420"/>
        <w:rPr>
          <w:rFonts w:ascii="宋体" w:hAnsi="宋体"/>
          <w:sz w:val="21"/>
          <w:szCs w:val="21"/>
          <w:lang w:eastAsia="zh-CN"/>
        </w:rPr>
      </w:pPr>
      <w:r w:rsidRPr="00465B37">
        <w:rPr>
          <w:rFonts w:ascii="宋体" w:hAnsi="宋体"/>
          <w:sz w:val="21"/>
          <w:szCs w:val="21"/>
          <w:lang w:eastAsia="zh-CN"/>
        </w:rPr>
        <w:t>A</w:t>
      </w:r>
      <w:r w:rsidRPr="00465B37">
        <w:rPr>
          <w:rFonts w:ascii="宋体" w:hAnsi="宋体"/>
          <w:sz w:val="21"/>
          <w:szCs w:val="21"/>
          <w:lang w:eastAsia="zh-CN"/>
        </w:rPr>
        <w:t>级（火焰温度</w:t>
      </w:r>
      <w:r w:rsidRPr="00465B37">
        <w:rPr>
          <w:rFonts w:ascii="宋体" w:hAnsi="宋体"/>
          <w:sz w:val="21"/>
          <w:szCs w:val="21"/>
          <w:lang w:eastAsia="zh-CN"/>
        </w:rPr>
        <w:t>950~1000</w:t>
      </w:r>
      <w:r w:rsidRPr="00465B37">
        <w:rPr>
          <w:rFonts w:ascii="宋体" w:hAnsi="宋体" w:hint="eastAsia"/>
          <w:sz w:val="21"/>
          <w:szCs w:val="21"/>
          <w:lang w:eastAsia="zh-CN"/>
        </w:rPr>
        <w:t>℃</w:t>
      </w:r>
      <w:r w:rsidRPr="00465B37">
        <w:rPr>
          <w:rFonts w:ascii="宋体" w:hAnsi="宋体"/>
          <w:sz w:val="21"/>
          <w:szCs w:val="21"/>
          <w:lang w:eastAsia="zh-CN"/>
        </w:rPr>
        <w:t>，持续供火时间为</w:t>
      </w:r>
      <w:r w:rsidRPr="00465B37">
        <w:rPr>
          <w:rFonts w:ascii="宋体" w:hAnsi="宋体"/>
          <w:sz w:val="21"/>
          <w:szCs w:val="21"/>
          <w:lang w:eastAsia="zh-CN"/>
        </w:rPr>
        <w:t>90min</w:t>
      </w:r>
      <w:r w:rsidRPr="00465B37">
        <w:rPr>
          <w:rFonts w:ascii="宋体" w:hAnsi="宋体"/>
          <w:sz w:val="21"/>
          <w:szCs w:val="21"/>
          <w:lang w:eastAsia="zh-CN"/>
        </w:rPr>
        <w:t>）</w:t>
      </w:r>
    </w:p>
    <w:p w:rsidR="002E0BDD" w:rsidRPr="00465B37" w:rsidRDefault="0019686B">
      <w:pPr>
        <w:spacing w:line="360" w:lineRule="auto"/>
        <w:ind w:firstLine="420"/>
        <w:rPr>
          <w:rFonts w:ascii="宋体" w:hAnsi="宋体"/>
          <w:sz w:val="21"/>
          <w:szCs w:val="21"/>
          <w:lang w:eastAsia="zh-CN"/>
        </w:rPr>
      </w:pPr>
      <w:r w:rsidRPr="00465B37">
        <w:rPr>
          <w:rFonts w:ascii="宋体" w:hAnsi="宋体"/>
          <w:sz w:val="21"/>
          <w:szCs w:val="21"/>
          <w:lang w:eastAsia="zh-CN"/>
        </w:rPr>
        <w:t>B</w:t>
      </w:r>
      <w:r w:rsidRPr="00465B37">
        <w:rPr>
          <w:rFonts w:ascii="宋体" w:hAnsi="宋体"/>
          <w:sz w:val="21"/>
          <w:szCs w:val="21"/>
          <w:lang w:eastAsia="zh-CN"/>
        </w:rPr>
        <w:t>级（火焰温度</w:t>
      </w:r>
      <w:r w:rsidRPr="00465B37">
        <w:rPr>
          <w:rFonts w:ascii="宋体" w:hAnsi="宋体"/>
          <w:sz w:val="21"/>
          <w:szCs w:val="21"/>
          <w:lang w:eastAsia="zh-CN"/>
        </w:rPr>
        <w:t>750~800</w:t>
      </w:r>
      <w:r w:rsidRPr="00465B37">
        <w:rPr>
          <w:rFonts w:ascii="宋体" w:hAnsi="宋体" w:hint="eastAsia"/>
          <w:sz w:val="21"/>
          <w:szCs w:val="21"/>
          <w:lang w:eastAsia="zh-CN"/>
        </w:rPr>
        <w:t>℃</w:t>
      </w:r>
      <w:r w:rsidRPr="00465B37">
        <w:rPr>
          <w:rFonts w:ascii="宋体" w:hAnsi="宋体"/>
          <w:sz w:val="21"/>
          <w:szCs w:val="21"/>
          <w:lang w:eastAsia="zh-CN"/>
        </w:rPr>
        <w:t>，持续供火时间为</w:t>
      </w:r>
      <w:r w:rsidRPr="00465B37">
        <w:rPr>
          <w:rFonts w:ascii="宋体" w:hAnsi="宋体"/>
          <w:sz w:val="21"/>
          <w:szCs w:val="21"/>
          <w:lang w:eastAsia="zh-CN"/>
        </w:rPr>
        <w:t>90min</w:t>
      </w:r>
      <w:r w:rsidRPr="00465B37">
        <w:rPr>
          <w:rFonts w:ascii="宋体" w:hAnsi="宋体"/>
          <w:sz w:val="21"/>
          <w:szCs w:val="21"/>
          <w:lang w:eastAsia="zh-CN"/>
        </w:rPr>
        <w:t>）</w:t>
      </w:r>
    </w:p>
    <w:p w:rsidR="002E0BDD" w:rsidRPr="00465B37" w:rsidRDefault="0019686B">
      <w:pPr>
        <w:spacing w:line="360" w:lineRule="auto"/>
        <w:ind w:firstLine="420"/>
        <w:rPr>
          <w:rFonts w:ascii="宋体" w:hAnsi="宋体"/>
          <w:sz w:val="21"/>
          <w:szCs w:val="21"/>
          <w:lang w:eastAsia="zh-CN"/>
        </w:rPr>
      </w:pPr>
      <w:r w:rsidRPr="00465B37">
        <w:rPr>
          <w:rFonts w:ascii="宋体" w:hAnsi="宋体"/>
          <w:sz w:val="21"/>
          <w:szCs w:val="21"/>
          <w:lang w:eastAsia="zh-CN"/>
        </w:rPr>
        <w:t>根据用户要求，可按</w:t>
      </w:r>
      <w:r w:rsidRPr="00465B37">
        <w:rPr>
          <w:rFonts w:ascii="宋体" w:hAnsi="宋体"/>
          <w:sz w:val="21"/>
          <w:szCs w:val="21"/>
          <w:lang w:eastAsia="zh-CN"/>
        </w:rPr>
        <w:t>GB12666.6 A</w:t>
      </w:r>
      <w:r w:rsidRPr="00465B37">
        <w:rPr>
          <w:rFonts w:ascii="宋体" w:hAnsi="宋体"/>
          <w:sz w:val="21"/>
          <w:szCs w:val="21"/>
          <w:lang w:eastAsia="zh-CN"/>
        </w:rPr>
        <w:t>、</w:t>
      </w:r>
      <w:r w:rsidRPr="00465B37">
        <w:rPr>
          <w:rFonts w:ascii="宋体" w:hAnsi="宋体"/>
          <w:sz w:val="21"/>
          <w:szCs w:val="21"/>
          <w:lang w:eastAsia="zh-CN"/>
        </w:rPr>
        <w:t>B</w:t>
      </w:r>
      <w:r w:rsidRPr="00465B37">
        <w:rPr>
          <w:rFonts w:ascii="宋体" w:hAnsi="宋体"/>
          <w:sz w:val="21"/>
          <w:szCs w:val="21"/>
          <w:lang w:eastAsia="zh-CN"/>
        </w:rPr>
        <w:t>任一级标准通过耐火试验。</w:t>
      </w:r>
    </w:p>
    <w:p w:rsidR="002E0BDD" w:rsidRPr="00465B37" w:rsidRDefault="0019686B">
      <w:pPr>
        <w:spacing w:line="360" w:lineRule="auto"/>
        <w:ind w:firstLine="420"/>
        <w:rPr>
          <w:rFonts w:ascii="宋体" w:hAnsi="宋体"/>
          <w:sz w:val="21"/>
          <w:szCs w:val="21"/>
          <w:lang w:eastAsia="zh-CN"/>
        </w:rPr>
      </w:pPr>
      <w:r w:rsidRPr="00465B37">
        <w:rPr>
          <w:rFonts w:ascii="宋体" w:hAnsi="宋体" w:hint="eastAsia"/>
          <w:sz w:val="21"/>
          <w:szCs w:val="21"/>
          <w:lang w:eastAsia="zh-CN"/>
        </w:rPr>
        <w:t>2</w:t>
      </w:r>
      <w:r w:rsidRPr="00465B37">
        <w:rPr>
          <w:rFonts w:ascii="宋体" w:hAnsi="宋体" w:hint="eastAsia"/>
          <w:sz w:val="21"/>
          <w:szCs w:val="21"/>
          <w:lang w:eastAsia="zh-CN"/>
        </w:rPr>
        <w:t>）</w:t>
      </w:r>
      <w:r w:rsidRPr="00465B37">
        <w:rPr>
          <w:rFonts w:ascii="宋体" w:hAnsi="宋体"/>
          <w:sz w:val="21"/>
          <w:szCs w:val="21"/>
          <w:lang w:eastAsia="zh-CN"/>
        </w:rPr>
        <w:t>阻燃性能</w:t>
      </w:r>
    </w:p>
    <w:p w:rsidR="002E0BDD" w:rsidRPr="00465B37" w:rsidRDefault="0019686B">
      <w:pPr>
        <w:spacing w:line="360" w:lineRule="auto"/>
        <w:ind w:firstLine="420"/>
        <w:rPr>
          <w:rFonts w:ascii="宋体" w:hAnsi="宋体"/>
          <w:sz w:val="21"/>
          <w:szCs w:val="21"/>
          <w:lang w:eastAsia="zh-CN"/>
        </w:rPr>
      </w:pPr>
      <w:r w:rsidRPr="00465B37">
        <w:rPr>
          <w:rFonts w:ascii="宋体" w:hAnsi="宋体"/>
          <w:sz w:val="21"/>
          <w:szCs w:val="21"/>
          <w:lang w:eastAsia="zh-CN"/>
        </w:rPr>
        <w:t>电缆通过</w:t>
      </w:r>
      <w:r w:rsidRPr="00465B37">
        <w:rPr>
          <w:rFonts w:ascii="宋体" w:hAnsi="宋体"/>
          <w:sz w:val="21"/>
          <w:szCs w:val="21"/>
          <w:lang w:eastAsia="zh-CN"/>
        </w:rPr>
        <w:t>GB12666.5</w:t>
      </w:r>
      <w:r w:rsidRPr="00465B37">
        <w:rPr>
          <w:rFonts w:ascii="宋体" w:hAnsi="宋体"/>
          <w:sz w:val="21"/>
          <w:szCs w:val="21"/>
          <w:lang w:eastAsia="zh-CN"/>
        </w:rPr>
        <w:t>《成束电线电缆燃烧试验方法》（等同</w:t>
      </w:r>
      <w:r w:rsidRPr="00465B37">
        <w:rPr>
          <w:rFonts w:ascii="宋体" w:hAnsi="宋体"/>
          <w:sz w:val="21"/>
          <w:szCs w:val="21"/>
          <w:lang w:eastAsia="zh-CN"/>
        </w:rPr>
        <w:t>IEC332—3</w:t>
      </w:r>
      <w:r w:rsidRPr="00465B37">
        <w:rPr>
          <w:rFonts w:ascii="宋体" w:hAnsi="宋体"/>
          <w:sz w:val="21"/>
          <w:szCs w:val="21"/>
          <w:lang w:eastAsia="zh-CN"/>
        </w:rPr>
        <w:t>）</w:t>
      </w:r>
    </w:p>
    <w:p w:rsidR="002E0BDD" w:rsidRPr="00465B37" w:rsidRDefault="0019686B">
      <w:pPr>
        <w:spacing w:line="360" w:lineRule="auto"/>
        <w:ind w:firstLine="420"/>
        <w:rPr>
          <w:rFonts w:ascii="宋体" w:hAnsi="宋体"/>
          <w:sz w:val="21"/>
          <w:szCs w:val="21"/>
          <w:lang w:eastAsia="zh-CN"/>
        </w:rPr>
      </w:pPr>
      <w:r w:rsidRPr="00465B37">
        <w:rPr>
          <w:rFonts w:ascii="宋体" w:hAnsi="宋体"/>
          <w:sz w:val="21"/>
          <w:szCs w:val="21"/>
          <w:lang w:eastAsia="zh-CN"/>
        </w:rPr>
        <w:t>A</w:t>
      </w:r>
      <w:r w:rsidRPr="00465B37">
        <w:rPr>
          <w:rFonts w:ascii="宋体" w:hAnsi="宋体"/>
          <w:sz w:val="21"/>
          <w:szCs w:val="21"/>
          <w:lang w:eastAsia="zh-CN"/>
        </w:rPr>
        <w:t>类（试样应使可燃体积为</w:t>
      </w:r>
      <w:r w:rsidRPr="00465B37">
        <w:rPr>
          <w:rFonts w:ascii="宋体" w:hAnsi="宋体"/>
          <w:sz w:val="21"/>
          <w:szCs w:val="21"/>
          <w:lang w:eastAsia="zh-CN"/>
        </w:rPr>
        <w:t>7l/m</w:t>
      </w:r>
      <w:r w:rsidRPr="00465B37">
        <w:rPr>
          <w:rFonts w:ascii="宋体" w:hAnsi="宋体"/>
          <w:sz w:val="21"/>
          <w:szCs w:val="21"/>
          <w:lang w:eastAsia="zh-CN"/>
        </w:rPr>
        <w:t>，火焰持续燃烧时间为</w:t>
      </w:r>
      <w:r w:rsidRPr="00465B37">
        <w:rPr>
          <w:rFonts w:ascii="宋体" w:hAnsi="宋体"/>
          <w:sz w:val="21"/>
          <w:szCs w:val="21"/>
          <w:lang w:eastAsia="zh-CN"/>
        </w:rPr>
        <w:t>40min</w:t>
      </w:r>
      <w:r w:rsidRPr="00465B37">
        <w:rPr>
          <w:rFonts w:ascii="宋体" w:hAnsi="宋体"/>
          <w:sz w:val="21"/>
          <w:szCs w:val="21"/>
          <w:lang w:eastAsia="zh-CN"/>
        </w:rPr>
        <w:t>）</w:t>
      </w:r>
    </w:p>
    <w:p w:rsidR="002E0BDD" w:rsidRPr="00465B37" w:rsidRDefault="0019686B">
      <w:pPr>
        <w:spacing w:line="360" w:lineRule="auto"/>
        <w:ind w:firstLine="420"/>
        <w:rPr>
          <w:rFonts w:ascii="宋体" w:hAnsi="宋体"/>
          <w:sz w:val="21"/>
          <w:szCs w:val="21"/>
          <w:lang w:eastAsia="zh-CN"/>
        </w:rPr>
      </w:pPr>
      <w:r w:rsidRPr="00465B37">
        <w:rPr>
          <w:rFonts w:ascii="宋体" w:hAnsi="宋体"/>
          <w:sz w:val="21"/>
          <w:szCs w:val="21"/>
          <w:lang w:eastAsia="zh-CN"/>
        </w:rPr>
        <w:t>B</w:t>
      </w:r>
      <w:r w:rsidRPr="00465B37">
        <w:rPr>
          <w:rFonts w:ascii="宋体" w:hAnsi="宋体"/>
          <w:sz w:val="21"/>
          <w:szCs w:val="21"/>
          <w:lang w:eastAsia="zh-CN"/>
        </w:rPr>
        <w:t>类（试样应使可燃体积为</w:t>
      </w:r>
      <w:r w:rsidRPr="00465B37">
        <w:rPr>
          <w:rFonts w:ascii="宋体" w:hAnsi="宋体"/>
          <w:sz w:val="21"/>
          <w:szCs w:val="21"/>
          <w:lang w:eastAsia="zh-CN"/>
        </w:rPr>
        <w:t>3.5l/m</w:t>
      </w:r>
      <w:r w:rsidRPr="00465B37">
        <w:rPr>
          <w:rFonts w:ascii="宋体" w:hAnsi="宋体"/>
          <w:sz w:val="21"/>
          <w:szCs w:val="21"/>
          <w:lang w:eastAsia="zh-CN"/>
        </w:rPr>
        <w:t>，火焰持续燃烧时间为</w:t>
      </w:r>
      <w:r w:rsidRPr="00465B37">
        <w:rPr>
          <w:rFonts w:ascii="宋体" w:hAnsi="宋体"/>
          <w:sz w:val="21"/>
          <w:szCs w:val="21"/>
          <w:lang w:eastAsia="zh-CN"/>
        </w:rPr>
        <w:t>40min</w:t>
      </w:r>
      <w:r w:rsidRPr="00465B37">
        <w:rPr>
          <w:rFonts w:ascii="宋体" w:hAnsi="宋体"/>
          <w:sz w:val="21"/>
          <w:szCs w:val="21"/>
          <w:lang w:eastAsia="zh-CN"/>
        </w:rPr>
        <w:t>）</w:t>
      </w:r>
    </w:p>
    <w:p w:rsidR="002E0BDD" w:rsidRPr="00465B37" w:rsidRDefault="0019686B">
      <w:pPr>
        <w:spacing w:line="360" w:lineRule="auto"/>
        <w:ind w:firstLine="420"/>
        <w:rPr>
          <w:rFonts w:ascii="宋体" w:hAnsi="宋体"/>
          <w:sz w:val="21"/>
          <w:szCs w:val="21"/>
          <w:lang w:eastAsia="zh-CN"/>
        </w:rPr>
      </w:pPr>
      <w:r w:rsidRPr="00465B37">
        <w:rPr>
          <w:rFonts w:ascii="宋体" w:hAnsi="宋体"/>
          <w:sz w:val="21"/>
          <w:szCs w:val="21"/>
          <w:lang w:eastAsia="zh-CN"/>
        </w:rPr>
        <w:t>C</w:t>
      </w:r>
      <w:r w:rsidRPr="00465B37">
        <w:rPr>
          <w:rFonts w:ascii="宋体" w:hAnsi="宋体"/>
          <w:sz w:val="21"/>
          <w:szCs w:val="21"/>
          <w:lang w:eastAsia="zh-CN"/>
        </w:rPr>
        <w:t>类（试样应使可燃体积为</w:t>
      </w:r>
      <w:r w:rsidRPr="00465B37">
        <w:rPr>
          <w:rFonts w:ascii="宋体" w:hAnsi="宋体"/>
          <w:sz w:val="21"/>
          <w:szCs w:val="21"/>
          <w:lang w:eastAsia="zh-CN"/>
        </w:rPr>
        <w:t>1.5l/m</w:t>
      </w:r>
      <w:r w:rsidRPr="00465B37">
        <w:rPr>
          <w:rFonts w:ascii="宋体" w:hAnsi="宋体"/>
          <w:sz w:val="21"/>
          <w:szCs w:val="21"/>
          <w:lang w:eastAsia="zh-CN"/>
        </w:rPr>
        <w:t>，火焰持续燃烧时间为</w:t>
      </w:r>
      <w:r w:rsidRPr="00465B37">
        <w:rPr>
          <w:rFonts w:ascii="宋体" w:hAnsi="宋体"/>
          <w:sz w:val="21"/>
          <w:szCs w:val="21"/>
          <w:lang w:eastAsia="zh-CN"/>
        </w:rPr>
        <w:t>20min</w:t>
      </w:r>
      <w:r w:rsidRPr="00465B37">
        <w:rPr>
          <w:rFonts w:ascii="宋体" w:hAnsi="宋体"/>
          <w:sz w:val="21"/>
          <w:szCs w:val="21"/>
          <w:lang w:eastAsia="zh-CN"/>
        </w:rPr>
        <w:t>）</w:t>
      </w:r>
    </w:p>
    <w:p w:rsidR="002E0BDD" w:rsidRPr="00465B37" w:rsidRDefault="0019686B">
      <w:pPr>
        <w:spacing w:line="360" w:lineRule="auto"/>
        <w:ind w:firstLine="420"/>
        <w:rPr>
          <w:rFonts w:ascii="宋体" w:hAnsi="宋体"/>
          <w:sz w:val="21"/>
          <w:szCs w:val="21"/>
          <w:lang w:eastAsia="zh-CN"/>
        </w:rPr>
      </w:pPr>
      <w:r w:rsidRPr="00465B37">
        <w:rPr>
          <w:rFonts w:ascii="宋体" w:hAnsi="宋体"/>
          <w:sz w:val="21"/>
          <w:szCs w:val="21"/>
          <w:lang w:eastAsia="zh-CN"/>
        </w:rPr>
        <w:t>根据用户要求，可按</w:t>
      </w:r>
      <w:r w:rsidRPr="00465B37">
        <w:rPr>
          <w:rFonts w:ascii="宋体" w:hAnsi="宋体"/>
          <w:sz w:val="21"/>
          <w:szCs w:val="21"/>
          <w:lang w:eastAsia="zh-CN"/>
        </w:rPr>
        <w:t>GB12666.5 A</w:t>
      </w:r>
      <w:r w:rsidRPr="00465B37">
        <w:rPr>
          <w:rFonts w:ascii="宋体" w:hAnsi="宋体"/>
          <w:sz w:val="21"/>
          <w:szCs w:val="21"/>
          <w:lang w:eastAsia="zh-CN"/>
        </w:rPr>
        <w:t>、</w:t>
      </w:r>
      <w:r w:rsidRPr="00465B37">
        <w:rPr>
          <w:rFonts w:ascii="宋体" w:hAnsi="宋体"/>
          <w:sz w:val="21"/>
          <w:szCs w:val="21"/>
          <w:lang w:eastAsia="zh-CN"/>
        </w:rPr>
        <w:t>B</w:t>
      </w:r>
      <w:r w:rsidRPr="00465B37">
        <w:rPr>
          <w:rFonts w:ascii="宋体" w:hAnsi="宋体"/>
          <w:sz w:val="21"/>
          <w:szCs w:val="21"/>
          <w:lang w:eastAsia="zh-CN"/>
        </w:rPr>
        <w:t>、</w:t>
      </w:r>
      <w:r w:rsidRPr="00465B37">
        <w:rPr>
          <w:rFonts w:ascii="宋体" w:hAnsi="宋体"/>
          <w:sz w:val="21"/>
          <w:szCs w:val="21"/>
          <w:lang w:eastAsia="zh-CN"/>
        </w:rPr>
        <w:t>C</w:t>
      </w:r>
      <w:r w:rsidRPr="00465B37">
        <w:rPr>
          <w:rFonts w:ascii="宋体" w:hAnsi="宋体"/>
          <w:sz w:val="21"/>
          <w:szCs w:val="21"/>
          <w:lang w:eastAsia="zh-CN"/>
        </w:rPr>
        <w:t>任一类标准或美国</w:t>
      </w:r>
      <w:r w:rsidRPr="00465B37">
        <w:rPr>
          <w:rFonts w:ascii="宋体" w:hAnsi="宋体"/>
          <w:sz w:val="21"/>
          <w:szCs w:val="21"/>
          <w:lang w:eastAsia="zh-CN"/>
        </w:rPr>
        <w:t>IEEE383</w:t>
      </w:r>
      <w:r w:rsidRPr="00465B37">
        <w:rPr>
          <w:rFonts w:ascii="宋体" w:hAnsi="宋体"/>
          <w:sz w:val="21"/>
          <w:szCs w:val="21"/>
          <w:lang w:eastAsia="zh-CN"/>
        </w:rPr>
        <w:t>标准，日本</w:t>
      </w:r>
      <w:r w:rsidRPr="00465B37">
        <w:rPr>
          <w:rFonts w:ascii="宋体" w:hAnsi="宋体"/>
          <w:sz w:val="21"/>
          <w:szCs w:val="21"/>
          <w:lang w:eastAsia="zh-CN"/>
        </w:rPr>
        <w:t>JIS</w:t>
      </w:r>
      <w:r w:rsidRPr="00465B37">
        <w:rPr>
          <w:rFonts w:ascii="宋体" w:hAnsi="宋体"/>
          <w:sz w:val="21"/>
          <w:szCs w:val="21"/>
          <w:lang w:eastAsia="zh-CN"/>
        </w:rPr>
        <w:t>标准，通过电缆成束燃烧试验。</w:t>
      </w:r>
    </w:p>
    <w:p w:rsidR="002E0BDD" w:rsidRPr="00465B37" w:rsidRDefault="0019686B">
      <w:pPr>
        <w:pStyle w:val="2"/>
        <w:spacing w:line="360" w:lineRule="auto"/>
        <w:ind w:firstLineChars="200" w:firstLine="420"/>
        <w:rPr>
          <w:rFonts w:ascii="方正黑体_GBK" w:eastAsia="方正黑体_GBK"/>
          <w:b w:val="0"/>
          <w:sz w:val="21"/>
          <w:szCs w:val="21"/>
          <w:lang w:eastAsia="zh-CN"/>
        </w:rPr>
      </w:pPr>
      <w:bookmarkStart w:id="385" w:name="_Toc54786441"/>
      <w:bookmarkStart w:id="386" w:name="_Toc42072477"/>
      <w:bookmarkStart w:id="387" w:name="_Toc38458789"/>
      <w:bookmarkStart w:id="388" w:name="_Toc38458325"/>
      <w:bookmarkStart w:id="389" w:name="_Toc446972749"/>
      <w:bookmarkStart w:id="390" w:name="_Toc41902489"/>
      <w:bookmarkStart w:id="391" w:name="_Toc34827386"/>
      <w:bookmarkStart w:id="392" w:name="_Toc445904011"/>
      <w:bookmarkStart w:id="393" w:name="_Toc362271089"/>
      <w:bookmarkStart w:id="394" w:name="_Toc77781043"/>
      <w:r w:rsidRPr="00465B37">
        <w:rPr>
          <w:rFonts w:ascii="方正黑体_GBK" w:eastAsia="方正黑体_GBK" w:hint="eastAsia"/>
          <w:b w:val="0"/>
          <w:sz w:val="21"/>
          <w:szCs w:val="21"/>
          <w:lang w:eastAsia="zh-CN"/>
        </w:rPr>
        <w:t>3　使用环境条件表</w:t>
      </w:r>
      <w:bookmarkEnd w:id="385"/>
      <w:bookmarkEnd w:id="386"/>
      <w:bookmarkEnd w:id="387"/>
      <w:bookmarkEnd w:id="388"/>
      <w:bookmarkEnd w:id="389"/>
      <w:bookmarkEnd w:id="390"/>
      <w:bookmarkEnd w:id="391"/>
      <w:bookmarkEnd w:id="392"/>
      <w:bookmarkEnd w:id="393"/>
      <w:bookmarkEnd w:id="394"/>
    </w:p>
    <w:p w:rsidR="002E0BDD" w:rsidRPr="00465B37" w:rsidRDefault="0019686B">
      <w:pPr>
        <w:pStyle w:val="af7"/>
        <w:spacing w:before="156" w:after="156"/>
        <w:rPr>
          <w:lang w:eastAsia="zh-CN"/>
        </w:rPr>
      </w:pPr>
      <w:r w:rsidRPr="00465B37">
        <w:rPr>
          <w:lang w:eastAsia="zh-CN"/>
        </w:rPr>
        <w:t>表</w:t>
      </w:r>
      <w:r w:rsidRPr="00465B37">
        <w:rPr>
          <w:rFonts w:hint="eastAsia"/>
          <w:lang w:eastAsia="zh-CN"/>
        </w:rPr>
        <w:t>2</w:t>
      </w:r>
      <w:r w:rsidRPr="00465B37">
        <w:rPr>
          <w:lang w:eastAsia="zh-CN"/>
        </w:rPr>
        <w:t xml:space="preserve">　</w:t>
      </w:r>
      <w:r w:rsidRPr="00465B37">
        <w:rPr>
          <w:rFonts w:hint="eastAsia"/>
          <w:spacing w:val="30"/>
          <w:lang w:eastAsia="zh-CN"/>
        </w:rPr>
        <w:t>使用环境条件</w:t>
      </w:r>
      <w:r w:rsidRPr="00465B37">
        <w:rPr>
          <w:spacing w:val="30"/>
          <w:lang w:eastAsia="zh-CN"/>
        </w:rPr>
        <w:t>表</w:t>
      </w:r>
    </w:p>
    <w:tbl>
      <w:tblPr>
        <w:tblW w:w="87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4"/>
        <w:gridCol w:w="3278"/>
        <w:gridCol w:w="3964"/>
      </w:tblGrid>
      <w:tr w:rsidR="00465B37" w:rsidRPr="00465B37">
        <w:trPr>
          <w:jc w:val="center"/>
        </w:trPr>
        <w:tc>
          <w:tcPr>
            <w:tcW w:w="4802" w:type="dxa"/>
            <w:gridSpan w:val="2"/>
            <w:shd w:val="clear" w:color="auto" w:fill="auto"/>
            <w:vAlign w:val="center"/>
          </w:tcPr>
          <w:p w:rsidR="002E0BDD" w:rsidRPr="00465B37" w:rsidRDefault="0019686B">
            <w:pPr>
              <w:topLinePunct/>
              <w:snapToGrid w:val="0"/>
              <w:spacing w:before="60" w:after="60"/>
              <w:jc w:val="center"/>
              <w:rPr>
                <w:sz w:val="18"/>
                <w:szCs w:val="21"/>
              </w:rPr>
            </w:pPr>
            <w:r w:rsidRPr="00465B37">
              <w:rPr>
                <w:rFonts w:hint="eastAsia"/>
                <w:sz w:val="18"/>
                <w:szCs w:val="21"/>
              </w:rPr>
              <w:t>名    称</w:t>
            </w:r>
          </w:p>
        </w:tc>
        <w:tc>
          <w:tcPr>
            <w:tcW w:w="3964" w:type="dxa"/>
            <w:shd w:val="clear" w:color="auto" w:fill="auto"/>
            <w:vAlign w:val="center"/>
          </w:tcPr>
          <w:p w:rsidR="002E0BDD" w:rsidRPr="00465B37" w:rsidRDefault="0019686B">
            <w:pPr>
              <w:topLinePunct/>
              <w:snapToGrid w:val="0"/>
              <w:spacing w:before="60" w:after="60"/>
              <w:jc w:val="center"/>
              <w:rPr>
                <w:sz w:val="18"/>
                <w:szCs w:val="21"/>
              </w:rPr>
            </w:pPr>
            <w:r w:rsidRPr="00465B37">
              <w:rPr>
                <w:rFonts w:hint="eastAsia"/>
                <w:sz w:val="18"/>
                <w:szCs w:val="21"/>
              </w:rPr>
              <w:t>参  数  值</w:t>
            </w:r>
          </w:p>
        </w:tc>
      </w:tr>
      <w:tr w:rsidR="00465B37" w:rsidRPr="00465B37">
        <w:trPr>
          <w:jc w:val="center"/>
        </w:trPr>
        <w:tc>
          <w:tcPr>
            <w:tcW w:w="4802" w:type="dxa"/>
            <w:gridSpan w:val="2"/>
            <w:shd w:val="clear" w:color="auto" w:fill="auto"/>
            <w:vAlign w:val="center"/>
          </w:tcPr>
          <w:p w:rsidR="002E0BDD" w:rsidRPr="00465B37" w:rsidRDefault="0019686B">
            <w:pPr>
              <w:topLinePunct/>
              <w:snapToGrid w:val="0"/>
              <w:spacing w:before="60" w:after="60"/>
              <w:ind w:firstLineChars="100" w:firstLine="180"/>
              <w:rPr>
                <w:sz w:val="18"/>
                <w:szCs w:val="21"/>
              </w:rPr>
            </w:pPr>
            <w:r w:rsidRPr="00465B37">
              <w:rPr>
                <w:rFonts w:hint="eastAsia"/>
                <w:sz w:val="18"/>
                <w:szCs w:val="21"/>
              </w:rPr>
              <w:t>海拔高度（m）</w:t>
            </w:r>
          </w:p>
        </w:tc>
        <w:tc>
          <w:tcPr>
            <w:tcW w:w="3964" w:type="dxa"/>
            <w:shd w:val="clear" w:color="auto" w:fill="auto"/>
            <w:vAlign w:val="center"/>
          </w:tcPr>
          <w:p w:rsidR="002E0BDD" w:rsidRPr="00465B37" w:rsidRDefault="0019686B">
            <w:pPr>
              <w:topLinePunct/>
              <w:snapToGrid w:val="0"/>
              <w:spacing w:before="60" w:after="60"/>
              <w:ind w:firstLineChars="100" w:firstLine="180"/>
              <w:rPr>
                <w:sz w:val="18"/>
                <w:szCs w:val="21"/>
              </w:rPr>
            </w:pPr>
            <w:r w:rsidRPr="00465B37">
              <w:rPr>
                <w:rFonts w:hint="eastAsia"/>
                <w:sz w:val="18"/>
                <w:szCs w:val="21"/>
              </w:rPr>
              <w:t>≤1000</w:t>
            </w:r>
          </w:p>
        </w:tc>
      </w:tr>
      <w:tr w:rsidR="00465B37" w:rsidRPr="00465B37">
        <w:trPr>
          <w:jc w:val="center"/>
        </w:trPr>
        <w:tc>
          <w:tcPr>
            <w:tcW w:w="4802" w:type="dxa"/>
            <w:gridSpan w:val="2"/>
            <w:shd w:val="clear" w:color="auto" w:fill="auto"/>
            <w:vAlign w:val="center"/>
          </w:tcPr>
          <w:p w:rsidR="002E0BDD" w:rsidRPr="00465B37" w:rsidRDefault="0019686B">
            <w:pPr>
              <w:topLinePunct/>
              <w:snapToGrid w:val="0"/>
              <w:spacing w:before="60" w:after="60"/>
              <w:ind w:firstLineChars="100" w:firstLine="180"/>
              <w:rPr>
                <w:sz w:val="18"/>
                <w:szCs w:val="21"/>
              </w:rPr>
            </w:pPr>
            <w:r w:rsidRPr="00465B37">
              <w:rPr>
                <w:rFonts w:hint="eastAsia"/>
                <w:sz w:val="18"/>
                <w:szCs w:val="21"/>
              </w:rPr>
              <w:t>最高环境温度（℃）</w:t>
            </w:r>
          </w:p>
        </w:tc>
        <w:tc>
          <w:tcPr>
            <w:tcW w:w="3964" w:type="dxa"/>
            <w:shd w:val="clear" w:color="auto" w:fill="auto"/>
            <w:vAlign w:val="center"/>
          </w:tcPr>
          <w:p w:rsidR="002E0BDD" w:rsidRPr="00465B37" w:rsidRDefault="0019686B">
            <w:pPr>
              <w:topLinePunct/>
              <w:snapToGrid w:val="0"/>
              <w:spacing w:before="60" w:after="60"/>
              <w:ind w:firstLineChars="100" w:firstLine="180"/>
              <w:rPr>
                <w:sz w:val="18"/>
                <w:szCs w:val="21"/>
              </w:rPr>
            </w:pPr>
            <w:r w:rsidRPr="00465B37">
              <w:rPr>
                <w:rFonts w:hint="eastAsia"/>
                <w:sz w:val="18"/>
                <w:szCs w:val="21"/>
              </w:rPr>
              <w:t>+40</w:t>
            </w:r>
          </w:p>
        </w:tc>
      </w:tr>
      <w:tr w:rsidR="00465B37" w:rsidRPr="00465B37">
        <w:trPr>
          <w:jc w:val="center"/>
        </w:trPr>
        <w:tc>
          <w:tcPr>
            <w:tcW w:w="4802" w:type="dxa"/>
            <w:gridSpan w:val="2"/>
            <w:shd w:val="clear" w:color="auto" w:fill="auto"/>
            <w:vAlign w:val="center"/>
          </w:tcPr>
          <w:p w:rsidR="002E0BDD" w:rsidRPr="00465B37" w:rsidRDefault="0019686B">
            <w:pPr>
              <w:topLinePunct/>
              <w:snapToGrid w:val="0"/>
              <w:spacing w:before="60" w:after="60"/>
              <w:ind w:firstLineChars="100" w:firstLine="180"/>
              <w:rPr>
                <w:sz w:val="18"/>
                <w:szCs w:val="21"/>
              </w:rPr>
            </w:pPr>
            <w:r w:rsidRPr="00465B37">
              <w:rPr>
                <w:rFonts w:hint="eastAsia"/>
                <w:sz w:val="18"/>
                <w:szCs w:val="21"/>
              </w:rPr>
              <w:t>最低环境温度（℃）</w:t>
            </w:r>
          </w:p>
        </w:tc>
        <w:tc>
          <w:tcPr>
            <w:tcW w:w="3964" w:type="dxa"/>
            <w:shd w:val="clear" w:color="auto" w:fill="auto"/>
            <w:vAlign w:val="center"/>
          </w:tcPr>
          <w:p w:rsidR="002E0BDD" w:rsidRPr="00465B37" w:rsidRDefault="0019686B">
            <w:pPr>
              <w:topLinePunct/>
              <w:snapToGrid w:val="0"/>
              <w:spacing w:before="60" w:after="60"/>
              <w:ind w:firstLineChars="100" w:firstLine="180"/>
              <w:rPr>
                <w:sz w:val="18"/>
                <w:szCs w:val="21"/>
              </w:rPr>
            </w:pPr>
            <w:r w:rsidRPr="00465B37">
              <w:rPr>
                <w:rFonts w:hint="eastAsia"/>
                <w:sz w:val="18"/>
                <w:szCs w:val="21"/>
              </w:rPr>
              <w:t>-40</w:t>
            </w:r>
          </w:p>
        </w:tc>
      </w:tr>
      <w:tr w:rsidR="00465B37" w:rsidRPr="00465B37">
        <w:trPr>
          <w:jc w:val="center"/>
        </w:trPr>
        <w:tc>
          <w:tcPr>
            <w:tcW w:w="4802" w:type="dxa"/>
            <w:gridSpan w:val="2"/>
            <w:shd w:val="clear" w:color="auto" w:fill="auto"/>
            <w:vAlign w:val="center"/>
          </w:tcPr>
          <w:p w:rsidR="002E0BDD" w:rsidRPr="00465B37" w:rsidRDefault="0019686B">
            <w:pPr>
              <w:topLinePunct/>
              <w:snapToGrid w:val="0"/>
              <w:spacing w:before="60" w:after="60"/>
              <w:ind w:firstLineChars="100" w:firstLine="180"/>
              <w:rPr>
                <w:sz w:val="18"/>
                <w:szCs w:val="21"/>
                <w:lang w:eastAsia="zh-CN"/>
              </w:rPr>
            </w:pPr>
            <w:r w:rsidRPr="00465B37">
              <w:rPr>
                <w:rFonts w:hint="eastAsia"/>
                <w:sz w:val="18"/>
                <w:szCs w:val="21"/>
                <w:lang w:eastAsia="zh-CN"/>
              </w:rPr>
              <w:t>土壤最高环境温度（℃）</w:t>
            </w:r>
          </w:p>
        </w:tc>
        <w:tc>
          <w:tcPr>
            <w:tcW w:w="3964" w:type="dxa"/>
            <w:shd w:val="clear" w:color="auto" w:fill="auto"/>
            <w:vAlign w:val="center"/>
          </w:tcPr>
          <w:p w:rsidR="002E0BDD" w:rsidRPr="00465B37" w:rsidRDefault="0019686B">
            <w:pPr>
              <w:topLinePunct/>
              <w:snapToGrid w:val="0"/>
              <w:spacing w:before="60" w:after="60"/>
              <w:ind w:firstLineChars="100" w:firstLine="180"/>
              <w:rPr>
                <w:sz w:val="18"/>
                <w:szCs w:val="21"/>
              </w:rPr>
            </w:pPr>
            <w:r w:rsidRPr="00465B37">
              <w:rPr>
                <w:rFonts w:hint="eastAsia"/>
                <w:sz w:val="18"/>
                <w:szCs w:val="21"/>
              </w:rPr>
              <w:t>+35</w:t>
            </w:r>
          </w:p>
        </w:tc>
      </w:tr>
      <w:tr w:rsidR="00465B37" w:rsidRPr="00465B37">
        <w:trPr>
          <w:jc w:val="center"/>
        </w:trPr>
        <w:tc>
          <w:tcPr>
            <w:tcW w:w="4802" w:type="dxa"/>
            <w:gridSpan w:val="2"/>
            <w:shd w:val="clear" w:color="auto" w:fill="auto"/>
            <w:vAlign w:val="center"/>
          </w:tcPr>
          <w:p w:rsidR="002E0BDD" w:rsidRPr="00465B37" w:rsidRDefault="0019686B">
            <w:pPr>
              <w:topLinePunct/>
              <w:snapToGrid w:val="0"/>
              <w:spacing w:before="60" w:after="60"/>
              <w:ind w:firstLineChars="100" w:firstLine="180"/>
              <w:rPr>
                <w:sz w:val="18"/>
                <w:szCs w:val="21"/>
                <w:lang w:eastAsia="zh-CN"/>
              </w:rPr>
            </w:pPr>
            <w:r w:rsidRPr="00465B37">
              <w:rPr>
                <w:rFonts w:hint="eastAsia"/>
                <w:sz w:val="18"/>
                <w:szCs w:val="21"/>
                <w:lang w:eastAsia="zh-CN"/>
              </w:rPr>
              <w:t>土壤最低环境温度（℃）</w:t>
            </w:r>
          </w:p>
        </w:tc>
        <w:tc>
          <w:tcPr>
            <w:tcW w:w="3964" w:type="dxa"/>
            <w:shd w:val="clear" w:color="auto" w:fill="auto"/>
            <w:vAlign w:val="center"/>
          </w:tcPr>
          <w:p w:rsidR="002E0BDD" w:rsidRPr="00465B37" w:rsidRDefault="0019686B">
            <w:pPr>
              <w:topLinePunct/>
              <w:snapToGrid w:val="0"/>
              <w:spacing w:before="60" w:after="60"/>
              <w:ind w:firstLineChars="100" w:firstLine="180"/>
              <w:rPr>
                <w:sz w:val="18"/>
                <w:szCs w:val="21"/>
              </w:rPr>
            </w:pPr>
            <w:r w:rsidRPr="00465B37">
              <w:rPr>
                <w:rFonts w:hint="eastAsia"/>
                <w:sz w:val="18"/>
                <w:szCs w:val="21"/>
              </w:rPr>
              <w:t>-20</w:t>
            </w:r>
          </w:p>
        </w:tc>
      </w:tr>
      <w:tr w:rsidR="00465B37" w:rsidRPr="00465B37">
        <w:trPr>
          <w:jc w:val="center"/>
        </w:trPr>
        <w:tc>
          <w:tcPr>
            <w:tcW w:w="4802" w:type="dxa"/>
            <w:gridSpan w:val="2"/>
            <w:shd w:val="clear" w:color="auto" w:fill="auto"/>
            <w:vAlign w:val="center"/>
          </w:tcPr>
          <w:p w:rsidR="002E0BDD" w:rsidRPr="00465B37" w:rsidRDefault="0019686B">
            <w:pPr>
              <w:topLinePunct/>
              <w:snapToGrid w:val="0"/>
              <w:spacing w:before="60" w:after="60"/>
              <w:ind w:firstLineChars="100" w:firstLine="180"/>
              <w:rPr>
                <w:sz w:val="18"/>
                <w:szCs w:val="21"/>
              </w:rPr>
            </w:pPr>
            <w:r w:rsidRPr="00465B37">
              <w:rPr>
                <w:rFonts w:hint="eastAsia"/>
                <w:sz w:val="18"/>
                <w:szCs w:val="21"/>
              </w:rPr>
              <w:t>日照强度（W/cm</w:t>
            </w:r>
            <w:r w:rsidRPr="00465B37">
              <w:rPr>
                <w:rFonts w:hint="eastAsia"/>
                <w:sz w:val="18"/>
                <w:szCs w:val="21"/>
                <w:vertAlign w:val="superscript"/>
              </w:rPr>
              <w:t>2</w:t>
            </w:r>
            <w:r w:rsidRPr="00465B37">
              <w:rPr>
                <w:rFonts w:hint="eastAsia"/>
                <w:sz w:val="18"/>
                <w:szCs w:val="21"/>
              </w:rPr>
              <w:t>）</w:t>
            </w:r>
          </w:p>
        </w:tc>
        <w:tc>
          <w:tcPr>
            <w:tcW w:w="3964" w:type="dxa"/>
            <w:shd w:val="clear" w:color="auto" w:fill="auto"/>
            <w:vAlign w:val="center"/>
          </w:tcPr>
          <w:p w:rsidR="002E0BDD" w:rsidRPr="00465B37" w:rsidRDefault="0019686B">
            <w:pPr>
              <w:topLinePunct/>
              <w:snapToGrid w:val="0"/>
              <w:spacing w:before="60" w:after="60"/>
              <w:ind w:firstLineChars="100" w:firstLine="180"/>
              <w:rPr>
                <w:sz w:val="18"/>
                <w:szCs w:val="21"/>
              </w:rPr>
            </w:pPr>
            <w:r w:rsidRPr="00465B37">
              <w:rPr>
                <w:rFonts w:hint="eastAsia"/>
                <w:sz w:val="18"/>
                <w:szCs w:val="21"/>
              </w:rPr>
              <w:t>0.1</w:t>
            </w:r>
          </w:p>
        </w:tc>
      </w:tr>
      <w:tr w:rsidR="00465B37" w:rsidRPr="00465B37">
        <w:trPr>
          <w:jc w:val="center"/>
        </w:trPr>
        <w:tc>
          <w:tcPr>
            <w:tcW w:w="1524" w:type="dxa"/>
            <w:vMerge w:val="restart"/>
            <w:shd w:val="clear" w:color="auto" w:fill="auto"/>
            <w:vAlign w:val="center"/>
          </w:tcPr>
          <w:p w:rsidR="002E0BDD" w:rsidRPr="00465B37" w:rsidRDefault="0019686B">
            <w:pPr>
              <w:topLinePunct/>
              <w:snapToGrid w:val="0"/>
              <w:spacing w:before="60" w:after="60"/>
              <w:ind w:firstLineChars="100" w:firstLine="180"/>
              <w:rPr>
                <w:sz w:val="18"/>
                <w:szCs w:val="21"/>
              </w:rPr>
            </w:pPr>
            <w:r w:rsidRPr="00465B37">
              <w:rPr>
                <w:rFonts w:hint="eastAsia"/>
                <w:sz w:val="18"/>
                <w:szCs w:val="21"/>
              </w:rPr>
              <w:t>湿</w:t>
            </w:r>
          </w:p>
        </w:tc>
        <w:tc>
          <w:tcPr>
            <w:tcW w:w="3278" w:type="dxa"/>
            <w:shd w:val="clear" w:color="auto" w:fill="auto"/>
            <w:vAlign w:val="center"/>
          </w:tcPr>
          <w:p w:rsidR="002E0BDD" w:rsidRPr="00465B37" w:rsidRDefault="0019686B">
            <w:pPr>
              <w:topLinePunct/>
              <w:snapToGrid w:val="0"/>
              <w:spacing w:before="60" w:after="60"/>
              <w:rPr>
                <w:sz w:val="18"/>
                <w:szCs w:val="21"/>
                <w:lang w:eastAsia="zh-CN"/>
              </w:rPr>
            </w:pPr>
            <w:r w:rsidRPr="00465B37">
              <w:rPr>
                <w:rFonts w:hint="eastAsia"/>
                <w:sz w:val="18"/>
                <w:szCs w:val="21"/>
                <w:lang w:eastAsia="zh-CN"/>
              </w:rPr>
              <w:t>日相对湿度平均值（％）</w:t>
            </w:r>
          </w:p>
        </w:tc>
        <w:tc>
          <w:tcPr>
            <w:tcW w:w="3964" w:type="dxa"/>
            <w:shd w:val="clear" w:color="auto" w:fill="auto"/>
            <w:vAlign w:val="center"/>
          </w:tcPr>
          <w:p w:rsidR="002E0BDD" w:rsidRPr="00465B37" w:rsidRDefault="0019686B">
            <w:pPr>
              <w:topLinePunct/>
              <w:snapToGrid w:val="0"/>
              <w:spacing w:before="60" w:after="60"/>
              <w:ind w:firstLineChars="100" w:firstLine="180"/>
              <w:rPr>
                <w:sz w:val="18"/>
                <w:szCs w:val="21"/>
              </w:rPr>
            </w:pPr>
            <w:r w:rsidRPr="00465B37">
              <w:rPr>
                <w:rFonts w:hint="eastAsia"/>
                <w:sz w:val="18"/>
                <w:szCs w:val="21"/>
              </w:rPr>
              <w:t>≤95</w:t>
            </w:r>
          </w:p>
        </w:tc>
      </w:tr>
      <w:tr w:rsidR="00465B37" w:rsidRPr="00465B37">
        <w:trPr>
          <w:jc w:val="center"/>
        </w:trPr>
        <w:tc>
          <w:tcPr>
            <w:tcW w:w="1524" w:type="dxa"/>
            <w:vMerge/>
            <w:shd w:val="clear" w:color="auto" w:fill="auto"/>
            <w:vAlign w:val="center"/>
          </w:tcPr>
          <w:p w:rsidR="002E0BDD" w:rsidRPr="00465B37" w:rsidRDefault="002E0BDD">
            <w:pPr>
              <w:topLinePunct/>
              <w:snapToGrid w:val="0"/>
              <w:spacing w:before="60" w:after="60"/>
              <w:ind w:firstLineChars="100" w:firstLine="180"/>
              <w:rPr>
                <w:sz w:val="18"/>
                <w:szCs w:val="21"/>
              </w:rPr>
            </w:pPr>
          </w:p>
        </w:tc>
        <w:tc>
          <w:tcPr>
            <w:tcW w:w="3278" w:type="dxa"/>
            <w:shd w:val="clear" w:color="auto" w:fill="auto"/>
            <w:vAlign w:val="center"/>
          </w:tcPr>
          <w:p w:rsidR="002E0BDD" w:rsidRPr="00465B37" w:rsidRDefault="0019686B">
            <w:pPr>
              <w:topLinePunct/>
              <w:snapToGrid w:val="0"/>
              <w:spacing w:before="60" w:after="60"/>
              <w:rPr>
                <w:sz w:val="18"/>
                <w:szCs w:val="21"/>
                <w:lang w:eastAsia="zh-CN"/>
              </w:rPr>
            </w:pPr>
            <w:r w:rsidRPr="00465B37">
              <w:rPr>
                <w:rFonts w:hint="eastAsia"/>
                <w:sz w:val="18"/>
                <w:szCs w:val="21"/>
                <w:lang w:eastAsia="zh-CN"/>
              </w:rPr>
              <w:t>月相对湿度平均值（％）</w:t>
            </w:r>
          </w:p>
        </w:tc>
        <w:tc>
          <w:tcPr>
            <w:tcW w:w="3964" w:type="dxa"/>
            <w:shd w:val="clear" w:color="auto" w:fill="auto"/>
            <w:vAlign w:val="center"/>
          </w:tcPr>
          <w:p w:rsidR="002E0BDD" w:rsidRPr="00465B37" w:rsidRDefault="0019686B">
            <w:pPr>
              <w:topLinePunct/>
              <w:snapToGrid w:val="0"/>
              <w:spacing w:before="60" w:after="60"/>
              <w:ind w:firstLineChars="100" w:firstLine="180"/>
              <w:rPr>
                <w:sz w:val="18"/>
                <w:szCs w:val="21"/>
              </w:rPr>
            </w:pPr>
            <w:r w:rsidRPr="00465B37">
              <w:rPr>
                <w:rFonts w:hint="eastAsia"/>
                <w:sz w:val="18"/>
                <w:szCs w:val="21"/>
              </w:rPr>
              <w:t>≤90</w:t>
            </w:r>
          </w:p>
        </w:tc>
      </w:tr>
      <w:tr w:rsidR="00465B37" w:rsidRPr="00465B37">
        <w:trPr>
          <w:jc w:val="center"/>
        </w:trPr>
        <w:tc>
          <w:tcPr>
            <w:tcW w:w="4802" w:type="dxa"/>
            <w:gridSpan w:val="2"/>
            <w:shd w:val="clear" w:color="auto" w:fill="auto"/>
            <w:vAlign w:val="center"/>
          </w:tcPr>
          <w:p w:rsidR="002E0BDD" w:rsidRPr="00465B37" w:rsidRDefault="0019686B">
            <w:pPr>
              <w:topLinePunct/>
              <w:snapToGrid w:val="0"/>
              <w:spacing w:before="60" w:after="60"/>
              <w:ind w:firstLineChars="100" w:firstLine="180"/>
              <w:rPr>
                <w:sz w:val="18"/>
                <w:szCs w:val="21"/>
                <w:lang w:eastAsia="zh-CN"/>
              </w:rPr>
            </w:pPr>
            <w:r w:rsidRPr="00465B37">
              <w:rPr>
                <w:rFonts w:hint="eastAsia"/>
                <w:sz w:val="18"/>
                <w:szCs w:val="21"/>
                <w:lang w:eastAsia="zh-CN"/>
              </w:rPr>
              <w:t>最大风速（户外）（m/s）/Pa</w:t>
            </w:r>
          </w:p>
        </w:tc>
        <w:tc>
          <w:tcPr>
            <w:tcW w:w="3964" w:type="dxa"/>
            <w:shd w:val="clear" w:color="auto" w:fill="auto"/>
            <w:vAlign w:val="center"/>
          </w:tcPr>
          <w:p w:rsidR="002E0BDD" w:rsidRPr="00465B37" w:rsidRDefault="0019686B">
            <w:pPr>
              <w:topLinePunct/>
              <w:snapToGrid w:val="0"/>
              <w:spacing w:before="60" w:after="60"/>
              <w:ind w:firstLineChars="100" w:firstLine="180"/>
              <w:rPr>
                <w:sz w:val="18"/>
                <w:szCs w:val="21"/>
              </w:rPr>
            </w:pPr>
            <w:r w:rsidRPr="00465B37">
              <w:rPr>
                <w:rFonts w:hint="eastAsia"/>
                <w:sz w:val="18"/>
                <w:szCs w:val="21"/>
              </w:rPr>
              <w:t>35/700</w:t>
            </w:r>
          </w:p>
        </w:tc>
      </w:tr>
      <w:tr w:rsidR="00465B37" w:rsidRPr="00465B37">
        <w:trPr>
          <w:jc w:val="center"/>
        </w:trPr>
        <w:tc>
          <w:tcPr>
            <w:tcW w:w="4802" w:type="dxa"/>
            <w:gridSpan w:val="2"/>
            <w:shd w:val="clear" w:color="auto" w:fill="auto"/>
            <w:vAlign w:val="center"/>
          </w:tcPr>
          <w:p w:rsidR="002E0BDD" w:rsidRPr="00465B37" w:rsidRDefault="0019686B">
            <w:pPr>
              <w:topLinePunct/>
              <w:snapToGrid w:val="0"/>
              <w:spacing w:before="60" w:after="60"/>
              <w:ind w:firstLineChars="100" w:firstLine="180"/>
              <w:rPr>
                <w:sz w:val="18"/>
                <w:szCs w:val="21"/>
                <w:lang w:eastAsia="zh-CN"/>
              </w:rPr>
            </w:pPr>
            <w:r w:rsidRPr="00465B37">
              <w:rPr>
                <w:rFonts w:hint="eastAsia"/>
                <w:sz w:val="18"/>
                <w:szCs w:val="21"/>
                <w:lang w:eastAsia="zh-CN"/>
              </w:rPr>
              <w:t>电缆敷设方式（多种方式并存时，选择载流量最小的一种方式）</w:t>
            </w:r>
          </w:p>
        </w:tc>
        <w:tc>
          <w:tcPr>
            <w:tcW w:w="3964" w:type="dxa"/>
            <w:shd w:val="clear" w:color="auto" w:fill="auto"/>
            <w:vAlign w:val="center"/>
          </w:tcPr>
          <w:p w:rsidR="002E0BDD" w:rsidRPr="00465B37" w:rsidRDefault="0019686B">
            <w:pPr>
              <w:topLinePunct/>
              <w:snapToGrid w:val="0"/>
              <w:spacing w:before="60" w:after="60"/>
              <w:ind w:firstLineChars="100" w:firstLine="180"/>
              <w:rPr>
                <w:sz w:val="18"/>
                <w:szCs w:val="21"/>
                <w:lang w:eastAsia="zh-CN"/>
              </w:rPr>
            </w:pPr>
            <w:r w:rsidRPr="00465B37">
              <w:rPr>
                <w:rFonts w:hint="eastAsia"/>
                <w:sz w:val="18"/>
                <w:szCs w:val="21"/>
                <w:lang w:eastAsia="zh-CN"/>
              </w:rPr>
              <w:t>直埋、排管、电缆沟、空气</w:t>
            </w:r>
          </w:p>
        </w:tc>
      </w:tr>
    </w:tbl>
    <w:p w:rsidR="002E0BDD" w:rsidRPr="00465B37" w:rsidRDefault="002E0BDD">
      <w:pPr>
        <w:pStyle w:val="2"/>
        <w:spacing w:line="360" w:lineRule="auto"/>
        <w:ind w:firstLineChars="200" w:firstLine="422"/>
        <w:rPr>
          <w:sz w:val="21"/>
          <w:szCs w:val="21"/>
          <w:lang w:eastAsia="zh-CN"/>
        </w:rPr>
      </w:pPr>
    </w:p>
    <w:p w:rsidR="002E0BDD" w:rsidRPr="00465B37" w:rsidRDefault="0019686B">
      <w:pPr>
        <w:pStyle w:val="2"/>
        <w:spacing w:line="360" w:lineRule="auto"/>
        <w:ind w:firstLineChars="200" w:firstLine="420"/>
        <w:rPr>
          <w:rFonts w:ascii="方正黑体_GBK" w:eastAsia="方正黑体_GBK"/>
          <w:b w:val="0"/>
          <w:sz w:val="21"/>
          <w:szCs w:val="21"/>
          <w:lang w:eastAsia="zh-CN"/>
        </w:rPr>
      </w:pPr>
      <w:bookmarkStart w:id="395" w:name="_Toc34827387"/>
      <w:bookmarkStart w:id="396" w:name="_Toc38458326"/>
      <w:bookmarkStart w:id="397" w:name="_Toc446972750"/>
      <w:bookmarkStart w:id="398" w:name="_Toc41902490"/>
      <w:bookmarkStart w:id="399" w:name="_Toc38458790"/>
      <w:bookmarkStart w:id="400" w:name="_Toc42072478"/>
      <w:bookmarkStart w:id="401" w:name="_Toc54786442"/>
      <w:bookmarkStart w:id="402" w:name="_Toc77781044"/>
      <w:r w:rsidRPr="00465B37">
        <w:rPr>
          <w:rFonts w:ascii="方正黑体_GBK" w:eastAsia="方正黑体_GBK" w:hint="eastAsia"/>
          <w:b w:val="0"/>
          <w:sz w:val="21"/>
          <w:szCs w:val="21"/>
          <w:lang w:eastAsia="zh-CN"/>
        </w:rPr>
        <w:t>4  试验</w:t>
      </w:r>
      <w:bookmarkEnd w:id="395"/>
      <w:bookmarkEnd w:id="396"/>
      <w:bookmarkEnd w:id="397"/>
      <w:bookmarkEnd w:id="398"/>
      <w:bookmarkEnd w:id="399"/>
      <w:bookmarkEnd w:id="400"/>
      <w:bookmarkEnd w:id="401"/>
      <w:bookmarkEnd w:id="402"/>
    </w:p>
    <w:p w:rsidR="002E0BDD" w:rsidRPr="00465B37" w:rsidRDefault="0019686B">
      <w:pPr>
        <w:pStyle w:val="af6"/>
        <w:spacing w:line="360" w:lineRule="auto"/>
        <w:ind w:firstLine="420"/>
      </w:pPr>
      <w:r w:rsidRPr="00465B37">
        <w:rPr>
          <w:rFonts w:hint="eastAsia"/>
        </w:rPr>
        <w:t>根据最新版的</w:t>
      </w:r>
      <w:r w:rsidRPr="00465B37">
        <w:t>IEC</w:t>
      </w:r>
      <w:r w:rsidRPr="00465B37">
        <w:rPr>
          <w:rFonts w:hint="eastAsia"/>
        </w:rPr>
        <w:t>标准和国家标准（</w:t>
      </w:r>
      <w:r w:rsidRPr="00465B37">
        <w:t>GB</w:t>
      </w:r>
      <w:r w:rsidRPr="00465B37">
        <w:rPr>
          <w:rFonts w:hint="eastAsia"/>
        </w:rPr>
        <w:t>）进行试验。试验中，要遵循并执行下列附加要求和</w:t>
      </w:r>
      <w:r w:rsidRPr="00465B37">
        <w:t>IEC</w:t>
      </w:r>
      <w:r w:rsidRPr="00465B37">
        <w:rPr>
          <w:rFonts w:hint="eastAsia"/>
        </w:rPr>
        <w:t>的补充说明。</w:t>
      </w:r>
    </w:p>
    <w:p w:rsidR="002E0BDD" w:rsidRPr="00465B37" w:rsidRDefault="0019686B" w:rsidP="009538AA">
      <w:pPr>
        <w:pStyle w:val="4"/>
        <w:spacing w:line="360" w:lineRule="auto"/>
        <w:ind w:firstLineChars="196" w:firstLine="412"/>
        <w:rPr>
          <w:b/>
          <w:i/>
          <w:sz w:val="21"/>
          <w:szCs w:val="21"/>
          <w:lang w:eastAsia="zh-CN"/>
        </w:rPr>
      </w:pPr>
      <w:r w:rsidRPr="00465B37">
        <w:rPr>
          <w:rFonts w:hint="eastAsia"/>
          <w:sz w:val="21"/>
          <w:szCs w:val="21"/>
          <w:lang w:eastAsia="zh-CN"/>
        </w:rPr>
        <w:t xml:space="preserve">4.1 </w:t>
      </w:r>
      <w:r w:rsidRPr="00465B37">
        <w:rPr>
          <w:sz w:val="21"/>
          <w:szCs w:val="21"/>
          <w:lang w:eastAsia="zh-CN"/>
        </w:rPr>
        <w:t>型式试验</w:t>
      </w:r>
    </w:p>
    <w:p w:rsidR="002E0BDD" w:rsidRPr="00465B37" w:rsidRDefault="0019686B">
      <w:pPr>
        <w:spacing w:line="360" w:lineRule="auto"/>
        <w:ind w:firstLineChars="200" w:firstLine="420"/>
        <w:rPr>
          <w:rFonts w:ascii="宋体" w:hAnsi="宋体"/>
          <w:sz w:val="21"/>
          <w:szCs w:val="21"/>
          <w:lang w:eastAsia="zh-CN"/>
        </w:rPr>
      </w:pPr>
      <w:r w:rsidRPr="00465B37">
        <w:rPr>
          <w:rFonts w:ascii="宋体" w:hAnsi="宋体"/>
          <w:sz w:val="21"/>
          <w:szCs w:val="21"/>
          <w:lang w:eastAsia="zh-CN"/>
        </w:rPr>
        <w:t>按</w:t>
      </w:r>
      <w:r w:rsidRPr="00465B37">
        <w:rPr>
          <w:rFonts w:ascii="宋体" w:hAnsi="宋体"/>
          <w:sz w:val="21"/>
          <w:szCs w:val="21"/>
          <w:lang w:eastAsia="zh-CN"/>
        </w:rPr>
        <w:t>GB12706</w:t>
      </w:r>
      <w:r w:rsidRPr="00465B37">
        <w:rPr>
          <w:rFonts w:ascii="宋体" w:hAnsi="宋体" w:hint="eastAsia"/>
          <w:sz w:val="21"/>
          <w:szCs w:val="21"/>
          <w:lang w:eastAsia="zh-CN"/>
        </w:rPr>
        <w:t>.2</w:t>
      </w:r>
      <w:r w:rsidRPr="00465B37">
        <w:rPr>
          <w:rFonts w:ascii="宋体" w:hAnsi="宋体" w:hint="eastAsia"/>
          <w:sz w:val="21"/>
          <w:szCs w:val="21"/>
          <w:lang w:eastAsia="zh-CN"/>
        </w:rPr>
        <w:t>的</w:t>
      </w:r>
      <w:r w:rsidRPr="00465B37">
        <w:rPr>
          <w:rFonts w:ascii="宋体" w:hAnsi="宋体"/>
          <w:sz w:val="21"/>
          <w:szCs w:val="21"/>
          <w:lang w:eastAsia="zh-CN"/>
        </w:rPr>
        <w:t>要求进行</w:t>
      </w:r>
      <w:r w:rsidRPr="00465B37">
        <w:rPr>
          <w:rFonts w:ascii="宋体" w:hAnsi="宋体" w:hint="eastAsia"/>
          <w:sz w:val="21"/>
          <w:szCs w:val="21"/>
          <w:lang w:eastAsia="zh-CN"/>
        </w:rPr>
        <w:t>电气型式试验和非电气型式试验。</w:t>
      </w:r>
    </w:p>
    <w:p w:rsidR="002E0BDD" w:rsidRPr="00465B37" w:rsidRDefault="0019686B" w:rsidP="009538AA">
      <w:pPr>
        <w:pStyle w:val="4"/>
        <w:spacing w:line="360" w:lineRule="auto"/>
        <w:ind w:firstLineChars="196" w:firstLine="412"/>
        <w:rPr>
          <w:b/>
          <w:i/>
          <w:sz w:val="21"/>
          <w:szCs w:val="21"/>
          <w:lang w:eastAsia="zh-CN"/>
        </w:rPr>
      </w:pPr>
      <w:r w:rsidRPr="00465B37">
        <w:rPr>
          <w:rFonts w:hint="eastAsia"/>
          <w:sz w:val="21"/>
          <w:szCs w:val="21"/>
          <w:lang w:eastAsia="zh-CN"/>
        </w:rPr>
        <w:t xml:space="preserve">4.2 </w:t>
      </w:r>
      <w:r w:rsidRPr="00465B37">
        <w:rPr>
          <w:sz w:val="21"/>
          <w:szCs w:val="21"/>
          <w:lang w:eastAsia="zh-CN"/>
        </w:rPr>
        <w:t>出厂试验</w:t>
      </w:r>
    </w:p>
    <w:p w:rsidR="002E0BDD" w:rsidRPr="00465B37" w:rsidRDefault="0019686B">
      <w:pPr>
        <w:pStyle w:val="af6"/>
        <w:spacing w:line="360" w:lineRule="auto"/>
        <w:ind w:leftChars="192" w:left="422" w:firstLineChars="0" w:firstLine="0"/>
      </w:pPr>
      <w:r w:rsidRPr="00465B37">
        <w:t>每批电缆出厂前，制造厂必须对每盘电缆按GB12706以及</w:t>
      </w:r>
      <w:r w:rsidRPr="00465B37">
        <w:rPr>
          <w:rFonts w:hint="eastAsia"/>
        </w:rPr>
        <w:t>下述</w:t>
      </w:r>
      <w:r w:rsidRPr="00465B37">
        <w:t>要求进行出厂试验。</w:t>
      </w:r>
    </w:p>
    <w:p w:rsidR="002E0BDD" w:rsidRPr="00465B37" w:rsidRDefault="0019686B">
      <w:pPr>
        <w:pStyle w:val="af6"/>
        <w:spacing w:line="360" w:lineRule="auto"/>
        <w:ind w:leftChars="192" w:left="422" w:firstLineChars="0" w:firstLine="0"/>
      </w:pPr>
      <w:r w:rsidRPr="00465B37">
        <w:rPr>
          <w:rFonts w:hint="eastAsia"/>
        </w:rPr>
        <w:t xml:space="preserve">4.2.1 </w:t>
      </w:r>
      <w:r w:rsidRPr="00465B37">
        <w:t>导体电阻测量</w:t>
      </w:r>
    </w:p>
    <w:p w:rsidR="002E0BDD" w:rsidRPr="00465B37" w:rsidRDefault="0019686B">
      <w:pPr>
        <w:pStyle w:val="af6"/>
        <w:spacing w:line="360" w:lineRule="auto"/>
        <w:ind w:firstLine="420"/>
      </w:pPr>
      <w:r w:rsidRPr="00465B37">
        <w:t>应对每一根电缆长度所有导体进行测量</w:t>
      </w:r>
      <w:r w:rsidRPr="00465B37">
        <w:rPr>
          <w:rFonts w:hint="eastAsia"/>
        </w:rPr>
        <w:t>。</w:t>
      </w:r>
      <w:r w:rsidRPr="00465B37">
        <w:t>成品电缆或从成品电缆上取下的试样，应在保持适当温度的试验室内至少存放12h后测量。若怀疑导体温度是否与室温一致，电缆应在试验室内存放24 h 后测量。也可选取另一种方法，即将导体试样浸在温度可以控制的液体槽内，至少浸入1 h后测量电阻。电阻测量值应按 GB/T 3956 规定的公式和系数校正到 20</w:t>
      </w:r>
      <w:r w:rsidRPr="00465B37">
        <w:rPr>
          <w:rFonts w:hAnsi="宋体" w:cs="宋体" w:hint="eastAsia"/>
        </w:rPr>
        <w:t>℃</w:t>
      </w:r>
      <w:r w:rsidRPr="00465B37">
        <w:t>下 1 kｍ长度的数值</w:t>
      </w:r>
      <w:r w:rsidRPr="00465B37">
        <w:rPr>
          <w:rFonts w:hint="eastAsia"/>
        </w:rPr>
        <w:t>。</w:t>
      </w:r>
      <w:r w:rsidRPr="00465B37">
        <w:t>每一根导体 20</w:t>
      </w:r>
      <w:r w:rsidRPr="00465B37">
        <w:rPr>
          <w:rFonts w:hAnsi="宋体" w:cs="宋体" w:hint="eastAsia"/>
        </w:rPr>
        <w:t>℃</w:t>
      </w:r>
      <w:r w:rsidRPr="00465B37">
        <w:t xml:space="preserve"> 时的直流电阻应不超过 GB/T 3956 规定的相应的最大值 。</w:t>
      </w:r>
    </w:p>
    <w:p w:rsidR="002E0BDD" w:rsidRPr="00465B37" w:rsidRDefault="0019686B">
      <w:pPr>
        <w:pStyle w:val="af6"/>
        <w:spacing w:line="360" w:lineRule="auto"/>
        <w:ind w:firstLine="420"/>
      </w:pPr>
      <w:r w:rsidRPr="00465B37">
        <w:rPr>
          <w:rFonts w:hint="eastAsia"/>
        </w:rPr>
        <w:t xml:space="preserve">4.2.2 </w:t>
      </w:r>
      <w:r w:rsidRPr="00465B37">
        <w:t>局部放电试验</w:t>
      </w:r>
    </w:p>
    <w:p w:rsidR="002E0BDD" w:rsidRPr="00465B37" w:rsidRDefault="0019686B">
      <w:pPr>
        <w:pStyle w:val="af6"/>
        <w:spacing w:line="360" w:lineRule="auto"/>
        <w:ind w:firstLine="420"/>
      </w:pPr>
      <w:r w:rsidRPr="00465B37">
        <w:t>应按GB/T 3048.12 规定进行局部放电试验。</w:t>
      </w:r>
    </w:p>
    <w:p w:rsidR="002E0BDD" w:rsidRPr="00465B37" w:rsidRDefault="0019686B">
      <w:pPr>
        <w:pStyle w:val="af6"/>
        <w:spacing w:line="360" w:lineRule="auto"/>
        <w:ind w:firstLine="420"/>
      </w:pPr>
      <w:r w:rsidRPr="00465B37">
        <w:rPr>
          <w:rFonts w:hint="eastAsia"/>
        </w:rPr>
        <w:t>4.2.3 交流耐压试验</w:t>
      </w:r>
    </w:p>
    <w:p w:rsidR="002E0BDD" w:rsidRPr="00465B37" w:rsidRDefault="0019686B" w:rsidP="009538AA">
      <w:pPr>
        <w:pStyle w:val="4"/>
        <w:spacing w:line="360" w:lineRule="auto"/>
        <w:ind w:firstLineChars="196" w:firstLine="412"/>
        <w:rPr>
          <w:b/>
          <w:i/>
          <w:sz w:val="21"/>
          <w:szCs w:val="21"/>
          <w:lang w:eastAsia="zh-CN"/>
        </w:rPr>
      </w:pPr>
      <w:r w:rsidRPr="00465B37">
        <w:rPr>
          <w:rFonts w:hint="eastAsia"/>
          <w:sz w:val="21"/>
          <w:szCs w:val="21"/>
          <w:lang w:eastAsia="zh-CN"/>
        </w:rPr>
        <w:t>4.3</w:t>
      </w:r>
      <w:r w:rsidRPr="00465B37">
        <w:rPr>
          <w:sz w:val="21"/>
          <w:szCs w:val="21"/>
          <w:lang w:eastAsia="zh-CN"/>
        </w:rPr>
        <w:t xml:space="preserve"> 抽样试验</w:t>
      </w:r>
    </w:p>
    <w:p w:rsidR="002E0BDD" w:rsidRPr="00465B37" w:rsidRDefault="0019686B">
      <w:pPr>
        <w:pStyle w:val="af6"/>
        <w:spacing w:line="360" w:lineRule="auto"/>
        <w:ind w:firstLine="420"/>
      </w:pPr>
      <w:r w:rsidRPr="00465B37">
        <w:rPr>
          <w:rFonts w:hint="eastAsia"/>
        </w:rPr>
        <w:t>4.3.1</w:t>
      </w:r>
      <w:r w:rsidRPr="00465B37">
        <w:t>导体检查和尺寸检查</w:t>
      </w:r>
    </w:p>
    <w:p w:rsidR="002E0BDD" w:rsidRPr="00465B37" w:rsidRDefault="0019686B">
      <w:pPr>
        <w:pStyle w:val="af6"/>
        <w:spacing w:line="360" w:lineRule="auto"/>
        <w:ind w:firstLine="420"/>
      </w:pPr>
      <w:r w:rsidRPr="00465B37">
        <w:t>导体检查,绝缘和护套厚度测量以及电缆外径的测量应在每批同一型号和规格电缆中的一根制造长度的电缆上进行,但应限制不超过合同长度数量的10%。</w:t>
      </w:r>
    </w:p>
    <w:p w:rsidR="002E0BDD" w:rsidRPr="00465B37" w:rsidRDefault="0019686B">
      <w:pPr>
        <w:pStyle w:val="af6"/>
        <w:spacing w:line="360" w:lineRule="auto"/>
        <w:ind w:firstLine="420"/>
      </w:pPr>
      <w:r w:rsidRPr="00465B37">
        <w:rPr>
          <w:rFonts w:hint="eastAsia"/>
        </w:rPr>
        <w:t>4.3.2</w:t>
      </w:r>
      <w:r w:rsidRPr="00465B37">
        <w:t>导体检查</w:t>
      </w:r>
    </w:p>
    <w:p w:rsidR="002E0BDD" w:rsidRPr="00465B37" w:rsidRDefault="0019686B">
      <w:pPr>
        <w:pStyle w:val="af6"/>
        <w:spacing w:line="360" w:lineRule="auto"/>
        <w:ind w:firstLine="420"/>
      </w:pPr>
      <w:r w:rsidRPr="00465B37">
        <w:t>按GB/T 3956 规定的导体结构要求应采用目测，如有可能可采用测量方法进行检查。</w:t>
      </w:r>
    </w:p>
    <w:p w:rsidR="002E0BDD" w:rsidRPr="00465B37" w:rsidRDefault="0019686B">
      <w:pPr>
        <w:pStyle w:val="af6"/>
        <w:spacing w:line="360" w:lineRule="auto"/>
        <w:ind w:firstLine="420"/>
      </w:pPr>
      <w:r w:rsidRPr="00465B37">
        <w:rPr>
          <w:rFonts w:hint="eastAsia"/>
        </w:rPr>
        <w:t>4.3.3</w:t>
      </w:r>
      <w:r w:rsidRPr="00465B37">
        <w:t>绝缘和</w:t>
      </w:r>
      <w:r w:rsidRPr="00465B37">
        <w:rPr>
          <w:rFonts w:hint="eastAsia"/>
        </w:rPr>
        <w:t>外</w:t>
      </w:r>
      <w:r w:rsidRPr="00465B37">
        <w:t>护套厚度的测量</w:t>
      </w:r>
    </w:p>
    <w:p w:rsidR="002E0BDD" w:rsidRPr="00465B37" w:rsidRDefault="0019686B">
      <w:pPr>
        <w:pStyle w:val="af6"/>
        <w:spacing w:line="360" w:lineRule="auto"/>
        <w:ind w:firstLine="420"/>
      </w:pPr>
      <w:r w:rsidRPr="00465B37">
        <w:t>应按GB/T 2951.1的规定方法进行测量。为试验而选取的每根电缆长度可用一段电缆来代表 ,如果必要 ，这段电缆应在已去除可能受到损伤的部分以后，从电缆的一端截取。</w:t>
      </w:r>
    </w:p>
    <w:p w:rsidR="002E0BDD" w:rsidRPr="00465B37" w:rsidRDefault="0019686B">
      <w:pPr>
        <w:pStyle w:val="af6"/>
        <w:spacing w:line="360" w:lineRule="auto"/>
        <w:ind w:firstLine="420"/>
      </w:pPr>
      <w:r w:rsidRPr="00465B37">
        <w:rPr>
          <w:rFonts w:hint="eastAsia"/>
        </w:rPr>
        <w:t>4.3.4</w:t>
      </w:r>
      <w:r w:rsidRPr="00465B37">
        <w:t>铠装金属丝和金属带的测量</w:t>
      </w:r>
    </w:p>
    <w:p w:rsidR="002E0BDD" w:rsidRPr="00465B37" w:rsidRDefault="0019686B">
      <w:pPr>
        <w:pStyle w:val="af6"/>
        <w:spacing w:line="360" w:lineRule="auto"/>
        <w:ind w:firstLine="420"/>
      </w:pPr>
      <w:r w:rsidRPr="00465B37">
        <w:rPr>
          <w:rFonts w:hint="eastAsia"/>
        </w:rPr>
        <w:t>1）</w:t>
      </w:r>
      <w:r w:rsidRPr="00465B37">
        <w:t>铠装金属丝的测量</w:t>
      </w:r>
    </w:p>
    <w:p w:rsidR="002E0BDD" w:rsidRPr="00465B37" w:rsidRDefault="0019686B">
      <w:pPr>
        <w:pStyle w:val="af6"/>
        <w:spacing w:line="360" w:lineRule="auto"/>
        <w:ind w:firstLine="420"/>
      </w:pPr>
      <w:r w:rsidRPr="00465B37">
        <w:t xml:space="preserve">使用具有两个平测头精度为 </w:t>
      </w:r>
      <w:r w:rsidRPr="00465B37">
        <w:t>±</w:t>
      </w:r>
      <w:r w:rsidRPr="00465B37">
        <w:t>0.01 ｍｍ的千分尺来测量圆铠装金属丝的直径和扁铠装金属丝的厚度,圆金属丝测量应在同一截面上两个互成直角的位置上各测一次,取其平均值作为金属丝的直径。</w:t>
      </w:r>
    </w:p>
    <w:p w:rsidR="002E0BDD" w:rsidRPr="00465B37" w:rsidRDefault="0019686B">
      <w:pPr>
        <w:pStyle w:val="af6"/>
        <w:spacing w:line="360" w:lineRule="auto"/>
        <w:ind w:firstLine="420"/>
      </w:pPr>
      <w:r w:rsidRPr="00465B37">
        <w:rPr>
          <w:rFonts w:hint="eastAsia"/>
        </w:rPr>
        <w:t>2）</w:t>
      </w:r>
      <w:r w:rsidRPr="00465B37">
        <w:t>铠装金属带的测量</w:t>
      </w:r>
    </w:p>
    <w:p w:rsidR="002E0BDD" w:rsidRPr="00465B37" w:rsidRDefault="0019686B">
      <w:pPr>
        <w:pStyle w:val="af6"/>
        <w:spacing w:line="360" w:lineRule="auto"/>
        <w:ind w:firstLine="420"/>
      </w:pPr>
      <w:r w:rsidRPr="00465B37">
        <w:t xml:space="preserve">测量时应使用具有两个直径为 5ｍｍ平测量头，精度为 </w:t>
      </w:r>
      <w:r w:rsidRPr="00465B37">
        <w:t>±</w:t>
      </w:r>
      <w:r w:rsidRPr="00465B37">
        <w:t>0.01 ｍｍ 的千分尺,宽为 40ｍｍ及以下的金属带应在宽度中央测其厚度,对于更宽的带子应在距其每一边缘 20ｍｍ处各测一次,取其平均值作为金属带厚度。</w:t>
      </w:r>
    </w:p>
    <w:p w:rsidR="002E0BDD" w:rsidRPr="00465B37" w:rsidRDefault="0019686B">
      <w:pPr>
        <w:pStyle w:val="af6"/>
        <w:spacing w:line="360" w:lineRule="auto"/>
        <w:ind w:firstLine="420"/>
      </w:pPr>
      <w:r w:rsidRPr="00465B37">
        <w:rPr>
          <w:rFonts w:hint="eastAsia"/>
        </w:rPr>
        <w:t>4.3.5</w:t>
      </w:r>
      <w:r w:rsidRPr="00465B37">
        <w:t>外径测量</w:t>
      </w:r>
    </w:p>
    <w:p w:rsidR="002E0BDD" w:rsidRPr="00465B37" w:rsidRDefault="0019686B">
      <w:pPr>
        <w:pStyle w:val="af6"/>
        <w:spacing w:line="360" w:lineRule="auto"/>
        <w:ind w:firstLine="420"/>
      </w:pPr>
      <w:r w:rsidRPr="00465B37">
        <w:t>应按 GB/T 2951.1 规定进行。</w:t>
      </w:r>
    </w:p>
    <w:p w:rsidR="002E0BDD" w:rsidRPr="00465B37" w:rsidRDefault="0019686B">
      <w:pPr>
        <w:pStyle w:val="af6"/>
        <w:spacing w:line="360" w:lineRule="auto"/>
        <w:ind w:firstLine="420"/>
      </w:pPr>
      <w:r w:rsidRPr="00465B37">
        <w:rPr>
          <w:rFonts w:hint="eastAsia"/>
        </w:rPr>
        <w:t>4.3.6</w:t>
      </w:r>
      <w:r w:rsidRPr="00465B37">
        <w:t>局部放电试验</w:t>
      </w:r>
    </w:p>
    <w:p w:rsidR="002E0BDD" w:rsidRPr="00465B37" w:rsidRDefault="0019686B">
      <w:pPr>
        <w:pStyle w:val="af6"/>
        <w:spacing w:line="360" w:lineRule="auto"/>
        <w:ind w:firstLine="420"/>
      </w:pPr>
      <w:r w:rsidRPr="00465B37">
        <w:t>应按GB/T 3048.12 规定进行局部放电试验。三芯电缆的所有绝缘线芯都要进行试验，电压施加于每一根导体和金属屏蔽之间</w:t>
      </w:r>
      <w:r w:rsidRPr="00465B37">
        <w:rPr>
          <w:rFonts w:hint="eastAsia"/>
        </w:rPr>
        <w:t>，</w:t>
      </w:r>
      <w:r w:rsidRPr="00465B37">
        <w:t>在1.73 U</w:t>
      </w:r>
      <w:r w:rsidRPr="00465B37">
        <w:rPr>
          <w:rFonts w:hint="eastAsia"/>
        </w:rPr>
        <w:t>0</w:t>
      </w:r>
      <w:r w:rsidRPr="00465B37">
        <w:t xml:space="preserve"> 电压下局部放电量应不超过 10 pC。</w:t>
      </w:r>
    </w:p>
    <w:p w:rsidR="002E0BDD" w:rsidRPr="00465B37" w:rsidRDefault="0019686B">
      <w:pPr>
        <w:pStyle w:val="af6"/>
        <w:spacing w:line="360" w:lineRule="auto"/>
        <w:ind w:firstLine="420"/>
      </w:pPr>
      <w:r w:rsidRPr="00465B37">
        <w:rPr>
          <w:rFonts w:hint="eastAsia"/>
        </w:rPr>
        <w:t xml:space="preserve">4.3.7 </w:t>
      </w:r>
      <w:r w:rsidRPr="00465B37">
        <w:t>4h</w:t>
      </w:r>
      <w:r w:rsidRPr="00465B37">
        <w:rPr>
          <w:rFonts w:hint="eastAsia"/>
        </w:rPr>
        <w:t>交流耐压</w:t>
      </w:r>
      <w:r w:rsidRPr="00465B37">
        <w:t>试验</w:t>
      </w:r>
    </w:p>
    <w:p w:rsidR="002E0BDD" w:rsidRPr="00465B37" w:rsidRDefault="0019686B">
      <w:pPr>
        <w:pStyle w:val="af6"/>
        <w:spacing w:line="360" w:lineRule="auto"/>
        <w:ind w:firstLine="420"/>
      </w:pPr>
      <w:r w:rsidRPr="00465B37">
        <w:t xml:space="preserve">在室温下，每一导体与金属屏蔽间应施加工频电压 4h </w:t>
      </w:r>
      <w:r w:rsidRPr="00465B37">
        <w:rPr>
          <w:rFonts w:hint="eastAsia"/>
        </w:rPr>
        <w:t>,</w:t>
      </w:r>
      <w:r w:rsidRPr="00465B37">
        <w:t>试验电压为4U</w:t>
      </w:r>
      <w:r w:rsidRPr="00465B37">
        <w:rPr>
          <w:rFonts w:hint="eastAsia"/>
        </w:rPr>
        <w:t>0</w:t>
      </w:r>
      <w:r w:rsidRPr="00465B37">
        <w:t>。</w:t>
      </w:r>
    </w:p>
    <w:p w:rsidR="002E0BDD" w:rsidRPr="00465B37" w:rsidRDefault="0019686B">
      <w:pPr>
        <w:pStyle w:val="af6"/>
        <w:spacing w:line="360" w:lineRule="auto"/>
        <w:ind w:firstLine="420"/>
      </w:pPr>
      <w:r w:rsidRPr="00465B37">
        <w:rPr>
          <w:rFonts w:hint="eastAsia"/>
        </w:rPr>
        <w:t xml:space="preserve">4.3.8 </w:t>
      </w:r>
      <w:r w:rsidRPr="00465B37">
        <w:t>XLPE 、EPR和HEPR绝缘热延伸试验</w:t>
      </w:r>
    </w:p>
    <w:p w:rsidR="002E0BDD" w:rsidRPr="00465B37" w:rsidRDefault="0019686B">
      <w:pPr>
        <w:pStyle w:val="af6"/>
        <w:spacing w:line="360" w:lineRule="auto"/>
        <w:ind w:firstLine="420"/>
      </w:pPr>
      <w:r w:rsidRPr="00465B37">
        <w:t>按 GB/T2951.5规定进行。</w:t>
      </w:r>
    </w:p>
    <w:p w:rsidR="002E0BDD" w:rsidRPr="00465B37" w:rsidRDefault="0019686B">
      <w:pPr>
        <w:pStyle w:val="af6"/>
        <w:spacing w:line="360" w:lineRule="auto"/>
        <w:ind w:firstLine="420"/>
      </w:pPr>
      <w:r w:rsidRPr="00465B37">
        <w:rPr>
          <w:rFonts w:hint="eastAsia"/>
        </w:rPr>
        <w:t>4.3.9外护套</w:t>
      </w:r>
      <w:r w:rsidRPr="00465B37">
        <w:t>工频耐压</w:t>
      </w:r>
      <w:r w:rsidRPr="00465B37">
        <w:rPr>
          <w:rFonts w:hint="eastAsia"/>
        </w:rPr>
        <w:t>试验</w:t>
      </w:r>
    </w:p>
    <w:p w:rsidR="002E0BDD" w:rsidRPr="00465B37" w:rsidRDefault="0019686B">
      <w:pPr>
        <w:pStyle w:val="af6"/>
        <w:spacing w:line="360" w:lineRule="auto"/>
        <w:ind w:firstLine="420"/>
      </w:pPr>
      <w:r w:rsidRPr="00465B37">
        <w:rPr>
          <w:rFonts w:hint="eastAsia"/>
        </w:rPr>
        <w:t xml:space="preserve">在电缆外护套上加工频15kV/1min </w:t>
      </w:r>
    </w:p>
    <w:p w:rsidR="002E0BDD" w:rsidRPr="00465B37" w:rsidRDefault="0019686B">
      <w:pPr>
        <w:pStyle w:val="af6"/>
        <w:spacing w:line="360" w:lineRule="auto"/>
        <w:ind w:firstLine="420"/>
      </w:pPr>
      <w:r w:rsidRPr="00465B37">
        <w:rPr>
          <w:rFonts w:hint="eastAsia"/>
        </w:rPr>
        <w:t>4.3.10</w:t>
      </w:r>
      <w:r w:rsidRPr="00465B37">
        <w:t>可剥离绝缘屏蔽的可剥离试验</w:t>
      </w:r>
    </w:p>
    <w:p w:rsidR="002E0BDD" w:rsidRPr="00465B37" w:rsidRDefault="0019686B">
      <w:pPr>
        <w:pStyle w:val="af6"/>
        <w:spacing w:line="360" w:lineRule="auto"/>
        <w:ind w:firstLine="420"/>
      </w:pPr>
      <w:r w:rsidRPr="00465B37">
        <w:t>试验应在老化前和老化后的样品上各进行三次，可在三个单独的电缆试样上进行试验，也可在同一个电缆试样上沿圆周方向彼此间隔约 120o 的三不同位置上进行试验。应从老化前和老化后的被试电缆上取下长度至少 250 ｍｍ的绝缘线芯以用作试验。在每一个试样的挤包绝缘屏蔽表面上从试样的一端到另一端向绝缘纵向切割成两道彼此相隔宽(10</w:t>
      </w:r>
      <w:r w:rsidRPr="00465B37">
        <w:t>±</w:t>
      </w:r>
      <w:r w:rsidRPr="00465B37">
        <w:t>1)ｍｍ相互平行的刀痕。沿平行于绝缘线芯方(也就是剥切角近似于 180o)拉开长 50ｍｍ、宽 10ｍｍ的一条型带后 ，将绝缘线芯垂直地装在一拉力机上，用夹头夹在绝缘线芯的一端，另一端为 10 mm 条型带，夹在另一个夹头上。拉力分别加在绝缘和 10ｍｍ条形带上,抖动至少约 100ｍｍ 长的距离,在剥切角近似于 180o 和速度为(250</w:t>
      </w:r>
      <w:r w:rsidRPr="00465B37">
        <w:t>±</w:t>
      </w:r>
      <w:r w:rsidRPr="00465B37">
        <w:t>50)ｍｍ/min条件下进行试验。试验应在(250</w:t>
      </w:r>
      <w:r w:rsidRPr="00465B37">
        <w:t>±</w:t>
      </w:r>
      <w:r w:rsidRPr="00465B37">
        <w:t>5)</w:t>
      </w:r>
      <w:r w:rsidRPr="00465B37">
        <w:rPr>
          <w:rFonts w:hAnsi="宋体" w:cs="宋体" w:hint="eastAsia"/>
        </w:rPr>
        <w:t>℃</w:t>
      </w:r>
      <w:r w:rsidRPr="00465B37">
        <w:t>温度下进行。对未老化和老化后的试样应连续地记录其剥离力数值。从老化前后的试样绝缘上剥下挤包半导电屏蔽的剥离力应不小于 4Ｎ 和不大于 45Ｎ，绝缘表面应 无损伤，并无半导电屏蔽痕迹留在绝缘上。</w:t>
      </w:r>
    </w:p>
    <w:p w:rsidR="002E0BDD" w:rsidRPr="00465B37" w:rsidRDefault="0019686B" w:rsidP="009538AA">
      <w:pPr>
        <w:pStyle w:val="4"/>
        <w:spacing w:line="360" w:lineRule="auto"/>
        <w:ind w:firstLineChars="196" w:firstLine="412"/>
        <w:rPr>
          <w:b/>
          <w:i/>
          <w:sz w:val="21"/>
          <w:szCs w:val="21"/>
          <w:lang w:eastAsia="zh-CN"/>
        </w:rPr>
      </w:pPr>
      <w:r w:rsidRPr="00465B37">
        <w:rPr>
          <w:rFonts w:hint="eastAsia"/>
          <w:sz w:val="21"/>
          <w:szCs w:val="21"/>
          <w:lang w:eastAsia="zh-CN"/>
        </w:rPr>
        <w:t>4.4 现场试验</w:t>
      </w:r>
    </w:p>
    <w:p w:rsidR="002E0BDD" w:rsidRPr="00465B37" w:rsidRDefault="0019686B">
      <w:pPr>
        <w:pStyle w:val="af6"/>
        <w:spacing w:line="360" w:lineRule="auto"/>
        <w:ind w:firstLine="420"/>
      </w:pPr>
      <w:r w:rsidRPr="00465B37">
        <w:rPr>
          <w:rFonts w:hint="eastAsia"/>
        </w:rPr>
        <w:t>按</w:t>
      </w:r>
      <w:r w:rsidRPr="00465B37">
        <w:rPr>
          <w:rFonts w:ascii="Verdana" w:hAnsi="Verdana"/>
          <w:szCs w:val="21"/>
          <w:shd w:val="clear" w:color="auto" w:fill="FFFFFF"/>
        </w:rPr>
        <w:t>DL/T 596</w:t>
      </w:r>
      <w:r w:rsidRPr="00465B37">
        <w:rPr>
          <w:rFonts w:ascii="Verdana" w:hAnsi="Verdana"/>
          <w:szCs w:val="21"/>
          <w:shd w:val="clear" w:color="auto" w:fill="FFFFFF"/>
        </w:rPr>
        <w:t>《电力设备预防性试验规程》及</w:t>
      </w:r>
      <w:r w:rsidRPr="00465B37">
        <w:rPr>
          <w:rFonts w:ascii="Verdana" w:hAnsi="Verdana"/>
          <w:szCs w:val="21"/>
          <w:shd w:val="clear" w:color="auto" w:fill="FFFFFF"/>
        </w:rPr>
        <w:t>GB 50150</w:t>
      </w:r>
      <w:r w:rsidRPr="00465B37">
        <w:rPr>
          <w:rFonts w:ascii="Verdana" w:hAnsi="Verdana"/>
          <w:szCs w:val="21"/>
          <w:shd w:val="clear" w:color="auto" w:fill="FFFFFF"/>
        </w:rPr>
        <w:t>《电气装置安装工程电气设备交接试验标准》</w:t>
      </w:r>
      <w:r w:rsidRPr="00465B37">
        <w:rPr>
          <w:rFonts w:hint="eastAsia"/>
        </w:rPr>
        <w:t>相关项目和标准。</w:t>
      </w:r>
    </w:p>
    <w:p w:rsidR="002E0BDD" w:rsidRPr="00465B37" w:rsidRDefault="0019686B">
      <w:pPr>
        <w:pStyle w:val="2"/>
        <w:keepNext/>
        <w:keepLines/>
        <w:widowControl/>
        <w:numPr>
          <w:ilvl w:val="0"/>
          <w:numId w:val="4"/>
        </w:numPr>
        <w:spacing w:line="360" w:lineRule="auto"/>
        <w:rPr>
          <w:rFonts w:ascii="方正黑体_GBK" w:eastAsia="方正黑体_GBK"/>
          <w:b w:val="0"/>
          <w:sz w:val="21"/>
          <w:szCs w:val="21"/>
          <w:lang w:eastAsia="zh-CN"/>
        </w:rPr>
      </w:pPr>
      <w:bookmarkStart w:id="403" w:name="_Toc54786443"/>
      <w:bookmarkStart w:id="404" w:name="_Toc42072479"/>
      <w:bookmarkStart w:id="405" w:name="_Toc446972751"/>
      <w:bookmarkStart w:id="406" w:name="_Toc174802739"/>
      <w:bookmarkStart w:id="407" w:name="_Toc174802431"/>
      <w:bookmarkStart w:id="408" w:name="_Toc174799390"/>
      <w:bookmarkStart w:id="409" w:name="_Toc41902491"/>
      <w:bookmarkStart w:id="410" w:name="_Toc34827388"/>
      <w:bookmarkStart w:id="411" w:name="_Toc38458791"/>
      <w:bookmarkStart w:id="412" w:name="_Toc176746641"/>
      <w:bookmarkStart w:id="413" w:name="_Toc174804022"/>
      <w:bookmarkStart w:id="414" w:name="_Toc38458327"/>
      <w:bookmarkStart w:id="415" w:name="_Toc77781045"/>
      <w:r w:rsidRPr="00465B37">
        <w:rPr>
          <w:rFonts w:ascii="方正黑体_GBK" w:eastAsia="方正黑体_GBK" w:hint="eastAsia"/>
          <w:b w:val="0"/>
          <w:sz w:val="21"/>
          <w:szCs w:val="21"/>
          <w:lang w:eastAsia="zh-CN"/>
        </w:rPr>
        <w:t>包装及运输</w:t>
      </w:r>
      <w:bookmarkEnd w:id="403"/>
      <w:bookmarkEnd w:id="404"/>
      <w:bookmarkEnd w:id="405"/>
      <w:bookmarkEnd w:id="406"/>
      <w:bookmarkEnd w:id="407"/>
      <w:bookmarkEnd w:id="408"/>
      <w:bookmarkEnd w:id="409"/>
      <w:bookmarkEnd w:id="410"/>
      <w:bookmarkEnd w:id="411"/>
      <w:bookmarkEnd w:id="412"/>
      <w:bookmarkEnd w:id="413"/>
      <w:bookmarkEnd w:id="414"/>
      <w:bookmarkEnd w:id="415"/>
    </w:p>
    <w:p w:rsidR="002E0BDD" w:rsidRPr="00465B37" w:rsidRDefault="0019686B">
      <w:pPr>
        <w:spacing w:line="360" w:lineRule="auto"/>
        <w:ind w:firstLineChars="200" w:firstLine="440"/>
        <w:rPr>
          <w:rFonts w:ascii="宋体" w:hAnsi="宋体"/>
          <w:lang w:eastAsia="zh-CN"/>
        </w:rPr>
      </w:pPr>
      <w:r w:rsidRPr="00465B37">
        <w:rPr>
          <w:rFonts w:ascii="宋体" w:hAnsi="宋体" w:hint="eastAsia"/>
          <w:lang w:eastAsia="zh-CN"/>
        </w:rPr>
        <w:t>5.1</w:t>
      </w:r>
      <w:r w:rsidRPr="00465B37">
        <w:rPr>
          <w:rFonts w:ascii="宋体" w:hAnsi="宋体" w:hint="eastAsia"/>
          <w:lang w:eastAsia="zh-CN"/>
        </w:rPr>
        <w:t>成品电缆的外护套表面应连续印有电缆型号、规格、厂名、制造年月和长度标志。不得采用凹印。标志应字迹清楚，容易辨认，耐擦。并符合</w:t>
      </w:r>
      <w:r w:rsidRPr="00465B37">
        <w:rPr>
          <w:rFonts w:ascii="宋体" w:hAnsi="宋体" w:hint="eastAsia"/>
          <w:lang w:eastAsia="zh-CN"/>
        </w:rPr>
        <w:t>GB 6995.3</w:t>
      </w:r>
      <w:r w:rsidRPr="00465B37">
        <w:rPr>
          <w:rFonts w:ascii="宋体" w:hAnsi="宋体" w:hint="eastAsia"/>
          <w:lang w:eastAsia="zh-CN"/>
        </w:rPr>
        <w:t>规定。</w:t>
      </w:r>
    </w:p>
    <w:p w:rsidR="002E0BDD" w:rsidRPr="00465B37" w:rsidRDefault="0019686B">
      <w:pPr>
        <w:spacing w:line="360" w:lineRule="auto"/>
        <w:ind w:firstLineChars="200" w:firstLine="440"/>
        <w:rPr>
          <w:rFonts w:ascii="宋体" w:hAnsi="宋体"/>
          <w:lang w:eastAsia="zh-CN"/>
        </w:rPr>
      </w:pPr>
      <w:r w:rsidRPr="00465B37">
        <w:rPr>
          <w:rFonts w:ascii="宋体" w:hAnsi="宋体" w:hint="eastAsia"/>
          <w:lang w:eastAsia="zh-CN"/>
        </w:rPr>
        <w:t>5.2</w:t>
      </w:r>
      <w:r w:rsidRPr="00465B37">
        <w:rPr>
          <w:rFonts w:ascii="宋体" w:hAnsi="宋体"/>
          <w:lang w:eastAsia="zh-CN"/>
        </w:rPr>
        <w:t>电缆交货应使用电缆盘，两端应有可靠的防水密封保护，电缆盘上应标明：盘号、电缆型号、规格、长度、毛重、厂名、正确旋转方向及制造年月和买方名称。</w:t>
      </w:r>
    </w:p>
    <w:p w:rsidR="002E0BDD" w:rsidRPr="00465B37" w:rsidRDefault="0019686B">
      <w:pPr>
        <w:spacing w:line="360" w:lineRule="auto"/>
        <w:ind w:firstLineChars="200" w:firstLine="440"/>
        <w:rPr>
          <w:rFonts w:ascii="宋体" w:hAnsi="宋体"/>
          <w:lang w:eastAsia="zh-CN"/>
        </w:rPr>
      </w:pPr>
      <w:r w:rsidRPr="00465B37">
        <w:rPr>
          <w:rFonts w:ascii="宋体" w:hAnsi="宋体" w:hint="eastAsia"/>
          <w:lang w:eastAsia="zh-CN"/>
        </w:rPr>
        <w:t>5.3</w:t>
      </w:r>
      <w:r w:rsidRPr="00465B37">
        <w:rPr>
          <w:rFonts w:ascii="宋体" w:hAnsi="宋体"/>
          <w:lang w:eastAsia="zh-CN"/>
        </w:rPr>
        <w:t>每盘电缆长度根据需方要求提供，交货长度应为正公差。</w:t>
      </w:r>
    </w:p>
    <w:p w:rsidR="002E0BDD" w:rsidRPr="00465B37" w:rsidRDefault="0019686B">
      <w:pPr>
        <w:spacing w:line="360" w:lineRule="auto"/>
        <w:ind w:firstLineChars="200" w:firstLine="440"/>
        <w:rPr>
          <w:rFonts w:ascii="宋体" w:hAnsi="宋体"/>
          <w:lang w:eastAsia="zh-CN"/>
        </w:rPr>
      </w:pPr>
      <w:r w:rsidRPr="00465B37">
        <w:rPr>
          <w:rFonts w:ascii="宋体" w:hAnsi="宋体" w:hint="eastAsia"/>
          <w:lang w:eastAsia="zh-CN"/>
        </w:rPr>
        <w:t>5.4</w:t>
      </w:r>
      <w:r w:rsidRPr="00465B37">
        <w:rPr>
          <w:rFonts w:ascii="宋体" w:hAnsi="宋体"/>
          <w:lang w:eastAsia="zh-CN"/>
        </w:rPr>
        <w:t>封盘方式依据运输条件而定。</w:t>
      </w:r>
    </w:p>
    <w:p w:rsidR="002E0BDD" w:rsidRPr="00465B37" w:rsidRDefault="0019686B">
      <w:pPr>
        <w:spacing w:line="360" w:lineRule="auto"/>
        <w:ind w:firstLineChars="200" w:firstLine="440"/>
        <w:rPr>
          <w:rFonts w:ascii="宋体" w:eastAsiaTheme="minorEastAsia" w:hAnsi="宋体"/>
          <w:lang w:eastAsia="zh-CN"/>
        </w:rPr>
      </w:pPr>
      <w:r w:rsidRPr="00465B37">
        <w:rPr>
          <w:rFonts w:ascii="宋体" w:hAnsi="宋体" w:hint="eastAsia"/>
          <w:lang w:eastAsia="zh-CN"/>
        </w:rPr>
        <w:t>5.5</w:t>
      </w:r>
      <w:r w:rsidRPr="00465B37">
        <w:rPr>
          <w:rFonts w:ascii="宋体" w:hAnsi="宋体"/>
          <w:lang w:eastAsia="zh-CN"/>
        </w:rPr>
        <w:t>出厂试验报告应附在电缆盘上。</w:t>
      </w: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5A66D7" w:rsidRPr="00465B37" w:rsidRDefault="005A66D7">
      <w:pPr>
        <w:rPr>
          <w:rFonts w:asciiTheme="majorEastAsia" w:eastAsiaTheme="majorEastAsia" w:hAnsiTheme="majorEastAsia" w:cstheme="majorEastAsia"/>
          <w:lang w:eastAsia="zh-CN"/>
        </w:rPr>
      </w:pPr>
    </w:p>
    <w:p w:rsidR="005A66D7" w:rsidRPr="00465B37" w:rsidRDefault="005A66D7">
      <w:pPr>
        <w:rPr>
          <w:rFonts w:asciiTheme="majorEastAsia" w:eastAsiaTheme="majorEastAsia" w:hAnsiTheme="majorEastAsia" w:cstheme="majorEastAsia"/>
          <w:lang w:eastAsia="zh-CN"/>
        </w:rPr>
      </w:pPr>
    </w:p>
    <w:p w:rsidR="005A66D7" w:rsidRPr="00465B37" w:rsidRDefault="005A66D7">
      <w:pPr>
        <w:rPr>
          <w:rFonts w:asciiTheme="majorEastAsia" w:eastAsiaTheme="majorEastAsia" w:hAnsiTheme="majorEastAsia" w:cstheme="majorEastAsia"/>
          <w:lang w:eastAsia="zh-CN"/>
        </w:rPr>
      </w:pPr>
    </w:p>
    <w:p w:rsidR="005A66D7" w:rsidRPr="00465B37" w:rsidRDefault="005A66D7">
      <w:pPr>
        <w:rPr>
          <w:rFonts w:asciiTheme="majorEastAsia" w:eastAsiaTheme="majorEastAsia" w:hAnsiTheme="majorEastAsia" w:cstheme="majorEastAsia"/>
          <w:lang w:eastAsia="zh-CN"/>
        </w:rPr>
      </w:pPr>
    </w:p>
    <w:p w:rsidR="005A66D7" w:rsidRPr="00465B37" w:rsidRDefault="005A66D7">
      <w:pPr>
        <w:rPr>
          <w:rFonts w:asciiTheme="majorEastAsia" w:eastAsiaTheme="majorEastAsia" w:hAnsiTheme="majorEastAsia" w:cstheme="majorEastAsia"/>
          <w:lang w:eastAsia="zh-CN"/>
        </w:rPr>
      </w:pPr>
    </w:p>
    <w:p w:rsidR="005A66D7" w:rsidRPr="00465B37" w:rsidRDefault="005A66D7">
      <w:pPr>
        <w:rPr>
          <w:rFonts w:asciiTheme="majorEastAsia" w:eastAsiaTheme="majorEastAsia" w:hAnsiTheme="majorEastAsia" w:cstheme="majorEastAsia"/>
          <w:lang w:eastAsia="zh-CN"/>
        </w:rPr>
      </w:pPr>
    </w:p>
    <w:p w:rsidR="005A66D7" w:rsidRPr="00465B37" w:rsidRDefault="005A66D7">
      <w:pPr>
        <w:rPr>
          <w:rFonts w:asciiTheme="majorEastAsia" w:eastAsiaTheme="majorEastAsia" w:hAnsiTheme="majorEastAsia" w:cstheme="majorEastAsia"/>
          <w:lang w:eastAsia="zh-CN"/>
        </w:rPr>
      </w:pPr>
    </w:p>
    <w:p w:rsidR="005A66D7" w:rsidRPr="00465B37" w:rsidRDefault="005A66D7">
      <w:pPr>
        <w:rPr>
          <w:rFonts w:asciiTheme="majorEastAsia" w:eastAsiaTheme="majorEastAsia" w:hAnsiTheme="majorEastAsia" w:cstheme="majorEastAsia"/>
          <w:lang w:eastAsia="zh-CN"/>
        </w:rPr>
      </w:pPr>
    </w:p>
    <w:p w:rsidR="005A66D7" w:rsidRPr="00465B37" w:rsidRDefault="005A66D7">
      <w:pPr>
        <w:rPr>
          <w:rFonts w:asciiTheme="majorEastAsia" w:eastAsiaTheme="majorEastAsia" w:hAnsiTheme="majorEastAsia" w:cstheme="majorEastAsia"/>
          <w:lang w:eastAsia="zh-CN"/>
        </w:rPr>
      </w:pPr>
    </w:p>
    <w:p w:rsidR="005A66D7" w:rsidRPr="00465B37" w:rsidRDefault="005A66D7">
      <w:pPr>
        <w:rPr>
          <w:rFonts w:asciiTheme="majorEastAsia" w:eastAsiaTheme="majorEastAsia" w:hAnsiTheme="majorEastAsia" w:cstheme="majorEastAsia"/>
          <w:lang w:eastAsia="zh-CN"/>
        </w:rPr>
      </w:pPr>
    </w:p>
    <w:p w:rsidR="005A66D7" w:rsidRPr="00465B37" w:rsidRDefault="005A66D7">
      <w:pPr>
        <w:rPr>
          <w:rFonts w:asciiTheme="majorEastAsia" w:eastAsiaTheme="majorEastAsia" w:hAnsiTheme="majorEastAsia" w:cstheme="majorEastAsia"/>
          <w:lang w:eastAsia="zh-CN"/>
        </w:rPr>
      </w:pPr>
    </w:p>
    <w:p w:rsidR="005A66D7" w:rsidRPr="00465B37" w:rsidRDefault="005A66D7">
      <w:pPr>
        <w:rPr>
          <w:rFonts w:asciiTheme="majorEastAsia" w:eastAsiaTheme="majorEastAsia" w:hAnsiTheme="majorEastAsia" w:cstheme="majorEastAsia"/>
          <w:lang w:eastAsia="zh-CN"/>
        </w:rPr>
      </w:pPr>
    </w:p>
    <w:p w:rsidR="005A66D7" w:rsidRPr="00465B37" w:rsidRDefault="005A66D7">
      <w:pPr>
        <w:rPr>
          <w:rFonts w:asciiTheme="majorEastAsia" w:eastAsiaTheme="majorEastAsia" w:hAnsiTheme="majorEastAsia" w:cstheme="majorEastAsia"/>
          <w:lang w:eastAsia="zh-CN"/>
        </w:rPr>
      </w:pPr>
    </w:p>
    <w:p w:rsidR="005A66D7" w:rsidRPr="00465B37" w:rsidRDefault="005A66D7">
      <w:pPr>
        <w:rPr>
          <w:rFonts w:asciiTheme="majorEastAsia" w:eastAsiaTheme="majorEastAsia" w:hAnsiTheme="majorEastAsia" w:cstheme="majorEastAsia"/>
          <w:lang w:eastAsia="zh-CN"/>
        </w:rPr>
      </w:pPr>
    </w:p>
    <w:p w:rsidR="005A66D7" w:rsidRPr="00465B37" w:rsidRDefault="005A66D7">
      <w:pPr>
        <w:rPr>
          <w:rFonts w:asciiTheme="majorEastAsia" w:eastAsiaTheme="majorEastAsia" w:hAnsiTheme="majorEastAsia" w:cstheme="majorEastAsia"/>
          <w:lang w:eastAsia="zh-CN"/>
        </w:rPr>
      </w:pPr>
    </w:p>
    <w:p w:rsidR="002E0BDD" w:rsidRPr="00465B37" w:rsidRDefault="002E0BDD">
      <w:pPr>
        <w:rPr>
          <w:rFonts w:asciiTheme="majorEastAsia" w:eastAsiaTheme="majorEastAsia" w:hAnsiTheme="majorEastAsia" w:cstheme="majorEastAsia"/>
          <w:lang w:eastAsia="zh-CN"/>
        </w:rPr>
      </w:pPr>
    </w:p>
    <w:p w:rsidR="002E0BDD" w:rsidRPr="00465B37" w:rsidRDefault="0019686B">
      <w:pPr>
        <w:pStyle w:val="af"/>
        <w:rPr>
          <w:rFonts w:asciiTheme="majorEastAsia" w:eastAsiaTheme="majorEastAsia" w:hAnsiTheme="majorEastAsia" w:cstheme="majorEastAsia"/>
          <w:w w:val="95"/>
        </w:rPr>
      </w:pPr>
      <w:bookmarkStart w:id="416" w:name="_Toc77781046"/>
      <w:r w:rsidRPr="00465B37">
        <w:rPr>
          <w:rFonts w:asciiTheme="majorEastAsia" w:eastAsiaTheme="majorEastAsia" w:hAnsiTheme="majorEastAsia" w:cstheme="majorEastAsia" w:hint="eastAsia"/>
          <w:w w:val="95"/>
        </w:rPr>
        <w:t>第六章  图纸</w:t>
      </w:r>
      <w:bookmarkEnd w:id="360"/>
      <w:bookmarkEnd w:id="361"/>
      <w:bookmarkEnd w:id="416"/>
    </w:p>
    <w:p w:rsidR="002E0BDD" w:rsidRPr="00465B37" w:rsidRDefault="0019686B">
      <w:pPr>
        <w:rPr>
          <w:rFonts w:asciiTheme="majorEastAsia" w:eastAsiaTheme="majorEastAsia" w:hAnsiTheme="majorEastAsia" w:cstheme="majorEastAsia"/>
          <w:lang w:eastAsia="zh-CN"/>
        </w:rPr>
      </w:pPr>
      <w:r w:rsidRPr="00465B37">
        <w:rPr>
          <w:rFonts w:asciiTheme="majorEastAsia" w:eastAsiaTheme="majorEastAsia" w:hAnsiTheme="majorEastAsia" w:cstheme="majorEastAsia" w:hint="eastAsia"/>
          <w:lang w:eastAsia="zh-CN"/>
        </w:rPr>
        <w:t>详见后附件</w:t>
      </w: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topLinePunct/>
        <w:ind w:firstLine="420"/>
        <w:rPr>
          <w:rFonts w:asciiTheme="majorEastAsia" w:eastAsiaTheme="majorEastAsia" w:hAnsiTheme="majorEastAsia" w:cstheme="majorEastAsia"/>
          <w:b/>
          <w:szCs w:val="21"/>
          <w:lang w:eastAsia="zh-CN"/>
        </w:rPr>
      </w:pPr>
    </w:p>
    <w:p w:rsidR="002E0BDD" w:rsidRPr="00465B37" w:rsidRDefault="002E0BDD">
      <w:pPr>
        <w:rPr>
          <w:rFonts w:asciiTheme="majorEastAsia" w:eastAsiaTheme="majorEastAsia" w:hAnsiTheme="majorEastAsia" w:cstheme="majorEastAsia"/>
          <w:b/>
          <w:sz w:val="24"/>
          <w:szCs w:val="24"/>
          <w:shd w:val="clear" w:color="FFFFFF" w:fill="D9D9D9"/>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b/>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19686B">
      <w:pPr>
        <w:pStyle w:val="af"/>
        <w:rPr>
          <w:rFonts w:asciiTheme="majorEastAsia" w:eastAsiaTheme="majorEastAsia" w:hAnsiTheme="majorEastAsia" w:cstheme="majorEastAsia"/>
          <w:w w:val="95"/>
        </w:rPr>
        <w:sectPr w:rsidR="002E0BDD" w:rsidRPr="00465B37">
          <w:footerReference w:type="default" r:id="rId17"/>
          <w:pgSz w:w="11910" w:h="16840"/>
          <w:pgMar w:top="1580" w:right="1680" w:bottom="1360" w:left="1680" w:header="0" w:footer="1166" w:gutter="0"/>
          <w:cols w:space="720"/>
        </w:sectPr>
      </w:pPr>
      <w:bookmarkStart w:id="417" w:name="第六章_投标文件格式"/>
      <w:bookmarkStart w:id="418" w:name="_Toc513919127"/>
      <w:bookmarkStart w:id="419" w:name="_Toc19901_WPSOffice_Level1"/>
      <w:bookmarkStart w:id="420" w:name="_Toc12220_WPSOffice_Level1"/>
      <w:bookmarkStart w:id="421" w:name="_Toc77781047"/>
      <w:bookmarkEnd w:id="417"/>
      <w:r w:rsidRPr="00465B37">
        <w:rPr>
          <w:rFonts w:asciiTheme="majorEastAsia" w:eastAsiaTheme="majorEastAsia" w:hAnsiTheme="majorEastAsia" w:cstheme="majorEastAsia" w:hint="eastAsia"/>
          <w:w w:val="95"/>
        </w:rPr>
        <w:t>第七章投标文件格式</w:t>
      </w:r>
      <w:bookmarkEnd w:id="418"/>
      <w:bookmarkEnd w:id="419"/>
      <w:bookmarkEnd w:id="420"/>
      <w:bookmarkEnd w:id="421"/>
    </w:p>
    <w:p w:rsidR="002E0BDD" w:rsidRPr="00465B37" w:rsidRDefault="0019686B">
      <w:pPr>
        <w:pStyle w:val="2"/>
        <w:ind w:left="0"/>
        <w:rPr>
          <w:rStyle w:val="font01"/>
          <w:rFonts w:asciiTheme="majorEastAsia" w:eastAsiaTheme="majorEastAsia" w:hAnsiTheme="majorEastAsia" w:cstheme="majorEastAsia" w:hint="default"/>
          <w:color w:val="auto"/>
          <w:lang w:eastAsia="zh-CN"/>
        </w:rPr>
      </w:pPr>
      <w:bookmarkStart w:id="422" w:name="_Toc5963_WPSOffice_Level2"/>
      <w:bookmarkStart w:id="423" w:name="_Toc13799_WPSOffice_Level2"/>
      <w:bookmarkStart w:id="424" w:name="_Toc77781048"/>
      <w:r w:rsidRPr="00465B37">
        <w:rPr>
          <w:rStyle w:val="font01"/>
          <w:rFonts w:asciiTheme="majorEastAsia" w:eastAsiaTheme="majorEastAsia" w:hAnsiTheme="majorEastAsia" w:cstheme="majorEastAsia" w:hint="default"/>
          <w:color w:val="auto"/>
          <w:lang w:eastAsia="zh-CN"/>
        </w:rPr>
        <w:t>封面</w:t>
      </w:r>
      <w:bookmarkEnd w:id="422"/>
      <w:bookmarkEnd w:id="423"/>
      <w:bookmarkEnd w:id="424"/>
    </w:p>
    <w:p w:rsidR="002E0BDD" w:rsidRPr="00465B37" w:rsidRDefault="002E0BDD">
      <w:pPr>
        <w:rPr>
          <w:rFonts w:asciiTheme="majorEastAsia" w:eastAsiaTheme="majorEastAsia" w:hAnsiTheme="majorEastAsia" w:cstheme="majorEastAsia"/>
          <w:b/>
          <w:bCs/>
          <w:sz w:val="32"/>
          <w:szCs w:val="32"/>
          <w:lang w:eastAsia="zh-CN"/>
        </w:rPr>
      </w:pPr>
    </w:p>
    <w:p w:rsidR="002E0BDD" w:rsidRPr="00465B37" w:rsidRDefault="002E0BDD">
      <w:pPr>
        <w:spacing w:before="13"/>
        <w:rPr>
          <w:rFonts w:asciiTheme="majorEastAsia" w:eastAsiaTheme="majorEastAsia" w:hAnsiTheme="majorEastAsia" w:cstheme="majorEastAsia"/>
          <w:b/>
          <w:bCs/>
          <w:sz w:val="23"/>
          <w:szCs w:val="23"/>
          <w:lang w:eastAsia="zh-CN"/>
        </w:rPr>
      </w:pPr>
    </w:p>
    <w:p w:rsidR="002E0BDD" w:rsidRPr="00465B37" w:rsidRDefault="002E0BDD">
      <w:pPr>
        <w:ind w:left="439"/>
        <w:rPr>
          <w:rFonts w:asciiTheme="majorEastAsia" w:eastAsiaTheme="majorEastAsia" w:hAnsiTheme="majorEastAsia" w:cstheme="majorEastAsia"/>
          <w:sz w:val="44"/>
          <w:szCs w:val="44"/>
          <w:lang w:eastAsia="zh-CN"/>
        </w:rPr>
      </w:pPr>
    </w:p>
    <w:p w:rsidR="002E0BDD" w:rsidRPr="00465B37" w:rsidRDefault="0019686B">
      <w:pPr>
        <w:spacing w:before="48"/>
        <w:ind w:left="221"/>
        <w:jc w:val="center"/>
        <w:rPr>
          <w:rFonts w:asciiTheme="majorEastAsia" w:eastAsiaTheme="majorEastAsia" w:hAnsiTheme="majorEastAsia" w:cstheme="majorEastAsia"/>
          <w:sz w:val="44"/>
          <w:szCs w:val="44"/>
          <w:lang w:eastAsia="zh-CN"/>
        </w:rPr>
      </w:pPr>
      <w:bookmarkStart w:id="425" w:name="_Toc15122_WPSOffice_Level1"/>
      <w:bookmarkStart w:id="426" w:name="_Toc29543_WPSOffice_Level1"/>
      <w:r w:rsidRPr="00465B37">
        <w:rPr>
          <w:rFonts w:asciiTheme="majorEastAsia" w:eastAsiaTheme="majorEastAsia" w:hAnsiTheme="majorEastAsia" w:cstheme="majorEastAsia" w:hint="eastAsia"/>
          <w:sz w:val="44"/>
          <w:szCs w:val="44"/>
          <w:u w:val="single" w:color="000000"/>
          <w:lang w:eastAsia="zh-CN"/>
        </w:rPr>
        <w:t xml:space="preserve">（项目名称）  </w:t>
      </w:r>
      <w:r w:rsidRPr="00465B37">
        <w:rPr>
          <w:rFonts w:asciiTheme="majorEastAsia" w:eastAsiaTheme="majorEastAsia" w:hAnsiTheme="majorEastAsia" w:cstheme="majorEastAsia" w:hint="eastAsia"/>
          <w:sz w:val="44"/>
          <w:szCs w:val="44"/>
          <w:lang w:eastAsia="zh-CN"/>
        </w:rPr>
        <w:t>货物招标</w:t>
      </w:r>
      <w:bookmarkEnd w:id="425"/>
      <w:bookmarkEnd w:id="426"/>
    </w:p>
    <w:p w:rsidR="002E0BDD" w:rsidRPr="00465B37" w:rsidRDefault="002E0BDD">
      <w:pPr>
        <w:pStyle w:val="a9"/>
        <w:spacing w:before="180"/>
        <w:ind w:left="139"/>
        <w:rPr>
          <w:rFonts w:asciiTheme="majorEastAsia" w:eastAsiaTheme="majorEastAsia" w:hAnsiTheme="majorEastAsia" w:cstheme="majorEastAsia"/>
          <w:lang w:eastAsia="zh-CN"/>
        </w:rPr>
      </w:pPr>
    </w:p>
    <w:p w:rsidR="002E0BDD" w:rsidRPr="00465B37" w:rsidRDefault="002E0BDD">
      <w:pPr>
        <w:spacing w:before="9"/>
        <w:rPr>
          <w:rFonts w:asciiTheme="majorEastAsia" w:eastAsiaTheme="majorEastAsia" w:hAnsiTheme="majorEastAsia" w:cstheme="majorEastAsia"/>
          <w:sz w:val="19"/>
          <w:szCs w:val="19"/>
          <w:lang w:eastAsia="zh-CN"/>
        </w:rPr>
      </w:pPr>
    </w:p>
    <w:p w:rsidR="002E0BDD" w:rsidRPr="00465B37" w:rsidRDefault="002E0BDD">
      <w:pPr>
        <w:pStyle w:val="a9"/>
        <w:spacing w:before="0"/>
        <w:ind w:left="139"/>
        <w:rPr>
          <w:rFonts w:asciiTheme="majorEastAsia" w:eastAsiaTheme="majorEastAsia" w:hAnsiTheme="majorEastAsia" w:cstheme="majorEastAsia"/>
          <w:lang w:eastAsia="zh-CN"/>
        </w:rPr>
      </w:pPr>
    </w:p>
    <w:p w:rsidR="002E0BDD" w:rsidRPr="00465B37" w:rsidRDefault="002E0BDD">
      <w:pPr>
        <w:pStyle w:val="1"/>
        <w:spacing w:line="920" w:lineRule="exact"/>
        <w:ind w:firstLine="0"/>
        <w:rPr>
          <w:rFonts w:asciiTheme="majorEastAsia" w:eastAsiaTheme="majorEastAsia" w:hAnsiTheme="majorEastAsia" w:cstheme="majorEastAsia"/>
          <w:lang w:eastAsia="zh-CN"/>
        </w:rPr>
      </w:pPr>
    </w:p>
    <w:p w:rsidR="002E0BDD" w:rsidRPr="00465B37" w:rsidRDefault="0019686B">
      <w:pPr>
        <w:tabs>
          <w:tab w:val="left" w:pos="2880"/>
        </w:tabs>
        <w:spacing w:line="1234" w:lineRule="exact"/>
        <w:jc w:val="center"/>
        <w:rPr>
          <w:rFonts w:asciiTheme="majorEastAsia" w:eastAsiaTheme="majorEastAsia" w:hAnsiTheme="majorEastAsia" w:cstheme="majorEastAsia"/>
          <w:sz w:val="96"/>
          <w:szCs w:val="96"/>
          <w:lang w:eastAsia="zh-CN"/>
        </w:rPr>
      </w:pPr>
      <w:bookmarkStart w:id="427" w:name="_Toc5002_WPSOffice_Level1"/>
      <w:bookmarkStart w:id="428" w:name="_Toc7018_WPSOffice_Level1"/>
      <w:r w:rsidRPr="00465B37">
        <w:rPr>
          <w:rFonts w:asciiTheme="majorEastAsia" w:eastAsiaTheme="majorEastAsia" w:hAnsiTheme="majorEastAsia" w:cstheme="majorEastAsia" w:hint="eastAsia"/>
          <w:sz w:val="96"/>
          <w:szCs w:val="96"/>
          <w:lang w:eastAsia="zh-CN"/>
        </w:rPr>
        <w:t>投 标</w:t>
      </w:r>
      <w:r w:rsidRPr="00465B37">
        <w:rPr>
          <w:rFonts w:asciiTheme="majorEastAsia" w:eastAsiaTheme="majorEastAsia" w:hAnsiTheme="majorEastAsia" w:cstheme="majorEastAsia" w:hint="eastAsia"/>
          <w:sz w:val="96"/>
          <w:szCs w:val="96"/>
          <w:lang w:eastAsia="zh-CN"/>
        </w:rPr>
        <w:tab/>
        <w:t>文 件</w:t>
      </w:r>
      <w:bookmarkEnd w:id="427"/>
      <w:bookmarkEnd w:id="428"/>
    </w:p>
    <w:p w:rsidR="002E0BDD" w:rsidRPr="00465B37" w:rsidRDefault="002E0BDD">
      <w:pPr>
        <w:jc w:val="center"/>
        <w:rPr>
          <w:rFonts w:asciiTheme="majorEastAsia" w:eastAsiaTheme="majorEastAsia" w:hAnsiTheme="majorEastAsia" w:cstheme="majorEastAsia"/>
          <w:sz w:val="20"/>
          <w:szCs w:val="20"/>
          <w:lang w:eastAsia="zh-CN"/>
        </w:rPr>
      </w:pPr>
    </w:p>
    <w:p w:rsidR="002E0BDD" w:rsidRPr="00465B37" w:rsidRDefault="002E0BDD">
      <w:pPr>
        <w:jc w:val="center"/>
        <w:rPr>
          <w:rFonts w:asciiTheme="majorEastAsia" w:eastAsiaTheme="majorEastAsia" w:hAnsiTheme="majorEastAsia" w:cstheme="majorEastAsia"/>
          <w:sz w:val="20"/>
          <w:szCs w:val="20"/>
          <w:lang w:eastAsia="zh-CN"/>
        </w:rPr>
      </w:pPr>
    </w:p>
    <w:p w:rsidR="002E0BDD" w:rsidRPr="00465B37" w:rsidRDefault="002E0BDD">
      <w:pPr>
        <w:spacing w:before="4"/>
        <w:jc w:val="center"/>
        <w:rPr>
          <w:rFonts w:asciiTheme="majorEastAsia" w:eastAsiaTheme="majorEastAsia" w:hAnsiTheme="majorEastAsia" w:cstheme="majorEastAsia"/>
          <w:sz w:val="24"/>
          <w:szCs w:val="24"/>
          <w:lang w:eastAsia="zh-CN"/>
        </w:rPr>
      </w:pPr>
    </w:p>
    <w:p w:rsidR="002E0BDD" w:rsidRPr="00465B37" w:rsidRDefault="005A66D7">
      <w:pPr>
        <w:jc w:val="center"/>
        <w:rPr>
          <w:rFonts w:asciiTheme="majorEastAsia" w:eastAsiaTheme="majorEastAsia" w:hAnsiTheme="majorEastAsia" w:cstheme="majorEastAsia"/>
          <w:sz w:val="20"/>
          <w:szCs w:val="20"/>
          <w:lang w:eastAsia="zh-CN"/>
        </w:rPr>
      </w:pPr>
      <w:r w:rsidRPr="00465B37">
        <w:rPr>
          <w:rFonts w:asciiTheme="majorEastAsia" w:eastAsiaTheme="majorEastAsia" w:hAnsiTheme="majorEastAsia" w:cstheme="majorEastAsia" w:hint="eastAsia"/>
          <w:sz w:val="20"/>
          <w:szCs w:val="20"/>
          <w:lang w:eastAsia="zh-CN"/>
        </w:rPr>
        <w:t xml:space="preserve"> </w:t>
      </w:r>
    </w:p>
    <w:p w:rsidR="005A66D7" w:rsidRPr="00465B37" w:rsidRDefault="005A66D7">
      <w:pPr>
        <w:jc w:val="center"/>
        <w:rPr>
          <w:rFonts w:asciiTheme="majorEastAsia" w:eastAsiaTheme="majorEastAsia" w:hAnsiTheme="majorEastAsia" w:cstheme="majorEastAsia"/>
          <w:sz w:val="20"/>
          <w:szCs w:val="20"/>
          <w:lang w:eastAsia="zh-CN"/>
        </w:rPr>
      </w:pPr>
    </w:p>
    <w:p w:rsidR="005A66D7" w:rsidRPr="00465B37" w:rsidRDefault="005A66D7">
      <w:pPr>
        <w:jc w:val="center"/>
        <w:rPr>
          <w:rFonts w:asciiTheme="majorEastAsia" w:eastAsiaTheme="majorEastAsia" w:hAnsiTheme="majorEastAsia" w:cstheme="majorEastAsia"/>
          <w:sz w:val="20"/>
          <w:szCs w:val="20"/>
          <w:lang w:eastAsia="zh-CN"/>
        </w:rPr>
      </w:pPr>
    </w:p>
    <w:p w:rsidR="002E0BDD" w:rsidRPr="00465B37" w:rsidRDefault="002E0BDD">
      <w:pPr>
        <w:jc w:val="center"/>
        <w:rPr>
          <w:rFonts w:asciiTheme="majorEastAsia" w:eastAsiaTheme="majorEastAsia" w:hAnsiTheme="majorEastAsia" w:cstheme="majorEastAsia"/>
          <w:sz w:val="20"/>
          <w:szCs w:val="20"/>
          <w:lang w:eastAsia="zh-CN"/>
        </w:rPr>
      </w:pPr>
    </w:p>
    <w:p w:rsidR="002E0BDD" w:rsidRPr="00465B37" w:rsidRDefault="002E0BDD">
      <w:pPr>
        <w:jc w:val="center"/>
        <w:rPr>
          <w:rFonts w:asciiTheme="majorEastAsia" w:eastAsiaTheme="majorEastAsia" w:hAnsiTheme="majorEastAsia" w:cstheme="majorEastAsia"/>
          <w:sz w:val="20"/>
          <w:szCs w:val="20"/>
          <w:lang w:eastAsia="zh-CN"/>
        </w:rPr>
      </w:pPr>
    </w:p>
    <w:p w:rsidR="002E0BDD" w:rsidRPr="00465B37" w:rsidRDefault="002E0BDD">
      <w:pPr>
        <w:jc w:val="center"/>
        <w:rPr>
          <w:rFonts w:asciiTheme="majorEastAsia" w:eastAsiaTheme="majorEastAsia" w:hAnsiTheme="majorEastAsia" w:cstheme="majorEastAsia"/>
          <w:sz w:val="20"/>
          <w:szCs w:val="20"/>
          <w:lang w:eastAsia="zh-CN"/>
        </w:rPr>
      </w:pPr>
    </w:p>
    <w:p w:rsidR="002E0BDD" w:rsidRPr="00465B37" w:rsidRDefault="002E0BDD">
      <w:pPr>
        <w:jc w:val="center"/>
        <w:rPr>
          <w:rFonts w:asciiTheme="majorEastAsia" w:eastAsiaTheme="majorEastAsia" w:hAnsiTheme="majorEastAsia" w:cstheme="majorEastAsia"/>
          <w:sz w:val="20"/>
          <w:szCs w:val="20"/>
          <w:lang w:eastAsia="zh-CN"/>
        </w:rPr>
      </w:pPr>
    </w:p>
    <w:p w:rsidR="002E0BDD" w:rsidRPr="00465B37" w:rsidRDefault="002E0BDD">
      <w:pPr>
        <w:jc w:val="center"/>
        <w:rPr>
          <w:rFonts w:asciiTheme="majorEastAsia" w:eastAsiaTheme="majorEastAsia" w:hAnsiTheme="majorEastAsia" w:cstheme="majorEastAsia"/>
          <w:sz w:val="20"/>
          <w:szCs w:val="20"/>
          <w:lang w:eastAsia="zh-CN"/>
        </w:rPr>
      </w:pPr>
    </w:p>
    <w:p w:rsidR="002E0BDD" w:rsidRPr="00465B37" w:rsidRDefault="002E0BDD">
      <w:pPr>
        <w:jc w:val="center"/>
        <w:rPr>
          <w:rFonts w:asciiTheme="majorEastAsia" w:eastAsiaTheme="majorEastAsia" w:hAnsiTheme="majorEastAsia" w:cstheme="majorEastAsia"/>
          <w:sz w:val="20"/>
          <w:szCs w:val="20"/>
          <w:lang w:eastAsia="zh-CN"/>
        </w:rPr>
      </w:pPr>
    </w:p>
    <w:p w:rsidR="002E0BDD" w:rsidRPr="00465B37" w:rsidRDefault="002E0BDD">
      <w:pPr>
        <w:jc w:val="center"/>
        <w:rPr>
          <w:rFonts w:asciiTheme="majorEastAsia" w:eastAsiaTheme="majorEastAsia" w:hAnsiTheme="majorEastAsia" w:cstheme="majorEastAsia"/>
          <w:sz w:val="20"/>
          <w:szCs w:val="20"/>
          <w:lang w:eastAsia="zh-CN"/>
        </w:rPr>
      </w:pPr>
    </w:p>
    <w:p w:rsidR="002E0BDD" w:rsidRPr="00465B37" w:rsidRDefault="002E0BDD">
      <w:pPr>
        <w:jc w:val="center"/>
        <w:rPr>
          <w:rFonts w:asciiTheme="majorEastAsia" w:eastAsiaTheme="majorEastAsia" w:hAnsiTheme="majorEastAsia" w:cstheme="majorEastAsia"/>
          <w:sz w:val="20"/>
          <w:szCs w:val="20"/>
          <w:lang w:eastAsia="zh-CN"/>
        </w:rPr>
      </w:pPr>
    </w:p>
    <w:p w:rsidR="002E0BDD" w:rsidRPr="00465B37" w:rsidRDefault="002E0BDD">
      <w:pPr>
        <w:jc w:val="center"/>
        <w:rPr>
          <w:rFonts w:asciiTheme="majorEastAsia" w:eastAsiaTheme="majorEastAsia" w:hAnsiTheme="majorEastAsia" w:cstheme="majorEastAsia"/>
          <w:sz w:val="20"/>
          <w:szCs w:val="20"/>
          <w:lang w:eastAsia="zh-CN"/>
        </w:rPr>
      </w:pPr>
    </w:p>
    <w:p w:rsidR="002E0BDD" w:rsidRPr="00465B37" w:rsidRDefault="002E0BDD">
      <w:pPr>
        <w:jc w:val="center"/>
        <w:rPr>
          <w:rFonts w:asciiTheme="majorEastAsia" w:eastAsiaTheme="majorEastAsia" w:hAnsiTheme="majorEastAsia" w:cstheme="majorEastAsia"/>
          <w:sz w:val="20"/>
          <w:szCs w:val="20"/>
          <w:lang w:eastAsia="zh-CN"/>
        </w:rPr>
      </w:pPr>
    </w:p>
    <w:p w:rsidR="002E0BDD" w:rsidRPr="00465B37" w:rsidRDefault="002E0BDD">
      <w:pPr>
        <w:jc w:val="center"/>
        <w:rPr>
          <w:rFonts w:asciiTheme="majorEastAsia" w:eastAsiaTheme="majorEastAsia" w:hAnsiTheme="majorEastAsia" w:cstheme="majorEastAsia"/>
          <w:sz w:val="20"/>
          <w:szCs w:val="20"/>
          <w:lang w:eastAsia="zh-CN"/>
        </w:rPr>
      </w:pPr>
    </w:p>
    <w:p w:rsidR="002E0BDD" w:rsidRPr="00465B37" w:rsidRDefault="002E0BDD">
      <w:pPr>
        <w:jc w:val="center"/>
        <w:rPr>
          <w:rFonts w:asciiTheme="majorEastAsia" w:eastAsiaTheme="majorEastAsia" w:hAnsiTheme="majorEastAsia" w:cstheme="majorEastAsia"/>
          <w:sz w:val="20"/>
          <w:szCs w:val="20"/>
          <w:lang w:eastAsia="zh-CN"/>
        </w:rPr>
      </w:pPr>
    </w:p>
    <w:p w:rsidR="002E0BDD" w:rsidRPr="00465B37" w:rsidRDefault="002E0BDD">
      <w:pPr>
        <w:jc w:val="center"/>
        <w:rPr>
          <w:rFonts w:asciiTheme="majorEastAsia" w:eastAsiaTheme="majorEastAsia" w:hAnsiTheme="majorEastAsia" w:cstheme="majorEastAsia"/>
          <w:sz w:val="20"/>
          <w:szCs w:val="20"/>
          <w:lang w:eastAsia="zh-CN"/>
        </w:rPr>
      </w:pPr>
    </w:p>
    <w:p w:rsidR="002E0BDD" w:rsidRPr="00465B37" w:rsidRDefault="0019686B" w:rsidP="009538AA">
      <w:pPr>
        <w:snapToGrid w:val="0"/>
        <w:spacing w:line="480" w:lineRule="auto"/>
        <w:ind w:firstLineChars="1151" w:firstLine="3223"/>
        <w:jc w:val="both"/>
        <w:rPr>
          <w:rFonts w:asciiTheme="majorEastAsia" w:eastAsiaTheme="majorEastAsia" w:hAnsiTheme="majorEastAsia" w:cstheme="majorEastAsia"/>
          <w:sz w:val="28"/>
          <w:szCs w:val="28"/>
          <w:u w:val="single"/>
          <w:lang w:eastAsia="zh-CN"/>
        </w:rPr>
      </w:pPr>
      <w:r w:rsidRPr="00465B37">
        <w:rPr>
          <w:rFonts w:asciiTheme="majorEastAsia" w:eastAsiaTheme="majorEastAsia" w:hAnsiTheme="majorEastAsia" w:cstheme="majorEastAsia" w:hint="eastAsia"/>
          <w:sz w:val="28"/>
          <w:szCs w:val="28"/>
          <w:lang w:eastAsia="zh-CN"/>
        </w:rPr>
        <w:t>投标人（盖章）：</w:t>
      </w:r>
    </w:p>
    <w:p w:rsidR="002E0BDD" w:rsidRPr="00465B37" w:rsidRDefault="0019686B">
      <w:pPr>
        <w:snapToGrid w:val="0"/>
        <w:spacing w:line="480" w:lineRule="auto"/>
        <w:jc w:val="center"/>
        <w:rPr>
          <w:rFonts w:asciiTheme="majorEastAsia" w:eastAsiaTheme="majorEastAsia" w:hAnsiTheme="majorEastAsia" w:cstheme="majorEastAsia"/>
          <w:lang w:eastAsia="zh-CN"/>
        </w:rPr>
        <w:sectPr w:rsidR="002E0BDD" w:rsidRPr="00465B37">
          <w:pgSz w:w="11910" w:h="16840"/>
          <w:pgMar w:top="1500" w:right="1680" w:bottom="1360" w:left="1680" w:header="0" w:footer="1166" w:gutter="0"/>
          <w:cols w:space="720"/>
        </w:sectPr>
      </w:pPr>
      <w:r w:rsidRPr="00465B37">
        <w:rPr>
          <w:rFonts w:asciiTheme="majorEastAsia" w:eastAsiaTheme="majorEastAsia" w:hAnsiTheme="majorEastAsia" w:cstheme="majorEastAsia" w:hint="eastAsia"/>
          <w:sz w:val="28"/>
          <w:szCs w:val="28"/>
          <w:lang w:eastAsia="zh-CN"/>
        </w:rPr>
        <w:t>日期：年月日</w:t>
      </w:r>
      <w:r w:rsidRPr="00465B37">
        <w:rPr>
          <w:rFonts w:asciiTheme="majorEastAsia" w:eastAsiaTheme="majorEastAsia" w:hAnsiTheme="majorEastAsia" w:cstheme="majorEastAsia" w:hint="eastAsia"/>
          <w:b/>
          <w:sz w:val="32"/>
          <w:lang w:eastAsia="zh-CN"/>
        </w:rPr>
        <w:br w:type="page"/>
      </w:r>
    </w:p>
    <w:p w:rsidR="002E0BDD" w:rsidRPr="00465B37" w:rsidRDefault="0019686B">
      <w:pPr>
        <w:pStyle w:val="2"/>
        <w:ind w:leftChars="-108" w:left="1" w:hangingChars="99" w:hanging="239"/>
        <w:jc w:val="center"/>
        <w:rPr>
          <w:rFonts w:asciiTheme="majorEastAsia" w:eastAsiaTheme="majorEastAsia" w:hAnsiTheme="majorEastAsia" w:cstheme="majorEastAsia"/>
          <w:sz w:val="24"/>
          <w:szCs w:val="24"/>
          <w:lang w:eastAsia="zh-CN"/>
        </w:rPr>
      </w:pPr>
      <w:bookmarkStart w:id="429" w:name="_Toc29831_WPSOffice_Level2"/>
      <w:bookmarkStart w:id="430" w:name="_Toc17381_WPSOffice_Level2"/>
      <w:bookmarkStart w:id="431" w:name="_Toc77781049"/>
      <w:r w:rsidRPr="00465B37">
        <w:rPr>
          <w:rStyle w:val="font01"/>
          <w:rFonts w:asciiTheme="majorEastAsia" w:eastAsiaTheme="majorEastAsia" w:hAnsiTheme="majorEastAsia" w:cstheme="majorEastAsia" w:hint="default"/>
          <w:color w:val="auto"/>
          <w:lang w:eastAsia="zh-CN"/>
        </w:rPr>
        <w:t>目</w:t>
      </w:r>
      <w:r w:rsidRPr="00465B37">
        <w:rPr>
          <w:rStyle w:val="font01"/>
          <w:rFonts w:asciiTheme="majorEastAsia" w:eastAsiaTheme="majorEastAsia" w:hAnsiTheme="majorEastAsia" w:cstheme="majorEastAsia" w:hint="default"/>
          <w:color w:val="auto"/>
          <w:lang w:eastAsia="zh-CN"/>
        </w:rPr>
        <w:tab/>
        <w:t>录</w:t>
      </w:r>
      <w:bookmarkEnd w:id="429"/>
      <w:bookmarkEnd w:id="430"/>
      <w:bookmarkEnd w:id="431"/>
    </w:p>
    <w:p w:rsidR="002E0BDD" w:rsidRPr="00465B37" w:rsidRDefault="0019686B">
      <w:pPr>
        <w:spacing w:line="540" w:lineRule="exact"/>
        <w:rPr>
          <w:rFonts w:asciiTheme="majorEastAsia" w:eastAsiaTheme="majorEastAsia" w:hAnsiTheme="majorEastAsia" w:cstheme="majorEastAsia"/>
          <w:lang w:eastAsia="zh-CN"/>
        </w:rPr>
      </w:pPr>
      <w:bookmarkStart w:id="432" w:name="_Toc32730_WPSOffice_Level1"/>
      <w:r w:rsidRPr="00465B37">
        <w:rPr>
          <w:rFonts w:asciiTheme="majorEastAsia" w:eastAsiaTheme="majorEastAsia" w:hAnsiTheme="majorEastAsia" w:cstheme="majorEastAsia" w:hint="eastAsia"/>
          <w:lang w:eastAsia="zh-CN"/>
        </w:rPr>
        <w:t>1.投标函</w:t>
      </w:r>
      <w:bookmarkEnd w:id="432"/>
    </w:p>
    <w:p w:rsidR="002E0BDD" w:rsidRPr="00465B37" w:rsidRDefault="0019686B">
      <w:pPr>
        <w:spacing w:line="540" w:lineRule="exact"/>
        <w:rPr>
          <w:rFonts w:asciiTheme="majorEastAsia" w:eastAsiaTheme="majorEastAsia" w:hAnsiTheme="majorEastAsia" w:cstheme="majorEastAsia"/>
          <w:lang w:eastAsia="zh-CN"/>
        </w:rPr>
      </w:pPr>
      <w:bookmarkStart w:id="433" w:name="_Toc16476_WPSOffice_Level1"/>
      <w:r w:rsidRPr="00465B37">
        <w:rPr>
          <w:rFonts w:asciiTheme="majorEastAsia" w:eastAsiaTheme="majorEastAsia" w:hAnsiTheme="majorEastAsia" w:cstheme="majorEastAsia" w:hint="eastAsia"/>
          <w:lang w:eastAsia="zh-CN"/>
        </w:rPr>
        <w:t>2.投标报价汇总表</w:t>
      </w:r>
      <w:bookmarkEnd w:id="433"/>
    </w:p>
    <w:p w:rsidR="002E0BDD" w:rsidRPr="00465B37" w:rsidRDefault="0019686B">
      <w:pPr>
        <w:spacing w:line="540" w:lineRule="exact"/>
        <w:rPr>
          <w:rFonts w:asciiTheme="majorEastAsia" w:eastAsiaTheme="majorEastAsia" w:hAnsiTheme="majorEastAsia" w:cstheme="majorEastAsia"/>
          <w:lang w:eastAsia="zh-CN"/>
        </w:rPr>
      </w:pPr>
      <w:bookmarkStart w:id="434" w:name="_Toc9202_WPSOffice_Level1"/>
      <w:r w:rsidRPr="00465B37">
        <w:rPr>
          <w:rFonts w:asciiTheme="majorEastAsia" w:eastAsiaTheme="majorEastAsia" w:hAnsiTheme="majorEastAsia" w:cstheme="majorEastAsia" w:hint="eastAsia"/>
          <w:lang w:eastAsia="zh-CN"/>
        </w:rPr>
        <w:t>3.授权委托书</w:t>
      </w:r>
      <w:bookmarkEnd w:id="434"/>
    </w:p>
    <w:p w:rsidR="002E0BDD" w:rsidRDefault="0019686B">
      <w:pPr>
        <w:spacing w:line="540" w:lineRule="exact"/>
        <w:rPr>
          <w:rFonts w:asciiTheme="majorEastAsia" w:eastAsiaTheme="majorEastAsia" w:hAnsiTheme="majorEastAsia" w:cstheme="majorEastAsia"/>
          <w:lang w:eastAsia="zh-CN"/>
        </w:rPr>
      </w:pPr>
      <w:bookmarkStart w:id="435" w:name="_Toc23822_WPSOffice_Level1"/>
      <w:r w:rsidRPr="00465B37">
        <w:rPr>
          <w:rFonts w:asciiTheme="majorEastAsia" w:eastAsiaTheme="majorEastAsia" w:hAnsiTheme="majorEastAsia" w:cstheme="majorEastAsia" w:hint="eastAsia"/>
          <w:lang w:eastAsia="zh-CN"/>
        </w:rPr>
        <w:t>4.法定代表人身份证明</w:t>
      </w:r>
      <w:bookmarkEnd w:id="435"/>
    </w:p>
    <w:p w:rsidR="008E45AD" w:rsidRPr="00465B37" w:rsidRDefault="008E45AD">
      <w:pPr>
        <w:spacing w:line="540" w:lineRule="exact"/>
        <w:rPr>
          <w:rFonts w:asciiTheme="majorEastAsia" w:eastAsiaTheme="majorEastAsia" w:hAnsiTheme="majorEastAsia" w:cstheme="majorEastAsia"/>
          <w:lang w:eastAsia="zh-CN"/>
        </w:rPr>
      </w:pPr>
      <w:r>
        <w:rPr>
          <w:rFonts w:asciiTheme="majorEastAsia" w:eastAsiaTheme="majorEastAsia" w:hAnsiTheme="majorEastAsia" w:cstheme="majorEastAsia" w:hint="eastAsia"/>
          <w:lang w:eastAsia="zh-CN"/>
        </w:rPr>
        <w:t>5</w:t>
      </w:r>
      <w:r w:rsidRPr="00465B37">
        <w:rPr>
          <w:rFonts w:asciiTheme="majorEastAsia" w:eastAsiaTheme="majorEastAsia" w:hAnsiTheme="majorEastAsia" w:cstheme="majorEastAsia" w:hint="eastAsia"/>
          <w:lang w:eastAsia="zh-CN"/>
        </w:rPr>
        <w:t>.</w:t>
      </w:r>
      <w:r>
        <w:rPr>
          <w:rFonts w:asciiTheme="majorEastAsia" w:eastAsiaTheme="majorEastAsia" w:hAnsiTheme="majorEastAsia" w:cstheme="majorEastAsia" w:hint="eastAsia"/>
          <w:lang w:eastAsia="zh-CN"/>
        </w:rPr>
        <w:t>承诺书</w:t>
      </w:r>
    </w:p>
    <w:p w:rsidR="002E0BDD" w:rsidRPr="00465B37" w:rsidRDefault="008E45AD">
      <w:pPr>
        <w:spacing w:line="540" w:lineRule="exact"/>
        <w:rPr>
          <w:rFonts w:asciiTheme="majorEastAsia" w:eastAsiaTheme="majorEastAsia" w:hAnsiTheme="majorEastAsia" w:cstheme="majorEastAsia"/>
          <w:lang w:eastAsia="zh-CN"/>
        </w:rPr>
      </w:pPr>
      <w:bookmarkStart w:id="436" w:name="_Toc6724_WPSOffice_Level1"/>
      <w:r>
        <w:rPr>
          <w:rFonts w:asciiTheme="majorEastAsia" w:eastAsiaTheme="majorEastAsia" w:hAnsiTheme="majorEastAsia" w:cstheme="majorEastAsia"/>
          <w:lang w:eastAsia="zh-CN"/>
        </w:rPr>
        <w:t>6</w:t>
      </w:r>
      <w:r w:rsidR="0019686B" w:rsidRPr="00465B37">
        <w:rPr>
          <w:rFonts w:asciiTheme="majorEastAsia" w:eastAsiaTheme="majorEastAsia" w:hAnsiTheme="majorEastAsia" w:cstheme="majorEastAsia" w:hint="eastAsia"/>
          <w:lang w:eastAsia="zh-CN"/>
        </w:rPr>
        <w:t>.制造商资格声明</w:t>
      </w:r>
      <w:bookmarkEnd w:id="436"/>
    </w:p>
    <w:p w:rsidR="002E0BDD" w:rsidRPr="00465B37" w:rsidRDefault="008E45AD">
      <w:pPr>
        <w:spacing w:line="540" w:lineRule="exact"/>
        <w:rPr>
          <w:rFonts w:asciiTheme="majorEastAsia" w:eastAsiaTheme="majorEastAsia" w:hAnsiTheme="majorEastAsia" w:cstheme="majorEastAsia"/>
          <w:lang w:eastAsia="zh-CN"/>
        </w:rPr>
      </w:pPr>
      <w:bookmarkStart w:id="437" w:name="_Toc22128_WPSOffice_Level1"/>
      <w:r>
        <w:rPr>
          <w:rFonts w:asciiTheme="majorEastAsia" w:eastAsiaTheme="majorEastAsia" w:hAnsiTheme="majorEastAsia" w:cstheme="majorEastAsia"/>
          <w:lang w:eastAsia="zh-CN"/>
        </w:rPr>
        <w:t>7</w:t>
      </w:r>
      <w:r w:rsidR="0019686B" w:rsidRPr="00465B37">
        <w:rPr>
          <w:rFonts w:asciiTheme="majorEastAsia" w:eastAsiaTheme="majorEastAsia" w:hAnsiTheme="majorEastAsia" w:cstheme="majorEastAsia" w:hint="eastAsia"/>
          <w:lang w:eastAsia="zh-CN"/>
        </w:rPr>
        <w:t>.申请人基本情况</w:t>
      </w:r>
      <w:bookmarkEnd w:id="437"/>
    </w:p>
    <w:p w:rsidR="002E0BDD" w:rsidRPr="00465B37" w:rsidRDefault="008E45AD">
      <w:pPr>
        <w:spacing w:line="540" w:lineRule="exact"/>
        <w:rPr>
          <w:rFonts w:asciiTheme="majorEastAsia" w:eastAsiaTheme="majorEastAsia" w:hAnsiTheme="majorEastAsia" w:cstheme="majorEastAsia"/>
          <w:lang w:eastAsia="zh-CN"/>
        </w:rPr>
      </w:pPr>
      <w:bookmarkStart w:id="438" w:name="_Toc7568_WPSOffice_Level1"/>
      <w:r>
        <w:rPr>
          <w:rFonts w:asciiTheme="majorEastAsia" w:eastAsiaTheme="majorEastAsia" w:hAnsiTheme="majorEastAsia" w:cstheme="majorEastAsia"/>
          <w:lang w:eastAsia="zh-CN"/>
        </w:rPr>
        <w:t>8</w:t>
      </w:r>
      <w:r w:rsidR="0019686B" w:rsidRPr="00465B37">
        <w:rPr>
          <w:rFonts w:asciiTheme="majorEastAsia" w:eastAsiaTheme="majorEastAsia" w:hAnsiTheme="majorEastAsia" w:cstheme="majorEastAsia" w:hint="eastAsia"/>
          <w:lang w:eastAsia="zh-CN"/>
        </w:rPr>
        <w:t>.国家实行强制性认证的证书、生产许可证</w:t>
      </w:r>
      <w:bookmarkEnd w:id="438"/>
      <w:r w:rsidR="0019686B" w:rsidRPr="00465B37">
        <w:rPr>
          <w:rFonts w:asciiTheme="majorEastAsia" w:eastAsiaTheme="majorEastAsia" w:hAnsiTheme="majorEastAsia" w:cstheme="majorEastAsia" w:hint="eastAsia"/>
          <w:lang w:eastAsia="zh-CN"/>
        </w:rPr>
        <w:t>或型式试验报告</w:t>
      </w:r>
    </w:p>
    <w:p w:rsidR="002E0BDD" w:rsidRPr="00465B37" w:rsidRDefault="008E45AD">
      <w:pPr>
        <w:spacing w:line="540" w:lineRule="exact"/>
        <w:rPr>
          <w:rFonts w:asciiTheme="majorEastAsia" w:eastAsiaTheme="majorEastAsia" w:hAnsiTheme="majorEastAsia" w:cstheme="majorEastAsia"/>
          <w:spacing w:val="2"/>
          <w:lang w:eastAsia="zh-CN"/>
        </w:rPr>
      </w:pPr>
      <w:bookmarkStart w:id="439" w:name="_Toc17368_WPSOffice_Level1"/>
      <w:r>
        <w:rPr>
          <w:rFonts w:asciiTheme="majorEastAsia" w:eastAsiaTheme="majorEastAsia" w:hAnsiTheme="majorEastAsia" w:cstheme="majorEastAsia"/>
          <w:spacing w:val="2"/>
          <w:lang w:eastAsia="zh-CN"/>
        </w:rPr>
        <w:t>9</w:t>
      </w:r>
      <w:r w:rsidR="0019686B" w:rsidRPr="00465B37">
        <w:rPr>
          <w:rFonts w:asciiTheme="majorEastAsia" w:eastAsiaTheme="majorEastAsia" w:hAnsiTheme="majorEastAsia" w:cstheme="majorEastAsia" w:hint="eastAsia"/>
          <w:spacing w:val="2"/>
          <w:lang w:eastAsia="zh-CN"/>
        </w:rPr>
        <w:t>.</w:t>
      </w:r>
      <w:r w:rsidR="0019686B" w:rsidRPr="00465B37">
        <w:rPr>
          <w:rFonts w:asciiTheme="majorEastAsia" w:eastAsiaTheme="majorEastAsia" w:hAnsiTheme="majorEastAsia" w:cstheme="majorEastAsia" w:hint="eastAsia"/>
          <w:lang w:eastAsia="zh-CN"/>
        </w:rPr>
        <w:t>技术参数响应表</w:t>
      </w:r>
      <w:bookmarkEnd w:id="439"/>
    </w:p>
    <w:p w:rsidR="002E0BDD" w:rsidRPr="00465B37" w:rsidRDefault="008E45AD">
      <w:pPr>
        <w:spacing w:line="540" w:lineRule="exact"/>
        <w:rPr>
          <w:rFonts w:asciiTheme="majorEastAsia" w:eastAsiaTheme="majorEastAsia" w:hAnsiTheme="majorEastAsia" w:cstheme="majorEastAsia"/>
          <w:spacing w:val="2"/>
          <w:lang w:eastAsia="zh-CN"/>
        </w:rPr>
      </w:pPr>
      <w:bookmarkStart w:id="440" w:name="_Toc52_WPSOffice_Level1"/>
      <w:r>
        <w:rPr>
          <w:rFonts w:asciiTheme="majorEastAsia" w:eastAsiaTheme="majorEastAsia" w:hAnsiTheme="majorEastAsia" w:cstheme="majorEastAsia"/>
          <w:spacing w:val="2"/>
          <w:lang w:eastAsia="zh-CN"/>
        </w:rPr>
        <w:t>10</w:t>
      </w:r>
      <w:r w:rsidR="0019686B" w:rsidRPr="00465B37">
        <w:rPr>
          <w:rFonts w:asciiTheme="majorEastAsia" w:eastAsiaTheme="majorEastAsia" w:hAnsiTheme="majorEastAsia" w:cstheme="majorEastAsia" w:hint="eastAsia"/>
          <w:spacing w:val="2"/>
          <w:lang w:eastAsia="zh-CN"/>
        </w:rPr>
        <w:t>.</w:t>
      </w:r>
      <w:r w:rsidR="0019686B" w:rsidRPr="00465B37">
        <w:rPr>
          <w:rFonts w:asciiTheme="majorEastAsia" w:eastAsiaTheme="majorEastAsia" w:hAnsiTheme="majorEastAsia" w:cstheme="majorEastAsia" w:hint="eastAsia"/>
          <w:lang w:eastAsia="zh-CN"/>
        </w:rPr>
        <w:t>技术规格书</w:t>
      </w:r>
      <w:bookmarkEnd w:id="440"/>
    </w:p>
    <w:p w:rsidR="002E0BDD" w:rsidRPr="00465B37" w:rsidRDefault="0019686B">
      <w:pPr>
        <w:spacing w:line="540" w:lineRule="exact"/>
        <w:rPr>
          <w:rFonts w:asciiTheme="majorEastAsia" w:eastAsiaTheme="majorEastAsia" w:hAnsiTheme="majorEastAsia" w:cstheme="majorEastAsia"/>
          <w:spacing w:val="2"/>
          <w:lang w:eastAsia="zh-CN"/>
        </w:rPr>
      </w:pPr>
      <w:bookmarkStart w:id="441" w:name="_Toc7624_WPSOffice_Level1"/>
      <w:r w:rsidRPr="00465B37">
        <w:rPr>
          <w:rFonts w:asciiTheme="majorEastAsia" w:eastAsiaTheme="majorEastAsia" w:hAnsiTheme="majorEastAsia" w:cstheme="majorEastAsia" w:hint="eastAsia"/>
          <w:spacing w:val="2"/>
          <w:lang w:eastAsia="zh-CN"/>
        </w:rPr>
        <w:t>1</w:t>
      </w:r>
      <w:r w:rsidR="008E45AD">
        <w:rPr>
          <w:rFonts w:asciiTheme="majorEastAsia" w:eastAsiaTheme="majorEastAsia" w:hAnsiTheme="majorEastAsia" w:cstheme="majorEastAsia"/>
          <w:spacing w:val="2"/>
          <w:lang w:eastAsia="zh-CN"/>
        </w:rPr>
        <w:t>1</w:t>
      </w:r>
      <w:r w:rsidRPr="00465B37">
        <w:rPr>
          <w:rFonts w:asciiTheme="majorEastAsia" w:eastAsiaTheme="majorEastAsia" w:hAnsiTheme="majorEastAsia" w:cstheme="majorEastAsia" w:hint="eastAsia"/>
          <w:spacing w:val="2"/>
          <w:lang w:eastAsia="zh-CN"/>
        </w:rPr>
        <w:t>.</w:t>
      </w:r>
      <w:r w:rsidRPr="00465B37">
        <w:rPr>
          <w:rFonts w:asciiTheme="majorEastAsia" w:eastAsiaTheme="majorEastAsia" w:hAnsiTheme="majorEastAsia" w:cstheme="majorEastAsia" w:hint="eastAsia"/>
          <w:lang w:eastAsia="zh-CN"/>
        </w:rPr>
        <w:t>货物的制造及验收标准</w:t>
      </w:r>
      <w:bookmarkEnd w:id="441"/>
    </w:p>
    <w:p w:rsidR="002E0BDD" w:rsidRPr="00465B37" w:rsidRDefault="008E45AD">
      <w:pPr>
        <w:spacing w:line="540" w:lineRule="exact"/>
        <w:rPr>
          <w:rFonts w:asciiTheme="majorEastAsia" w:eastAsiaTheme="majorEastAsia" w:hAnsiTheme="majorEastAsia" w:cstheme="majorEastAsia"/>
          <w:spacing w:val="2"/>
          <w:lang w:eastAsia="zh-CN"/>
        </w:rPr>
      </w:pPr>
      <w:bookmarkStart w:id="442" w:name="_Toc27910_WPSOffice_Level1"/>
      <w:r>
        <w:rPr>
          <w:rFonts w:asciiTheme="majorEastAsia" w:eastAsiaTheme="majorEastAsia" w:hAnsiTheme="majorEastAsia" w:cstheme="majorEastAsia"/>
          <w:spacing w:val="2"/>
          <w:lang w:eastAsia="zh-CN"/>
        </w:rPr>
        <w:t>12</w:t>
      </w:r>
      <w:r w:rsidR="0019686B" w:rsidRPr="00465B37">
        <w:rPr>
          <w:rFonts w:asciiTheme="majorEastAsia" w:eastAsiaTheme="majorEastAsia" w:hAnsiTheme="majorEastAsia" w:cstheme="majorEastAsia" w:hint="eastAsia"/>
          <w:spacing w:val="2"/>
          <w:lang w:eastAsia="zh-CN"/>
        </w:rPr>
        <w:t>.</w:t>
      </w:r>
      <w:r w:rsidR="0019686B" w:rsidRPr="00465B37">
        <w:rPr>
          <w:rFonts w:asciiTheme="majorEastAsia" w:eastAsiaTheme="majorEastAsia" w:hAnsiTheme="majorEastAsia" w:cstheme="majorEastAsia" w:hint="eastAsia"/>
          <w:lang w:eastAsia="zh-CN"/>
        </w:rPr>
        <w:t>货物包装和运输方案</w:t>
      </w:r>
      <w:bookmarkEnd w:id="442"/>
    </w:p>
    <w:p w:rsidR="002E0BDD" w:rsidRPr="00465B37" w:rsidRDefault="0019686B">
      <w:pPr>
        <w:spacing w:line="540" w:lineRule="exact"/>
        <w:rPr>
          <w:rFonts w:asciiTheme="majorEastAsia" w:eastAsiaTheme="majorEastAsia" w:hAnsiTheme="majorEastAsia" w:cstheme="majorEastAsia"/>
          <w:lang w:eastAsia="zh-CN"/>
        </w:rPr>
      </w:pPr>
      <w:bookmarkStart w:id="443" w:name="_Toc26510_WPSOffice_Level1"/>
      <w:r w:rsidRPr="00465B37">
        <w:rPr>
          <w:rFonts w:asciiTheme="majorEastAsia" w:eastAsiaTheme="majorEastAsia" w:hAnsiTheme="majorEastAsia" w:cstheme="majorEastAsia" w:hint="eastAsia"/>
          <w:spacing w:val="2"/>
          <w:lang w:eastAsia="zh-CN"/>
        </w:rPr>
        <w:t>1</w:t>
      </w:r>
      <w:r w:rsidR="008E45AD">
        <w:rPr>
          <w:rFonts w:asciiTheme="majorEastAsia" w:eastAsiaTheme="majorEastAsia" w:hAnsiTheme="majorEastAsia" w:cstheme="majorEastAsia"/>
          <w:spacing w:val="2"/>
          <w:lang w:eastAsia="zh-CN"/>
        </w:rPr>
        <w:t>3</w:t>
      </w:r>
      <w:r w:rsidRPr="00465B37">
        <w:rPr>
          <w:rFonts w:asciiTheme="majorEastAsia" w:eastAsiaTheme="majorEastAsia" w:hAnsiTheme="majorEastAsia" w:cstheme="majorEastAsia" w:hint="eastAsia"/>
          <w:spacing w:val="2"/>
          <w:lang w:eastAsia="zh-CN"/>
        </w:rPr>
        <w:t>.</w:t>
      </w:r>
      <w:r w:rsidRPr="00465B37">
        <w:rPr>
          <w:rFonts w:asciiTheme="majorEastAsia" w:eastAsiaTheme="majorEastAsia" w:hAnsiTheme="majorEastAsia" w:cstheme="majorEastAsia" w:hint="eastAsia"/>
          <w:lang w:eastAsia="zh-CN"/>
        </w:rPr>
        <w:t>投标货物的调试等方案</w:t>
      </w:r>
      <w:bookmarkEnd w:id="443"/>
    </w:p>
    <w:p w:rsidR="002E0BDD" w:rsidRPr="00465B37" w:rsidRDefault="008E45AD">
      <w:pPr>
        <w:pStyle w:val="7"/>
        <w:spacing w:line="404" w:lineRule="exact"/>
        <w:ind w:left="0" w:right="1148"/>
        <w:rPr>
          <w:rFonts w:asciiTheme="majorEastAsia" w:eastAsiaTheme="majorEastAsia" w:hAnsiTheme="majorEastAsia" w:cstheme="majorEastAsia"/>
          <w:b w:val="0"/>
          <w:bCs w:val="0"/>
          <w:spacing w:val="2"/>
          <w:sz w:val="22"/>
          <w:szCs w:val="22"/>
          <w:lang w:eastAsia="zh-CN"/>
        </w:rPr>
      </w:pPr>
      <w:bookmarkStart w:id="444" w:name="_Toc24225_WPSOffice_Level1"/>
      <w:r>
        <w:rPr>
          <w:rFonts w:asciiTheme="majorEastAsia" w:eastAsiaTheme="majorEastAsia" w:hAnsiTheme="majorEastAsia" w:cstheme="majorEastAsia"/>
          <w:b w:val="0"/>
          <w:bCs w:val="0"/>
          <w:spacing w:val="2"/>
          <w:sz w:val="22"/>
          <w:szCs w:val="22"/>
          <w:lang w:eastAsia="zh-CN"/>
        </w:rPr>
        <w:t>14</w:t>
      </w:r>
      <w:r w:rsidR="0019686B" w:rsidRPr="00465B37">
        <w:rPr>
          <w:rFonts w:asciiTheme="majorEastAsia" w:eastAsiaTheme="majorEastAsia" w:hAnsiTheme="majorEastAsia" w:cstheme="majorEastAsia" w:hint="eastAsia"/>
          <w:b w:val="0"/>
          <w:bCs w:val="0"/>
          <w:spacing w:val="2"/>
          <w:sz w:val="22"/>
          <w:szCs w:val="22"/>
          <w:lang w:eastAsia="zh-CN"/>
        </w:rPr>
        <w:t>.投标货物产品样本及检测报告</w:t>
      </w:r>
      <w:bookmarkEnd w:id="444"/>
    </w:p>
    <w:p w:rsidR="002E0BDD" w:rsidRPr="00465B37" w:rsidRDefault="0019686B">
      <w:pPr>
        <w:spacing w:line="540" w:lineRule="exact"/>
        <w:rPr>
          <w:rFonts w:asciiTheme="majorEastAsia" w:eastAsiaTheme="majorEastAsia" w:hAnsiTheme="majorEastAsia" w:cstheme="majorEastAsia"/>
          <w:lang w:eastAsia="zh-CN"/>
        </w:rPr>
      </w:pPr>
      <w:bookmarkStart w:id="445" w:name="_Toc10002_WPSOffice_Level1"/>
      <w:r w:rsidRPr="00465B37">
        <w:rPr>
          <w:rFonts w:asciiTheme="majorEastAsia" w:eastAsiaTheme="majorEastAsia" w:hAnsiTheme="majorEastAsia" w:cstheme="majorEastAsia" w:hint="eastAsia"/>
          <w:lang w:eastAsia="zh-CN"/>
        </w:rPr>
        <w:t>1</w:t>
      </w:r>
      <w:r w:rsidR="008E45AD">
        <w:rPr>
          <w:rFonts w:asciiTheme="majorEastAsia" w:eastAsiaTheme="majorEastAsia" w:hAnsiTheme="majorEastAsia" w:cstheme="majorEastAsia"/>
          <w:lang w:eastAsia="zh-CN"/>
        </w:rPr>
        <w:t>5</w:t>
      </w:r>
      <w:r w:rsidRPr="00465B37">
        <w:rPr>
          <w:rFonts w:asciiTheme="majorEastAsia" w:eastAsiaTheme="majorEastAsia" w:hAnsiTheme="majorEastAsia" w:cstheme="majorEastAsia" w:hint="eastAsia"/>
          <w:lang w:eastAsia="zh-CN"/>
        </w:rPr>
        <w:t>.售后服务</w:t>
      </w:r>
      <w:bookmarkEnd w:id="445"/>
    </w:p>
    <w:p w:rsidR="002E0BDD" w:rsidRPr="00465B37" w:rsidRDefault="0019686B">
      <w:pPr>
        <w:spacing w:line="540" w:lineRule="exact"/>
        <w:rPr>
          <w:rFonts w:asciiTheme="majorEastAsia" w:eastAsiaTheme="majorEastAsia" w:hAnsiTheme="majorEastAsia" w:cstheme="majorEastAsia"/>
          <w:lang w:eastAsia="zh-CN"/>
        </w:rPr>
      </w:pPr>
      <w:r w:rsidRPr="00465B37">
        <w:rPr>
          <w:rFonts w:asciiTheme="majorEastAsia" w:eastAsiaTheme="majorEastAsia" w:hAnsiTheme="majorEastAsia" w:cstheme="majorEastAsia" w:hint="eastAsia"/>
          <w:lang w:eastAsia="zh-CN"/>
        </w:rPr>
        <w:t>1</w:t>
      </w:r>
      <w:r w:rsidR="008E45AD">
        <w:rPr>
          <w:rFonts w:asciiTheme="majorEastAsia" w:eastAsiaTheme="majorEastAsia" w:hAnsiTheme="majorEastAsia" w:cstheme="majorEastAsia"/>
          <w:lang w:eastAsia="zh-CN"/>
        </w:rPr>
        <w:t>6</w:t>
      </w:r>
      <w:r w:rsidRPr="00465B37">
        <w:rPr>
          <w:rFonts w:asciiTheme="majorEastAsia" w:eastAsiaTheme="majorEastAsia" w:hAnsiTheme="majorEastAsia" w:cstheme="majorEastAsia" w:hint="eastAsia"/>
          <w:lang w:eastAsia="zh-CN"/>
        </w:rPr>
        <w:t>.投标保证金</w:t>
      </w:r>
      <w:r w:rsidRPr="00465B37">
        <w:rPr>
          <w:rFonts w:asciiTheme="majorEastAsia" w:eastAsiaTheme="majorEastAsia" w:hAnsiTheme="majorEastAsia" w:cstheme="majorEastAsia"/>
          <w:lang w:eastAsia="zh-CN"/>
        </w:rPr>
        <w:t>(</w:t>
      </w:r>
      <w:r w:rsidRPr="00465B37">
        <w:rPr>
          <w:rFonts w:asciiTheme="majorEastAsia" w:eastAsiaTheme="majorEastAsia" w:hAnsiTheme="majorEastAsia" w:cstheme="majorEastAsia" w:hint="eastAsia"/>
          <w:lang w:eastAsia="zh-CN"/>
        </w:rPr>
        <w:t>证明材料复印件）</w:t>
      </w:r>
    </w:p>
    <w:p w:rsidR="002E0BDD" w:rsidRPr="00465B37" w:rsidRDefault="0019686B">
      <w:pPr>
        <w:spacing w:line="540" w:lineRule="exact"/>
        <w:rPr>
          <w:rFonts w:asciiTheme="majorEastAsia" w:eastAsiaTheme="majorEastAsia" w:hAnsiTheme="majorEastAsia" w:cstheme="majorEastAsia"/>
          <w:lang w:eastAsia="zh-CN"/>
        </w:rPr>
      </w:pPr>
      <w:bookmarkStart w:id="446" w:name="_Toc24497_WPSOffice_Level1"/>
      <w:r w:rsidRPr="00465B37">
        <w:rPr>
          <w:rFonts w:asciiTheme="majorEastAsia" w:eastAsiaTheme="majorEastAsia" w:hAnsiTheme="majorEastAsia" w:cstheme="majorEastAsia" w:hint="eastAsia"/>
          <w:lang w:eastAsia="zh-CN"/>
        </w:rPr>
        <w:t>1</w:t>
      </w:r>
      <w:r w:rsidR="008E45AD">
        <w:rPr>
          <w:rFonts w:asciiTheme="majorEastAsia" w:eastAsiaTheme="majorEastAsia" w:hAnsiTheme="majorEastAsia" w:cstheme="majorEastAsia"/>
          <w:lang w:eastAsia="zh-CN"/>
        </w:rPr>
        <w:t>7</w:t>
      </w:r>
      <w:r w:rsidRPr="00465B37">
        <w:rPr>
          <w:rFonts w:asciiTheme="majorEastAsia" w:eastAsiaTheme="majorEastAsia" w:hAnsiTheme="majorEastAsia" w:cstheme="majorEastAsia" w:hint="eastAsia"/>
          <w:lang w:eastAsia="zh-CN"/>
        </w:rPr>
        <w:t>.</w:t>
      </w:r>
      <w:bookmarkEnd w:id="446"/>
      <w:r w:rsidRPr="00465B37">
        <w:rPr>
          <w:rFonts w:asciiTheme="majorEastAsia" w:eastAsiaTheme="majorEastAsia" w:hAnsiTheme="majorEastAsia" w:cstheme="majorEastAsia" w:hint="eastAsia"/>
          <w:lang w:eastAsia="zh-CN"/>
        </w:rPr>
        <w:t>为完成本项目投标人认为所需的其他资料</w:t>
      </w:r>
    </w:p>
    <w:p w:rsidR="002E0BDD" w:rsidRPr="00465B37" w:rsidRDefault="0019686B">
      <w:pPr>
        <w:spacing w:line="540" w:lineRule="exact"/>
        <w:rPr>
          <w:rFonts w:asciiTheme="majorEastAsia" w:eastAsiaTheme="majorEastAsia" w:hAnsiTheme="majorEastAsia" w:cstheme="majorEastAsia"/>
          <w:lang w:eastAsia="zh-CN"/>
        </w:rPr>
        <w:sectPr w:rsidR="002E0BDD" w:rsidRPr="00465B37">
          <w:pgSz w:w="11910" w:h="16840"/>
          <w:pgMar w:top="1500" w:right="1680" w:bottom="1360" w:left="1680" w:header="0" w:footer="1166" w:gutter="0"/>
          <w:cols w:space="720"/>
        </w:sectPr>
      </w:pPr>
      <w:r w:rsidRPr="00465B37">
        <w:rPr>
          <w:rFonts w:asciiTheme="majorEastAsia" w:eastAsiaTheme="majorEastAsia" w:hAnsiTheme="majorEastAsia" w:cstheme="majorEastAsia" w:hint="eastAsia"/>
          <w:lang w:eastAsia="zh-CN"/>
        </w:rPr>
        <w:br w:type="page"/>
      </w:r>
    </w:p>
    <w:p w:rsidR="002E0BDD" w:rsidRPr="00465B37" w:rsidRDefault="002E0BDD">
      <w:pPr>
        <w:spacing w:before="10"/>
        <w:rPr>
          <w:rFonts w:asciiTheme="majorEastAsia" w:eastAsiaTheme="majorEastAsia" w:hAnsiTheme="majorEastAsia" w:cstheme="majorEastAsia"/>
          <w:b/>
          <w:bCs/>
          <w:sz w:val="11"/>
          <w:szCs w:val="11"/>
          <w:lang w:eastAsia="zh-CN"/>
        </w:rPr>
      </w:pPr>
    </w:p>
    <w:p w:rsidR="002E0BDD" w:rsidRPr="00465B37" w:rsidRDefault="0019686B">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447" w:name="1.投标函"/>
      <w:bookmarkStart w:id="448" w:name="_Toc27457_WPSOffice_Level2"/>
      <w:bookmarkStart w:id="449" w:name="_Toc77781050"/>
      <w:bookmarkEnd w:id="447"/>
      <w:r w:rsidRPr="00465B37">
        <w:rPr>
          <w:rStyle w:val="font01"/>
          <w:rFonts w:asciiTheme="majorEastAsia" w:eastAsiaTheme="majorEastAsia" w:hAnsiTheme="majorEastAsia" w:cstheme="majorEastAsia" w:hint="default"/>
          <w:color w:val="auto"/>
          <w:lang w:eastAsia="zh-CN"/>
        </w:rPr>
        <w:t>1.投标函</w:t>
      </w:r>
      <w:bookmarkEnd w:id="448"/>
      <w:bookmarkEnd w:id="449"/>
    </w:p>
    <w:p w:rsidR="002E0BDD" w:rsidRPr="00465B37" w:rsidRDefault="002E0BDD">
      <w:pPr>
        <w:rPr>
          <w:rFonts w:asciiTheme="majorEastAsia" w:eastAsiaTheme="majorEastAsia" w:hAnsiTheme="majorEastAsia" w:cstheme="majorEastAsia"/>
          <w:b/>
          <w:bCs/>
          <w:sz w:val="20"/>
          <w:szCs w:val="20"/>
          <w:lang w:eastAsia="zh-CN"/>
        </w:rPr>
      </w:pPr>
    </w:p>
    <w:p w:rsidR="002E0BDD" w:rsidRPr="00465B37" w:rsidRDefault="0019686B">
      <w:pPr>
        <w:pStyle w:val="8"/>
        <w:spacing w:before="180"/>
        <w:ind w:left="3373" w:right="3294"/>
        <w:rPr>
          <w:rFonts w:asciiTheme="majorEastAsia" w:eastAsiaTheme="majorEastAsia" w:hAnsiTheme="majorEastAsia" w:cstheme="majorEastAsia"/>
          <w:lang w:eastAsia="zh-CN"/>
        </w:rPr>
      </w:pPr>
      <w:bookmarkStart w:id="450" w:name="_Toc19204_WPSOffice_Level3"/>
      <w:bookmarkStart w:id="451" w:name="_Toc1516_WPSOffice_Level2"/>
      <w:r w:rsidRPr="00465B37">
        <w:rPr>
          <w:rFonts w:asciiTheme="majorEastAsia" w:eastAsiaTheme="majorEastAsia" w:hAnsiTheme="majorEastAsia" w:cstheme="majorEastAsia" w:hint="eastAsia"/>
          <w:lang w:eastAsia="zh-CN"/>
        </w:rPr>
        <w:t xml:space="preserve">投  标  </w:t>
      </w:r>
      <w:r w:rsidRPr="00465B37">
        <w:rPr>
          <w:rFonts w:asciiTheme="majorEastAsia" w:eastAsiaTheme="majorEastAsia" w:hAnsiTheme="majorEastAsia" w:cstheme="majorEastAsia" w:hint="eastAsia"/>
          <w:spacing w:val="-3"/>
          <w:lang w:eastAsia="zh-CN"/>
        </w:rPr>
        <w:t>函</w:t>
      </w:r>
      <w:bookmarkEnd w:id="450"/>
      <w:bookmarkEnd w:id="451"/>
    </w:p>
    <w:p w:rsidR="002E0BDD" w:rsidRPr="00465B37" w:rsidRDefault="002E0BDD">
      <w:pPr>
        <w:spacing w:before="12"/>
        <w:rPr>
          <w:rFonts w:asciiTheme="majorEastAsia" w:eastAsiaTheme="majorEastAsia" w:hAnsiTheme="majorEastAsia" w:cstheme="majorEastAsia"/>
          <w:sz w:val="13"/>
          <w:szCs w:val="13"/>
          <w:lang w:eastAsia="zh-CN"/>
        </w:rPr>
      </w:pPr>
    </w:p>
    <w:p w:rsidR="002E0BDD" w:rsidRPr="00465B37" w:rsidRDefault="0019686B">
      <w:pPr>
        <w:spacing w:before="36"/>
        <w:ind w:left="120" w:right="99"/>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u w:val="single" w:color="000000"/>
          <w:lang w:eastAsia="zh-CN"/>
        </w:rPr>
        <w:t xml:space="preserve">（招标人） </w:t>
      </w:r>
      <w:r w:rsidRPr="00465B37">
        <w:rPr>
          <w:rFonts w:asciiTheme="majorEastAsia" w:eastAsiaTheme="majorEastAsia" w:hAnsiTheme="majorEastAsia" w:cstheme="majorEastAsia" w:hint="eastAsia"/>
          <w:spacing w:val="-3"/>
          <w:sz w:val="21"/>
          <w:szCs w:val="21"/>
          <w:lang w:eastAsia="zh-CN"/>
        </w:rPr>
        <w:t>：</w:t>
      </w:r>
    </w:p>
    <w:p w:rsidR="002E0BDD" w:rsidRPr="00465B37" w:rsidRDefault="002E0BDD">
      <w:pPr>
        <w:spacing w:before="10"/>
        <w:rPr>
          <w:rFonts w:asciiTheme="majorEastAsia" w:eastAsiaTheme="majorEastAsia" w:hAnsiTheme="majorEastAsia" w:cstheme="majorEastAsia"/>
          <w:sz w:val="14"/>
          <w:szCs w:val="14"/>
          <w:lang w:eastAsia="zh-CN"/>
        </w:rPr>
      </w:pPr>
    </w:p>
    <w:p w:rsidR="002E0BDD" w:rsidRPr="00465B37" w:rsidRDefault="0019686B">
      <w:pPr>
        <w:tabs>
          <w:tab w:val="left" w:pos="4112"/>
          <w:tab w:val="left" w:pos="5590"/>
        </w:tabs>
        <w:spacing w:line="386" w:lineRule="auto"/>
        <w:ind w:left="120" w:right="99" w:firstLine="419"/>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pacing w:val="-2"/>
          <w:sz w:val="21"/>
          <w:szCs w:val="21"/>
          <w:lang w:eastAsia="zh-CN"/>
        </w:rPr>
        <w:t>1．我方已仔细研究了</w:t>
      </w:r>
      <w:r w:rsidRPr="00465B37">
        <w:rPr>
          <w:rFonts w:asciiTheme="majorEastAsia" w:eastAsiaTheme="majorEastAsia" w:hAnsiTheme="majorEastAsia" w:cstheme="majorEastAsia" w:hint="eastAsia"/>
          <w:spacing w:val="-2"/>
          <w:sz w:val="21"/>
          <w:szCs w:val="21"/>
          <w:u w:val="single" w:color="000000"/>
          <w:lang w:eastAsia="zh-CN"/>
        </w:rPr>
        <w:tab/>
      </w:r>
      <w:r w:rsidRPr="00465B37">
        <w:rPr>
          <w:rFonts w:asciiTheme="majorEastAsia" w:eastAsiaTheme="majorEastAsia" w:hAnsiTheme="majorEastAsia" w:cstheme="majorEastAsia" w:hint="eastAsia"/>
          <w:spacing w:val="-2"/>
          <w:sz w:val="21"/>
          <w:szCs w:val="21"/>
          <w:lang w:eastAsia="zh-CN"/>
        </w:rPr>
        <w:t>（项目名称）货物招标文件的全部内容，</w:t>
      </w:r>
      <w:r w:rsidRPr="00465B37">
        <w:rPr>
          <w:rFonts w:asciiTheme="majorEastAsia" w:eastAsiaTheme="majorEastAsia" w:hAnsiTheme="majorEastAsia" w:cstheme="majorEastAsia" w:hint="eastAsia"/>
          <w:spacing w:val="-1"/>
          <w:sz w:val="21"/>
          <w:szCs w:val="21"/>
          <w:lang w:eastAsia="zh-CN"/>
        </w:rPr>
        <w:t>愿意以人民币（大写）</w:t>
      </w:r>
      <w:r w:rsidRPr="00465B37">
        <w:rPr>
          <w:rFonts w:asciiTheme="majorEastAsia" w:eastAsiaTheme="majorEastAsia" w:hAnsiTheme="majorEastAsia" w:cstheme="majorEastAsia" w:hint="eastAsia"/>
          <w:spacing w:val="-1"/>
          <w:sz w:val="21"/>
          <w:szCs w:val="21"/>
          <w:u w:val="single" w:color="000000"/>
          <w:lang w:eastAsia="zh-CN"/>
        </w:rPr>
        <w:tab/>
      </w:r>
      <w:r w:rsidRPr="00465B37">
        <w:rPr>
          <w:rFonts w:asciiTheme="majorEastAsia" w:eastAsiaTheme="majorEastAsia" w:hAnsiTheme="majorEastAsia" w:cstheme="majorEastAsia" w:hint="eastAsia"/>
          <w:spacing w:val="-1"/>
          <w:sz w:val="21"/>
          <w:szCs w:val="21"/>
          <w:lang w:eastAsia="zh-CN"/>
        </w:rPr>
        <w:t>（¥</w:t>
      </w:r>
      <w:r w:rsidRPr="00465B37">
        <w:rPr>
          <w:rFonts w:asciiTheme="majorEastAsia" w:eastAsiaTheme="majorEastAsia" w:hAnsiTheme="majorEastAsia" w:cstheme="majorEastAsia" w:hint="eastAsia"/>
          <w:spacing w:val="-1"/>
          <w:sz w:val="21"/>
          <w:szCs w:val="21"/>
          <w:u w:val="single" w:color="000000"/>
          <w:lang w:eastAsia="zh-CN"/>
        </w:rPr>
        <w:tab/>
      </w:r>
      <w:r w:rsidRPr="00465B37">
        <w:rPr>
          <w:rFonts w:asciiTheme="majorEastAsia" w:eastAsiaTheme="majorEastAsia" w:hAnsiTheme="majorEastAsia" w:cstheme="majorEastAsia" w:hint="eastAsia"/>
          <w:spacing w:val="-2"/>
          <w:sz w:val="21"/>
          <w:szCs w:val="21"/>
          <w:lang w:eastAsia="zh-CN"/>
        </w:rPr>
        <w:t>）元的投标总报价，以</w:t>
      </w:r>
      <w:r w:rsidRPr="00465B37">
        <w:rPr>
          <w:rFonts w:asciiTheme="majorEastAsia" w:eastAsiaTheme="majorEastAsia" w:hAnsiTheme="majorEastAsia" w:cstheme="majorEastAsia" w:hint="eastAsia"/>
          <w:spacing w:val="-1"/>
          <w:sz w:val="21"/>
          <w:szCs w:val="21"/>
          <w:u w:val="single" w:color="000000"/>
          <w:lang w:eastAsia="zh-CN"/>
        </w:rPr>
        <w:t>（交货</w:t>
      </w:r>
    </w:p>
    <w:p w:rsidR="002E0BDD" w:rsidRPr="00465B37" w:rsidRDefault="0019686B">
      <w:pPr>
        <w:spacing w:before="35"/>
        <w:ind w:left="120" w:right="99"/>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u w:val="single" w:color="000000"/>
          <w:lang w:eastAsia="zh-CN"/>
        </w:rPr>
        <w:t>期或交付使用期）</w:t>
      </w:r>
      <w:r w:rsidRPr="00465B37">
        <w:rPr>
          <w:rFonts w:asciiTheme="majorEastAsia" w:eastAsiaTheme="majorEastAsia" w:hAnsiTheme="majorEastAsia" w:cstheme="majorEastAsia" w:hint="eastAsia"/>
          <w:sz w:val="21"/>
          <w:szCs w:val="21"/>
          <w:lang w:eastAsia="zh-CN"/>
        </w:rPr>
        <w:t>，并将按招标文件的规定履行合同责任和义务，实现工程目的。</w:t>
      </w:r>
    </w:p>
    <w:p w:rsidR="002E0BDD" w:rsidRPr="00465B37" w:rsidRDefault="0019686B">
      <w:pPr>
        <w:spacing w:before="193"/>
        <w:ind w:left="540" w:right="99"/>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2．我方承诺在招标文件规定的投标有效期内不修改、撤销投标文件。</w:t>
      </w:r>
    </w:p>
    <w:p w:rsidR="002E0BDD" w:rsidRPr="00465B37" w:rsidRDefault="0019686B">
      <w:pPr>
        <w:spacing w:before="177"/>
        <w:ind w:left="540" w:right="99"/>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sz w:val="21"/>
          <w:szCs w:val="21"/>
          <w:lang w:eastAsia="zh-CN"/>
        </w:rPr>
        <w:t>3</w:t>
      </w:r>
      <w:r w:rsidRPr="00465B37">
        <w:rPr>
          <w:rFonts w:asciiTheme="majorEastAsia" w:eastAsiaTheme="majorEastAsia" w:hAnsiTheme="majorEastAsia" w:cstheme="majorEastAsia" w:hint="eastAsia"/>
          <w:sz w:val="21"/>
          <w:szCs w:val="21"/>
          <w:lang w:eastAsia="zh-CN"/>
        </w:rPr>
        <w:t>．如我方中标：</w:t>
      </w:r>
    </w:p>
    <w:p w:rsidR="002E0BDD" w:rsidRPr="00465B37" w:rsidRDefault="0019686B">
      <w:pPr>
        <w:spacing w:before="177"/>
        <w:ind w:left="660" w:right="99"/>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（1）我方承诺在收到中标通知书后，在中标通知书规定的期限内与你方签订合同。</w:t>
      </w:r>
    </w:p>
    <w:p w:rsidR="002E0BDD" w:rsidRPr="00465B37" w:rsidRDefault="0019686B">
      <w:pPr>
        <w:spacing w:before="177"/>
        <w:ind w:left="660" w:right="99"/>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（2）我方承诺按照招标文件规定向你方递交履约保证金。</w:t>
      </w:r>
    </w:p>
    <w:p w:rsidR="002E0BDD" w:rsidRPr="00465B37" w:rsidRDefault="0019686B">
      <w:pPr>
        <w:spacing w:before="177" w:line="386" w:lineRule="auto"/>
        <w:ind w:left="120" w:right="99" w:firstLine="539"/>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（3）我方将严格履行本投标文件中的全部承诺和责任，并遵守招标文件中对投标人的所有规定。</w:t>
      </w:r>
    </w:p>
    <w:p w:rsidR="002E0BDD" w:rsidRPr="00465B37" w:rsidRDefault="0019686B">
      <w:pPr>
        <w:spacing w:before="65" w:line="386" w:lineRule="auto"/>
        <w:ind w:left="120" w:right="99" w:firstLine="419"/>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spacing w:val="-1"/>
          <w:sz w:val="21"/>
          <w:szCs w:val="21"/>
          <w:lang w:eastAsia="zh-CN"/>
        </w:rPr>
        <w:t>4</w:t>
      </w:r>
      <w:r w:rsidRPr="00465B37">
        <w:rPr>
          <w:rFonts w:asciiTheme="majorEastAsia" w:eastAsiaTheme="majorEastAsia" w:hAnsiTheme="majorEastAsia" w:cstheme="majorEastAsia" w:hint="eastAsia"/>
          <w:spacing w:val="-1"/>
          <w:sz w:val="21"/>
          <w:szCs w:val="21"/>
          <w:lang w:eastAsia="zh-CN"/>
        </w:rPr>
        <w:t>．我方在此声明，所递交的投标文件及有关资料内容完整、真实和准确，且不存在第</w:t>
      </w:r>
      <w:r w:rsidRPr="00465B37">
        <w:rPr>
          <w:rFonts w:asciiTheme="majorEastAsia" w:eastAsiaTheme="majorEastAsia" w:hAnsiTheme="majorEastAsia" w:cstheme="majorEastAsia" w:hint="eastAsia"/>
          <w:sz w:val="21"/>
          <w:szCs w:val="21"/>
          <w:lang w:eastAsia="zh-CN"/>
        </w:rPr>
        <w:t>二章“投标人须知”第1.4.3项规定的任何一种情形。</w:t>
      </w:r>
    </w:p>
    <w:p w:rsidR="002E0BDD" w:rsidRPr="00465B37" w:rsidRDefault="0019686B">
      <w:pPr>
        <w:tabs>
          <w:tab w:val="left" w:pos="4952"/>
        </w:tabs>
        <w:spacing w:before="35"/>
        <w:ind w:left="540" w:right="99"/>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sz w:val="21"/>
          <w:szCs w:val="21"/>
          <w:lang w:eastAsia="zh-CN"/>
        </w:rPr>
        <w:t>5</w:t>
      </w:r>
      <w:r w:rsidRPr="00465B37">
        <w:rPr>
          <w:rFonts w:asciiTheme="majorEastAsia" w:eastAsiaTheme="majorEastAsia" w:hAnsiTheme="majorEastAsia" w:cstheme="majorEastAsia" w:hint="eastAsia"/>
          <w:sz w:val="21"/>
          <w:szCs w:val="21"/>
          <w:lang w:eastAsia="zh-CN"/>
        </w:rPr>
        <w:t>．</w:t>
      </w:r>
      <w:r w:rsidRPr="00465B37">
        <w:rPr>
          <w:rFonts w:asciiTheme="majorEastAsia" w:eastAsiaTheme="majorEastAsia" w:hAnsiTheme="majorEastAsia" w:cstheme="majorEastAsia" w:hint="eastAsia"/>
          <w:sz w:val="21"/>
          <w:szCs w:val="21"/>
          <w:u w:val="single" w:color="000000"/>
          <w:lang w:eastAsia="zh-CN"/>
        </w:rPr>
        <w:tab/>
      </w:r>
      <w:r w:rsidRPr="00465B37">
        <w:rPr>
          <w:rFonts w:asciiTheme="majorEastAsia" w:eastAsiaTheme="majorEastAsia" w:hAnsiTheme="majorEastAsia" w:cstheme="majorEastAsia" w:hint="eastAsia"/>
          <w:spacing w:val="-14"/>
          <w:sz w:val="21"/>
          <w:szCs w:val="21"/>
          <w:lang w:eastAsia="zh-CN"/>
        </w:rPr>
        <w:t>（其他补充说明）。</w:t>
      </w: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5"/>
        <w:rPr>
          <w:rFonts w:asciiTheme="majorEastAsia" w:eastAsiaTheme="majorEastAsia" w:hAnsiTheme="majorEastAsia" w:cstheme="majorEastAsia"/>
          <w:sz w:val="25"/>
          <w:szCs w:val="25"/>
          <w:lang w:eastAsia="zh-CN"/>
        </w:rPr>
      </w:pPr>
    </w:p>
    <w:p w:rsidR="002E0BDD" w:rsidRPr="00465B37" w:rsidRDefault="002E0BDD">
      <w:pPr>
        <w:spacing w:before="26"/>
        <w:ind w:left="1680"/>
        <w:rPr>
          <w:rFonts w:asciiTheme="majorEastAsia" w:eastAsiaTheme="majorEastAsia" w:hAnsiTheme="majorEastAsia" w:cstheme="majorEastAsia"/>
          <w:sz w:val="24"/>
          <w:szCs w:val="24"/>
          <w:lang w:eastAsia="zh-CN"/>
        </w:rPr>
      </w:pPr>
    </w:p>
    <w:p w:rsidR="002E0BDD" w:rsidRPr="00465B37" w:rsidRDefault="0019686B">
      <w:pPr>
        <w:spacing w:before="154"/>
        <w:ind w:left="1680" w:right="99"/>
        <w:rPr>
          <w:rFonts w:asciiTheme="majorEastAsia" w:eastAsiaTheme="majorEastAsia" w:hAnsiTheme="majorEastAsia" w:cstheme="majorEastAsia"/>
          <w:sz w:val="24"/>
          <w:szCs w:val="24"/>
          <w:u w:val="single"/>
          <w:lang w:eastAsia="zh-CN"/>
        </w:rPr>
      </w:pPr>
      <w:bookmarkStart w:id="452" w:name="_Toc19296_WPSOffice_Level3"/>
      <w:r w:rsidRPr="00465B37">
        <w:rPr>
          <w:rFonts w:asciiTheme="majorEastAsia" w:eastAsiaTheme="majorEastAsia" w:hAnsiTheme="majorEastAsia" w:cstheme="majorEastAsia" w:hint="eastAsia"/>
          <w:sz w:val="24"/>
          <w:szCs w:val="24"/>
          <w:lang w:eastAsia="zh-CN"/>
        </w:rPr>
        <w:t>投标人(公章)：</w:t>
      </w:r>
      <w:bookmarkEnd w:id="452"/>
    </w:p>
    <w:p w:rsidR="002E0BDD" w:rsidRPr="00465B37" w:rsidRDefault="002E0BDD">
      <w:pPr>
        <w:spacing w:before="154"/>
        <w:ind w:left="1680"/>
        <w:rPr>
          <w:rFonts w:asciiTheme="majorEastAsia" w:eastAsiaTheme="majorEastAsia" w:hAnsiTheme="majorEastAsia" w:cstheme="majorEastAsia"/>
          <w:sz w:val="24"/>
          <w:szCs w:val="24"/>
          <w:lang w:eastAsia="zh-CN"/>
        </w:rPr>
      </w:pPr>
    </w:p>
    <w:p w:rsidR="002E0BDD" w:rsidRPr="00465B37" w:rsidRDefault="0019686B">
      <w:pPr>
        <w:spacing w:before="154"/>
        <w:ind w:left="1680" w:right="99"/>
        <w:rPr>
          <w:rFonts w:asciiTheme="majorEastAsia" w:eastAsiaTheme="majorEastAsia" w:hAnsiTheme="majorEastAsia" w:cstheme="majorEastAsia"/>
          <w:sz w:val="24"/>
          <w:szCs w:val="24"/>
          <w:lang w:eastAsia="zh-CN"/>
        </w:rPr>
      </w:pPr>
      <w:bookmarkStart w:id="453" w:name="_Toc10585_WPSOffice_Level3"/>
      <w:r w:rsidRPr="00465B37">
        <w:rPr>
          <w:rFonts w:asciiTheme="majorEastAsia" w:eastAsiaTheme="majorEastAsia" w:hAnsiTheme="majorEastAsia" w:cstheme="majorEastAsia" w:hint="eastAsia"/>
          <w:spacing w:val="-7"/>
          <w:sz w:val="24"/>
          <w:szCs w:val="24"/>
          <w:lang w:eastAsia="zh-CN"/>
        </w:rPr>
        <w:t>法人代表或授权委托人（签字或印章）：</w:t>
      </w:r>
      <w:bookmarkEnd w:id="453"/>
    </w:p>
    <w:p w:rsidR="002E0BDD" w:rsidRPr="00465B37" w:rsidRDefault="002E0BDD">
      <w:pPr>
        <w:spacing w:before="154"/>
        <w:ind w:left="1680"/>
        <w:rPr>
          <w:rFonts w:asciiTheme="majorEastAsia" w:eastAsiaTheme="majorEastAsia" w:hAnsiTheme="majorEastAsia" w:cstheme="majorEastAsia"/>
          <w:sz w:val="24"/>
          <w:szCs w:val="24"/>
          <w:lang w:eastAsia="zh-CN"/>
        </w:rPr>
      </w:pPr>
    </w:p>
    <w:p w:rsidR="002E0BDD" w:rsidRPr="00465B37" w:rsidRDefault="0019686B">
      <w:pPr>
        <w:spacing w:before="179"/>
        <w:ind w:left="1694" w:right="99"/>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日期：</w:t>
      </w: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10"/>
        <w:rPr>
          <w:rFonts w:asciiTheme="majorEastAsia" w:eastAsiaTheme="majorEastAsia" w:hAnsiTheme="majorEastAsia" w:cstheme="majorEastAsia"/>
          <w:sz w:val="27"/>
          <w:szCs w:val="27"/>
          <w:lang w:eastAsia="zh-CN"/>
        </w:rPr>
      </w:pPr>
    </w:p>
    <w:p w:rsidR="002E0BDD" w:rsidRPr="00465B37" w:rsidRDefault="002E0BDD">
      <w:pPr>
        <w:spacing w:before="36"/>
        <w:ind w:left="1490"/>
        <w:rPr>
          <w:rFonts w:asciiTheme="majorEastAsia" w:eastAsiaTheme="majorEastAsia" w:hAnsiTheme="majorEastAsia" w:cstheme="majorEastAsia"/>
          <w:sz w:val="21"/>
          <w:szCs w:val="21"/>
          <w:lang w:eastAsia="zh-CN"/>
        </w:rPr>
      </w:pPr>
    </w:p>
    <w:p w:rsidR="002E0BDD" w:rsidRPr="00465B37" w:rsidRDefault="002E0BDD">
      <w:pPr>
        <w:rPr>
          <w:rFonts w:asciiTheme="majorEastAsia" w:eastAsiaTheme="majorEastAsia" w:hAnsiTheme="majorEastAsia" w:cstheme="majorEastAsia"/>
          <w:sz w:val="21"/>
          <w:szCs w:val="21"/>
          <w:lang w:eastAsia="zh-CN"/>
        </w:rPr>
        <w:sectPr w:rsidR="002E0BDD" w:rsidRPr="00465B37">
          <w:pgSz w:w="11910" w:h="16840"/>
          <w:pgMar w:top="1580" w:right="1600" w:bottom="1360" w:left="1680" w:header="0" w:footer="1166" w:gutter="0"/>
          <w:cols w:space="720"/>
        </w:sectPr>
      </w:pPr>
    </w:p>
    <w:p w:rsidR="002E0BDD" w:rsidRPr="00465B37" w:rsidRDefault="002E0BDD">
      <w:pPr>
        <w:spacing w:before="10"/>
        <w:rPr>
          <w:rFonts w:asciiTheme="majorEastAsia" w:eastAsiaTheme="majorEastAsia" w:hAnsiTheme="majorEastAsia" w:cstheme="majorEastAsia"/>
          <w:b/>
          <w:bCs/>
          <w:sz w:val="11"/>
          <w:szCs w:val="11"/>
          <w:lang w:eastAsia="zh-CN"/>
        </w:rPr>
      </w:pPr>
    </w:p>
    <w:p w:rsidR="002E0BDD" w:rsidRPr="00465B37" w:rsidRDefault="0019686B">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454" w:name="2.投标报价汇总表"/>
      <w:bookmarkStart w:id="455" w:name="_Toc5319_WPSOffice_Level2"/>
      <w:bookmarkStart w:id="456" w:name="_Toc77781051"/>
      <w:bookmarkEnd w:id="454"/>
      <w:r w:rsidRPr="00465B37">
        <w:rPr>
          <w:rStyle w:val="font01"/>
          <w:rFonts w:asciiTheme="majorEastAsia" w:eastAsiaTheme="majorEastAsia" w:hAnsiTheme="majorEastAsia" w:cstheme="majorEastAsia" w:hint="default"/>
          <w:color w:val="auto"/>
          <w:lang w:eastAsia="zh-CN"/>
        </w:rPr>
        <w:t>2.投标报价汇总表</w:t>
      </w:r>
      <w:bookmarkEnd w:id="455"/>
      <w:bookmarkEnd w:id="456"/>
    </w:p>
    <w:p w:rsidR="002E0BDD" w:rsidRPr="00465B37" w:rsidRDefault="002E0BDD">
      <w:pPr>
        <w:rPr>
          <w:rFonts w:asciiTheme="majorEastAsia" w:eastAsiaTheme="majorEastAsia" w:hAnsiTheme="majorEastAsia" w:cstheme="majorEastAsia"/>
          <w:b/>
          <w:bCs/>
          <w:sz w:val="20"/>
          <w:szCs w:val="20"/>
          <w:lang w:eastAsia="zh-CN"/>
        </w:rPr>
      </w:pPr>
    </w:p>
    <w:p w:rsidR="002E0BDD" w:rsidRPr="00465B37" w:rsidRDefault="0019686B">
      <w:pPr>
        <w:pStyle w:val="8"/>
        <w:spacing w:before="180"/>
        <w:ind w:left="802" w:right="616"/>
        <w:jc w:val="center"/>
        <w:rPr>
          <w:rFonts w:asciiTheme="majorEastAsia" w:eastAsiaTheme="majorEastAsia" w:hAnsiTheme="majorEastAsia" w:cstheme="majorEastAsia"/>
          <w:lang w:eastAsia="zh-CN"/>
        </w:rPr>
      </w:pPr>
      <w:bookmarkStart w:id="457" w:name="_Toc30560_WPSOffice_Level2"/>
      <w:bookmarkStart w:id="458" w:name="_Toc19757_WPSOffice_Level3"/>
      <w:r w:rsidRPr="00465B37">
        <w:rPr>
          <w:rFonts w:asciiTheme="majorEastAsia" w:eastAsiaTheme="majorEastAsia" w:hAnsiTheme="majorEastAsia" w:cstheme="majorEastAsia" w:hint="eastAsia"/>
          <w:lang w:eastAsia="zh-CN"/>
        </w:rPr>
        <w:t>投标报价汇总表</w:t>
      </w:r>
      <w:bookmarkEnd w:id="457"/>
      <w:bookmarkEnd w:id="458"/>
    </w:p>
    <w:p w:rsidR="002E0BDD" w:rsidRPr="00465B37" w:rsidRDefault="002E0BDD">
      <w:pPr>
        <w:spacing w:before="12"/>
        <w:rPr>
          <w:rFonts w:asciiTheme="majorEastAsia" w:eastAsiaTheme="majorEastAsia" w:hAnsiTheme="majorEastAsia" w:cstheme="majorEastAsia"/>
          <w:sz w:val="13"/>
          <w:szCs w:val="13"/>
          <w:lang w:eastAsia="zh-CN"/>
        </w:rPr>
      </w:pPr>
    </w:p>
    <w:p w:rsidR="002E0BDD" w:rsidRPr="00465B37" w:rsidRDefault="002E0BDD">
      <w:pPr>
        <w:rPr>
          <w:rFonts w:asciiTheme="majorEastAsia" w:eastAsiaTheme="majorEastAsia" w:hAnsiTheme="majorEastAsia" w:cstheme="majorEastAsia"/>
          <w:spacing w:val="-13"/>
          <w:sz w:val="21"/>
          <w:szCs w:val="21"/>
          <w:lang w:eastAsia="zh-CN"/>
        </w:rPr>
      </w:pPr>
    </w:p>
    <w:tbl>
      <w:tblPr>
        <w:tblW w:w="9112" w:type="dxa"/>
        <w:tblInd w:w="107" w:type="dxa"/>
        <w:tblLayout w:type="fixed"/>
        <w:tblCellMar>
          <w:left w:w="0" w:type="dxa"/>
          <w:right w:w="0" w:type="dxa"/>
        </w:tblCellMar>
        <w:tblLook w:val="04A0" w:firstRow="1" w:lastRow="0" w:firstColumn="1" w:lastColumn="0" w:noHBand="0" w:noVBand="1"/>
      </w:tblPr>
      <w:tblGrid>
        <w:gridCol w:w="427"/>
        <w:gridCol w:w="655"/>
        <w:gridCol w:w="1587"/>
        <w:gridCol w:w="2332"/>
        <w:gridCol w:w="567"/>
        <w:gridCol w:w="709"/>
        <w:gridCol w:w="1040"/>
        <w:gridCol w:w="803"/>
        <w:gridCol w:w="992"/>
      </w:tblGrid>
      <w:tr w:rsidR="00465B37" w:rsidRPr="00465B37">
        <w:trPr>
          <w:trHeight w:hRule="exact" w:val="1265"/>
        </w:trPr>
        <w:tc>
          <w:tcPr>
            <w:tcW w:w="42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widowControl/>
              <w:textAlignment w:val="center"/>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b/>
                <w:bCs/>
                <w:sz w:val="24"/>
                <w:szCs w:val="24"/>
                <w:lang w:eastAsia="zh-CN"/>
              </w:rPr>
              <w:t>序号</w:t>
            </w:r>
          </w:p>
        </w:tc>
        <w:tc>
          <w:tcPr>
            <w:tcW w:w="655"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widowControl/>
              <w:textAlignment w:val="center"/>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b/>
                <w:bCs/>
                <w:sz w:val="24"/>
                <w:szCs w:val="24"/>
                <w:lang w:eastAsia="zh-CN"/>
              </w:rPr>
              <w:t>物资名称</w:t>
            </w:r>
          </w:p>
        </w:tc>
        <w:tc>
          <w:tcPr>
            <w:tcW w:w="158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widowControl/>
              <w:textAlignment w:val="center"/>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b/>
                <w:bCs/>
                <w:sz w:val="24"/>
                <w:szCs w:val="24"/>
                <w:lang w:eastAsia="zh-CN"/>
              </w:rPr>
              <w:t>货物名称</w:t>
            </w:r>
          </w:p>
        </w:tc>
        <w:tc>
          <w:tcPr>
            <w:tcW w:w="233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widowControl/>
              <w:textAlignment w:val="center"/>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b/>
                <w:bCs/>
                <w:sz w:val="24"/>
                <w:szCs w:val="24"/>
                <w:lang w:eastAsia="zh-CN"/>
              </w:rPr>
              <w:t>规格型号</w:t>
            </w:r>
          </w:p>
        </w:tc>
        <w:tc>
          <w:tcPr>
            <w:tcW w:w="56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widowControl/>
              <w:textAlignment w:val="center"/>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b/>
                <w:bCs/>
                <w:sz w:val="24"/>
                <w:szCs w:val="24"/>
                <w:lang w:eastAsia="zh-CN"/>
              </w:rPr>
              <w:t>单位</w:t>
            </w:r>
          </w:p>
        </w:tc>
        <w:tc>
          <w:tcPr>
            <w:tcW w:w="709"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widowControl/>
              <w:textAlignment w:val="center"/>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b/>
                <w:bCs/>
                <w:sz w:val="24"/>
                <w:szCs w:val="24"/>
                <w:lang w:eastAsia="zh-CN"/>
              </w:rPr>
              <w:t>数量</w:t>
            </w:r>
          </w:p>
        </w:tc>
        <w:tc>
          <w:tcPr>
            <w:tcW w:w="1040"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widowControl/>
              <w:textAlignment w:val="center"/>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b/>
                <w:bCs/>
                <w:sz w:val="24"/>
                <w:szCs w:val="24"/>
                <w:lang w:eastAsia="zh-CN"/>
              </w:rPr>
              <w:t>交货地点</w:t>
            </w:r>
          </w:p>
        </w:tc>
        <w:tc>
          <w:tcPr>
            <w:tcW w:w="803"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widowControl/>
              <w:textAlignment w:val="center"/>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b/>
                <w:bCs/>
                <w:sz w:val="24"/>
                <w:szCs w:val="24"/>
                <w:lang w:eastAsia="zh-CN"/>
              </w:rPr>
              <w:t>含税单价（元）</w:t>
            </w:r>
          </w:p>
        </w:tc>
        <w:tc>
          <w:tcPr>
            <w:tcW w:w="99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widowControl/>
              <w:textAlignment w:val="center"/>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b/>
                <w:bCs/>
                <w:sz w:val="24"/>
                <w:szCs w:val="24"/>
                <w:lang w:eastAsia="zh-CN"/>
              </w:rPr>
              <w:t>含税合价（元）</w:t>
            </w:r>
          </w:p>
        </w:tc>
      </w:tr>
      <w:tr w:rsidR="00465B37" w:rsidRPr="00465B37">
        <w:trPr>
          <w:trHeight w:hRule="exact" w:val="779"/>
        </w:trPr>
        <w:tc>
          <w:tcPr>
            <w:tcW w:w="427"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rPr>
                <w:rFonts w:asciiTheme="majorEastAsia" w:eastAsiaTheme="majorEastAsia" w:hAnsiTheme="majorEastAsia" w:cstheme="majorEastAsia"/>
                <w:sz w:val="20"/>
                <w:szCs w:val="20"/>
              </w:rPr>
            </w:pPr>
          </w:p>
          <w:p w:rsidR="002E0BDD" w:rsidRPr="00465B37" w:rsidRDefault="002E0BDD">
            <w:pPr>
              <w:pStyle w:val="TableParagraph"/>
              <w:spacing w:before="7"/>
              <w:rPr>
                <w:rFonts w:asciiTheme="majorEastAsia" w:eastAsiaTheme="majorEastAsia" w:hAnsiTheme="majorEastAsia" w:cstheme="majorEastAsia"/>
                <w:sz w:val="26"/>
                <w:szCs w:val="26"/>
              </w:rPr>
            </w:pPr>
          </w:p>
          <w:p w:rsidR="002E0BDD" w:rsidRPr="00465B37" w:rsidRDefault="002E0BDD">
            <w:pPr>
              <w:pStyle w:val="TableParagraph"/>
              <w:ind w:left="103"/>
              <w:rPr>
                <w:rFonts w:asciiTheme="majorEastAsia" w:eastAsiaTheme="majorEastAsia" w:hAnsiTheme="majorEastAsia" w:cstheme="majorEastAsia"/>
                <w:sz w:val="21"/>
                <w:szCs w:val="21"/>
              </w:rPr>
            </w:pPr>
          </w:p>
        </w:tc>
        <w:tc>
          <w:tcPr>
            <w:tcW w:w="655"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rPr>
                <w:rFonts w:asciiTheme="majorEastAsia" w:eastAsiaTheme="majorEastAsia" w:hAnsiTheme="majorEastAsia" w:cstheme="majorEastAsia"/>
                <w:sz w:val="18"/>
                <w:szCs w:val="18"/>
                <w:lang w:eastAsia="zh-CN"/>
              </w:rPr>
            </w:pPr>
          </w:p>
          <w:p w:rsidR="002E0BDD" w:rsidRPr="00465B37" w:rsidRDefault="002E0BDD">
            <w:pPr>
              <w:pStyle w:val="TableParagraph"/>
              <w:rPr>
                <w:rFonts w:asciiTheme="majorEastAsia" w:eastAsiaTheme="majorEastAsia" w:hAnsiTheme="majorEastAsia" w:cstheme="majorEastAsia"/>
                <w:sz w:val="18"/>
                <w:szCs w:val="18"/>
                <w:lang w:eastAsia="zh-CN"/>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2E0BDD">
            <w:pPr>
              <w:pStyle w:val="TableParagraph"/>
              <w:spacing w:line="285" w:lineRule="auto"/>
              <w:ind w:left="103" w:right="105" w:firstLine="1"/>
              <w:rPr>
                <w:rFonts w:asciiTheme="majorEastAsia" w:eastAsiaTheme="majorEastAsia" w:hAnsiTheme="majorEastAsia" w:cstheme="majorEastAsia"/>
                <w:sz w:val="20"/>
                <w:szCs w:val="20"/>
                <w:lang w:eastAsia="zh-CN"/>
              </w:rPr>
            </w:pPr>
          </w:p>
        </w:tc>
        <w:tc>
          <w:tcPr>
            <w:tcW w:w="233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line="285" w:lineRule="auto"/>
              <w:ind w:left="103" w:right="105" w:firstLine="1"/>
              <w:rPr>
                <w:rFonts w:asciiTheme="majorEastAsia" w:eastAsiaTheme="majorEastAsia" w:hAnsiTheme="majorEastAsia" w:cstheme="majorEastAsia"/>
                <w:sz w:val="20"/>
                <w:szCs w:val="20"/>
                <w:lang w:eastAsia="zh-CN"/>
              </w:rPr>
            </w:pPr>
            <w:r w:rsidRPr="00465B37">
              <w:rPr>
                <w:rFonts w:asciiTheme="majorEastAsia" w:eastAsiaTheme="majorEastAsia" w:hAnsiTheme="majorEastAsia" w:cstheme="majorEastAsia" w:hint="eastAsia"/>
                <w:sz w:val="20"/>
                <w:szCs w:val="20"/>
                <w:lang w:eastAsia="zh-CN"/>
              </w:rPr>
              <w:br/>
            </w:r>
          </w:p>
        </w:tc>
        <w:tc>
          <w:tcPr>
            <w:tcW w:w="56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2E0BDD">
            <w:pPr>
              <w:pStyle w:val="TableParagraph"/>
              <w:spacing w:line="285" w:lineRule="auto"/>
              <w:ind w:left="103" w:right="105" w:firstLine="1"/>
              <w:rPr>
                <w:rFonts w:asciiTheme="majorEastAsia" w:eastAsiaTheme="majorEastAsia" w:hAnsiTheme="majorEastAsia" w:cstheme="majorEastAsia"/>
                <w:sz w:val="20"/>
                <w:szCs w:val="20"/>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2E0BDD">
            <w:pPr>
              <w:widowControl/>
              <w:textAlignment w:val="center"/>
              <w:rPr>
                <w:rFonts w:asciiTheme="majorEastAsia" w:eastAsiaTheme="majorEastAsia" w:hAnsiTheme="majorEastAsia" w:cstheme="majorEastAsia"/>
                <w:sz w:val="24"/>
                <w:szCs w:val="24"/>
              </w:rPr>
            </w:pPr>
          </w:p>
        </w:tc>
        <w:tc>
          <w:tcPr>
            <w:tcW w:w="1040"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8" w:line="316" w:lineRule="auto"/>
              <w:ind w:left="148" w:right="56"/>
              <w:rPr>
                <w:rFonts w:asciiTheme="majorEastAsia" w:eastAsiaTheme="majorEastAsia" w:hAnsiTheme="majorEastAsia" w:cstheme="majorEastAsia"/>
                <w:sz w:val="18"/>
                <w:szCs w:val="18"/>
                <w:lang w:eastAsia="zh-CN"/>
              </w:rPr>
            </w:pPr>
          </w:p>
        </w:tc>
        <w:tc>
          <w:tcPr>
            <w:tcW w:w="803"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rPr>
                <w:rFonts w:asciiTheme="majorEastAsia" w:eastAsiaTheme="majorEastAsia" w:hAnsiTheme="majorEastAsia" w:cstheme="majorEastAsia"/>
                <w:sz w:val="20"/>
                <w:szCs w:val="20"/>
                <w:lang w:eastAsia="zh-CN"/>
              </w:rPr>
            </w:pPr>
          </w:p>
          <w:p w:rsidR="002E0BDD" w:rsidRPr="00465B37" w:rsidRDefault="002E0BDD">
            <w:pPr>
              <w:pStyle w:val="TableParagraph"/>
              <w:spacing w:before="7"/>
              <w:rPr>
                <w:rFonts w:asciiTheme="majorEastAsia" w:eastAsiaTheme="majorEastAsia" w:hAnsiTheme="majorEastAsia" w:cstheme="majorEastAsia"/>
                <w:sz w:val="26"/>
                <w:szCs w:val="26"/>
                <w:lang w:eastAsia="zh-CN"/>
              </w:rPr>
            </w:pPr>
          </w:p>
          <w:p w:rsidR="002E0BDD" w:rsidRPr="00465B37" w:rsidRDefault="002E0BDD">
            <w:pPr>
              <w:pStyle w:val="TableParagraph"/>
              <w:ind w:left="103"/>
              <w:rPr>
                <w:rFonts w:asciiTheme="majorEastAsia" w:eastAsiaTheme="majorEastAsia" w:hAnsiTheme="majorEastAsia" w:cstheme="majorEastAsia"/>
                <w:sz w:val="21"/>
                <w:szCs w:val="21"/>
                <w:lang w:eastAsia="zh-CN"/>
              </w:rPr>
            </w:pPr>
          </w:p>
        </w:tc>
        <w:tc>
          <w:tcPr>
            <w:tcW w:w="992"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rPr>
                <w:rFonts w:asciiTheme="majorEastAsia" w:eastAsiaTheme="majorEastAsia" w:hAnsiTheme="majorEastAsia" w:cstheme="majorEastAsia"/>
                <w:sz w:val="20"/>
                <w:szCs w:val="20"/>
                <w:lang w:eastAsia="zh-CN"/>
              </w:rPr>
            </w:pPr>
          </w:p>
          <w:p w:rsidR="002E0BDD" w:rsidRPr="00465B37" w:rsidRDefault="002E0BDD">
            <w:pPr>
              <w:pStyle w:val="TableParagraph"/>
              <w:spacing w:before="7"/>
              <w:rPr>
                <w:rFonts w:asciiTheme="majorEastAsia" w:eastAsiaTheme="majorEastAsia" w:hAnsiTheme="majorEastAsia" w:cstheme="majorEastAsia"/>
                <w:sz w:val="26"/>
                <w:szCs w:val="26"/>
                <w:lang w:eastAsia="zh-CN"/>
              </w:rPr>
            </w:pPr>
          </w:p>
          <w:p w:rsidR="002E0BDD" w:rsidRPr="00465B37" w:rsidRDefault="002E0BDD">
            <w:pPr>
              <w:pStyle w:val="TableParagraph"/>
              <w:ind w:left="103"/>
              <w:rPr>
                <w:rFonts w:asciiTheme="majorEastAsia" w:eastAsiaTheme="majorEastAsia" w:hAnsiTheme="majorEastAsia" w:cstheme="majorEastAsia"/>
                <w:sz w:val="21"/>
                <w:szCs w:val="21"/>
                <w:lang w:eastAsia="zh-CN"/>
              </w:rPr>
            </w:pPr>
          </w:p>
        </w:tc>
      </w:tr>
      <w:tr w:rsidR="00465B37" w:rsidRPr="00465B37">
        <w:trPr>
          <w:trHeight w:hRule="exact" w:val="610"/>
        </w:trPr>
        <w:tc>
          <w:tcPr>
            <w:tcW w:w="427"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rPr>
                <w:rFonts w:asciiTheme="majorEastAsia" w:eastAsiaTheme="majorEastAsia" w:hAnsiTheme="majorEastAsia" w:cstheme="majorEastAsia"/>
                <w:sz w:val="20"/>
                <w:szCs w:val="20"/>
              </w:rPr>
            </w:pPr>
          </w:p>
          <w:p w:rsidR="002E0BDD" w:rsidRPr="00465B37" w:rsidRDefault="002E0BDD">
            <w:pPr>
              <w:pStyle w:val="TableParagraph"/>
              <w:spacing w:before="7"/>
              <w:rPr>
                <w:rFonts w:asciiTheme="majorEastAsia" w:eastAsiaTheme="majorEastAsia" w:hAnsiTheme="majorEastAsia" w:cstheme="majorEastAsia"/>
                <w:sz w:val="26"/>
                <w:szCs w:val="26"/>
              </w:rPr>
            </w:pPr>
          </w:p>
          <w:p w:rsidR="002E0BDD" w:rsidRPr="00465B37" w:rsidRDefault="002E0BDD">
            <w:pPr>
              <w:pStyle w:val="TableParagraph"/>
              <w:ind w:left="103"/>
              <w:rPr>
                <w:rFonts w:asciiTheme="majorEastAsia" w:eastAsiaTheme="majorEastAsia" w:hAnsiTheme="majorEastAsia" w:cstheme="majorEastAsia"/>
                <w:sz w:val="21"/>
                <w:szCs w:val="21"/>
              </w:rPr>
            </w:pPr>
          </w:p>
        </w:tc>
        <w:tc>
          <w:tcPr>
            <w:tcW w:w="655"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rPr>
                <w:rFonts w:asciiTheme="majorEastAsia" w:eastAsiaTheme="majorEastAsia" w:hAnsiTheme="majorEastAsia" w:cstheme="majorEastAsia"/>
                <w:sz w:val="18"/>
                <w:szCs w:val="18"/>
                <w:lang w:eastAsia="zh-CN"/>
              </w:rPr>
            </w:pPr>
          </w:p>
          <w:p w:rsidR="002E0BDD" w:rsidRPr="00465B37" w:rsidRDefault="002E0BDD">
            <w:pPr>
              <w:pStyle w:val="TableParagraph"/>
              <w:rPr>
                <w:rFonts w:asciiTheme="majorEastAsia" w:eastAsiaTheme="majorEastAsia" w:hAnsiTheme="majorEastAsia" w:cstheme="majorEastAsia"/>
                <w:sz w:val="18"/>
                <w:szCs w:val="18"/>
                <w:lang w:eastAsia="zh-CN"/>
              </w:rPr>
            </w:pPr>
          </w:p>
          <w:p w:rsidR="002E0BDD" w:rsidRPr="00465B37" w:rsidRDefault="002E0BDD">
            <w:pPr>
              <w:pStyle w:val="TableParagraph"/>
              <w:spacing w:before="63" w:line="316" w:lineRule="auto"/>
              <w:ind w:left="141" w:right="53"/>
              <w:rPr>
                <w:rFonts w:asciiTheme="majorEastAsia" w:eastAsiaTheme="majorEastAsia" w:hAnsiTheme="majorEastAsia" w:cstheme="majorEastAsia"/>
                <w:sz w:val="18"/>
                <w:szCs w:val="18"/>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2E0BDD">
            <w:pPr>
              <w:pStyle w:val="TableParagraph"/>
              <w:spacing w:line="285" w:lineRule="auto"/>
              <w:ind w:left="103" w:right="105" w:firstLine="1"/>
              <w:rPr>
                <w:rFonts w:asciiTheme="majorEastAsia" w:eastAsiaTheme="majorEastAsia" w:hAnsiTheme="majorEastAsia" w:cstheme="majorEastAsia"/>
                <w:sz w:val="20"/>
                <w:szCs w:val="20"/>
                <w:lang w:eastAsia="zh-CN"/>
              </w:rPr>
            </w:pPr>
          </w:p>
        </w:tc>
        <w:tc>
          <w:tcPr>
            <w:tcW w:w="233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line="285" w:lineRule="auto"/>
              <w:ind w:left="103" w:right="105" w:firstLine="1"/>
              <w:rPr>
                <w:rFonts w:asciiTheme="majorEastAsia" w:eastAsiaTheme="majorEastAsia" w:hAnsiTheme="majorEastAsia" w:cstheme="majorEastAsia"/>
                <w:sz w:val="20"/>
                <w:szCs w:val="20"/>
                <w:lang w:eastAsia="zh-CN"/>
              </w:rPr>
            </w:pPr>
            <w:r w:rsidRPr="00465B37">
              <w:rPr>
                <w:rFonts w:asciiTheme="majorEastAsia" w:eastAsiaTheme="majorEastAsia" w:hAnsiTheme="majorEastAsia" w:cstheme="majorEastAsia" w:hint="eastAsia"/>
                <w:sz w:val="20"/>
                <w:szCs w:val="20"/>
                <w:lang w:eastAsia="zh-CN"/>
              </w:rPr>
              <w:br/>
            </w:r>
          </w:p>
        </w:tc>
        <w:tc>
          <w:tcPr>
            <w:tcW w:w="56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2E0BDD">
            <w:pPr>
              <w:pStyle w:val="TableParagraph"/>
              <w:spacing w:line="285" w:lineRule="auto"/>
              <w:ind w:left="103" w:right="105" w:firstLine="1"/>
              <w:rPr>
                <w:rFonts w:asciiTheme="majorEastAsia" w:eastAsiaTheme="majorEastAsia" w:hAnsiTheme="majorEastAsia" w:cstheme="majorEastAsia"/>
                <w:sz w:val="20"/>
                <w:szCs w:val="20"/>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2E0BDD">
            <w:pPr>
              <w:widowControl/>
              <w:textAlignment w:val="center"/>
              <w:rPr>
                <w:rFonts w:asciiTheme="majorEastAsia" w:eastAsiaTheme="majorEastAsia" w:hAnsiTheme="majorEastAsia" w:cstheme="majorEastAsia"/>
                <w:sz w:val="24"/>
                <w:szCs w:val="24"/>
              </w:rPr>
            </w:pPr>
          </w:p>
        </w:tc>
        <w:tc>
          <w:tcPr>
            <w:tcW w:w="1040"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8" w:line="316" w:lineRule="auto"/>
              <w:ind w:left="148" w:right="56"/>
              <w:rPr>
                <w:rFonts w:asciiTheme="majorEastAsia" w:eastAsiaTheme="majorEastAsia" w:hAnsiTheme="majorEastAsia" w:cstheme="majorEastAsia"/>
                <w:sz w:val="18"/>
                <w:szCs w:val="18"/>
                <w:lang w:eastAsia="zh-CN"/>
              </w:rPr>
            </w:pPr>
          </w:p>
        </w:tc>
        <w:tc>
          <w:tcPr>
            <w:tcW w:w="803"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rPr>
                <w:rFonts w:asciiTheme="majorEastAsia" w:eastAsiaTheme="majorEastAsia" w:hAnsiTheme="majorEastAsia" w:cstheme="majorEastAsia"/>
                <w:sz w:val="20"/>
                <w:szCs w:val="20"/>
                <w:lang w:eastAsia="zh-CN"/>
              </w:rPr>
            </w:pPr>
          </w:p>
          <w:p w:rsidR="002E0BDD" w:rsidRPr="00465B37" w:rsidRDefault="002E0BDD">
            <w:pPr>
              <w:pStyle w:val="TableParagraph"/>
              <w:spacing w:before="7"/>
              <w:rPr>
                <w:rFonts w:asciiTheme="majorEastAsia" w:eastAsiaTheme="majorEastAsia" w:hAnsiTheme="majorEastAsia" w:cstheme="majorEastAsia"/>
                <w:sz w:val="26"/>
                <w:szCs w:val="26"/>
                <w:lang w:eastAsia="zh-CN"/>
              </w:rPr>
            </w:pPr>
          </w:p>
          <w:p w:rsidR="002E0BDD" w:rsidRPr="00465B37" w:rsidRDefault="002E0BDD">
            <w:pPr>
              <w:pStyle w:val="TableParagraph"/>
              <w:ind w:left="103"/>
              <w:rPr>
                <w:rFonts w:asciiTheme="majorEastAsia" w:eastAsiaTheme="majorEastAsia" w:hAnsiTheme="majorEastAsia" w:cstheme="majorEastAsia"/>
                <w:sz w:val="21"/>
                <w:szCs w:val="21"/>
                <w:lang w:eastAsia="zh-CN"/>
              </w:rPr>
            </w:pPr>
          </w:p>
        </w:tc>
        <w:tc>
          <w:tcPr>
            <w:tcW w:w="992"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rPr>
                <w:rFonts w:asciiTheme="majorEastAsia" w:eastAsiaTheme="majorEastAsia" w:hAnsiTheme="majorEastAsia" w:cstheme="majorEastAsia"/>
                <w:sz w:val="20"/>
                <w:szCs w:val="20"/>
                <w:lang w:eastAsia="zh-CN"/>
              </w:rPr>
            </w:pPr>
          </w:p>
          <w:p w:rsidR="002E0BDD" w:rsidRPr="00465B37" w:rsidRDefault="002E0BDD">
            <w:pPr>
              <w:pStyle w:val="TableParagraph"/>
              <w:spacing w:before="7"/>
              <w:rPr>
                <w:rFonts w:asciiTheme="majorEastAsia" w:eastAsiaTheme="majorEastAsia" w:hAnsiTheme="majorEastAsia" w:cstheme="majorEastAsia"/>
                <w:sz w:val="26"/>
                <w:szCs w:val="26"/>
                <w:lang w:eastAsia="zh-CN"/>
              </w:rPr>
            </w:pPr>
          </w:p>
          <w:p w:rsidR="002E0BDD" w:rsidRPr="00465B37" w:rsidRDefault="002E0BDD">
            <w:pPr>
              <w:pStyle w:val="TableParagraph"/>
              <w:ind w:left="103"/>
              <w:rPr>
                <w:rFonts w:asciiTheme="majorEastAsia" w:eastAsiaTheme="majorEastAsia" w:hAnsiTheme="majorEastAsia" w:cstheme="majorEastAsia"/>
                <w:sz w:val="21"/>
                <w:szCs w:val="21"/>
                <w:lang w:eastAsia="zh-CN"/>
              </w:rPr>
            </w:pPr>
          </w:p>
        </w:tc>
      </w:tr>
      <w:tr w:rsidR="00465B37" w:rsidRPr="00465B37">
        <w:trPr>
          <w:trHeight w:hRule="exact" w:val="885"/>
        </w:trPr>
        <w:tc>
          <w:tcPr>
            <w:tcW w:w="427"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rPr>
                <w:rFonts w:asciiTheme="majorEastAsia" w:eastAsiaTheme="majorEastAsia" w:hAnsiTheme="majorEastAsia" w:cstheme="majorEastAsia"/>
                <w:sz w:val="20"/>
                <w:szCs w:val="20"/>
              </w:rPr>
            </w:pPr>
          </w:p>
          <w:p w:rsidR="002E0BDD" w:rsidRPr="00465B37" w:rsidRDefault="002E0BDD">
            <w:pPr>
              <w:pStyle w:val="TableParagraph"/>
              <w:spacing w:before="7"/>
              <w:rPr>
                <w:rFonts w:asciiTheme="majorEastAsia" w:eastAsiaTheme="majorEastAsia" w:hAnsiTheme="majorEastAsia" w:cstheme="majorEastAsia"/>
                <w:sz w:val="26"/>
                <w:szCs w:val="26"/>
              </w:rPr>
            </w:pPr>
          </w:p>
          <w:p w:rsidR="002E0BDD" w:rsidRPr="00465B37" w:rsidRDefault="002E0BDD">
            <w:pPr>
              <w:pStyle w:val="TableParagraph"/>
              <w:ind w:left="103"/>
              <w:rPr>
                <w:rFonts w:asciiTheme="majorEastAsia" w:eastAsiaTheme="majorEastAsia" w:hAnsiTheme="majorEastAsia" w:cstheme="majorEastAsia"/>
                <w:sz w:val="21"/>
                <w:szCs w:val="21"/>
              </w:rPr>
            </w:pPr>
          </w:p>
        </w:tc>
        <w:tc>
          <w:tcPr>
            <w:tcW w:w="655"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rPr>
                <w:rFonts w:asciiTheme="majorEastAsia" w:eastAsiaTheme="majorEastAsia" w:hAnsiTheme="majorEastAsia" w:cstheme="majorEastAsia"/>
                <w:sz w:val="18"/>
                <w:szCs w:val="18"/>
                <w:lang w:eastAsia="zh-CN"/>
              </w:rPr>
            </w:pPr>
          </w:p>
          <w:p w:rsidR="002E0BDD" w:rsidRPr="00465B37" w:rsidRDefault="002E0BDD">
            <w:pPr>
              <w:pStyle w:val="TableParagraph"/>
              <w:rPr>
                <w:rFonts w:asciiTheme="majorEastAsia" w:eastAsiaTheme="majorEastAsia" w:hAnsiTheme="majorEastAsia" w:cstheme="majorEastAsia"/>
                <w:sz w:val="18"/>
                <w:szCs w:val="18"/>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2E0BDD">
            <w:pPr>
              <w:pStyle w:val="TableParagraph"/>
              <w:spacing w:line="285" w:lineRule="auto"/>
              <w:ind w:left="103" w:right="105" w:firstLine="1"/>
              <w:rPr>
                <w:rFonts w:asciiTheme="majorEastAsia" w:eastAsiaTheme="majorEastAsia" w:hAnsiTheme="majorEastAsia" w:cstheme="majorEastAsia"/>
                <w:sz w:val="20"/>
                <w:szCs w:val="20"/>
                <w:lang w:eastAsia="zh-CN"/>
              </w:rPr>
            </w:pPr>
          </w:p>
        </w:tc>
        <w:tc>
          <w:tcPr>
            <w:tcW w:w="2332"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line="285" w:lineRule="auto"/>
              <w:ind w:left="103" w:right="105" w:firstLine="1"/>
              <w:rPr>
                <w:rFonts w:asciiTheme="majorEastAsia" w:eastAsiaTheme="majorEastAsia" w:hAnsiTheme="majorEastAsia" w:cstheme="majorEastAsia"/>
                <w:sz w:val="20"/>
                <w:szCs w:val="20"/>
                <w:lang w:eastAsia="zh-CN"/>
              </w:rPr>
            </w:pPr>
            <w:r w:rsidRPr="00465B37">
              <w:rPr>
                <w:rFonts w:asciiTheme="majorEastAsia" w:eastAsiaTheme="majorEastAsia" w:hAnsiTheme="majorEastAsia" w:cstheme="majorEastAsia" w:hint="eastAsia"/>
                <w:sz w:val="20"/>
                <w:szCs w:val="20"/>
                <w:lang w:eastAsia="zh-CN"/>
              </w:rPr>
              <w:br/>
            </w:r>
          </w:p>
        </w:tc>
        <w:tc>
          <w:tcPr>
            <w:tcW w:w="567"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2E0BDD">
            <w:pPr>
              <w:pStyle w:val="TableParagraph"/>
              <w:spacing w:line="285" w:lineRule="auto"/>
              <w:ind w:left="103" w:right="105" w:firstLine="1"/>
              <w:rPr>
                <w:rFonts w:asciiTheme="majorEastAsia" w:eastAsiaTheme="majorEastAsia" w:hAnsiTheme="majorEastAsia" w:cstheme="majorEastAsia"/>
                <w:sz w:val="20"/>
                <w:szCs w:val="20"/>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E0BDD" w:rsidRPr="00465B37" w:rsidRDefault="002E0BDD">
            <w:pPr>
              <w:widowControl/>
              <w:textAlignment w:val="center"/>
              <w:rPr>
                <w:rFonts w:asciiTheme="majorEastAsia" w:eastAsiaTheme="majorEastAsia" w:hAnsiTheme="majorEastAsia" w:cstheme="majorEastAsia"/>
                <w:sz w:val="24"/>
                <w:szCs w:val="24"/>
              </w:rPr>
            </w:pPr>
          </w:p>
        </w:tc>
        <w:tc>
          <w:tcPr>
            <w:tcW w:w="1040"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8" w:line="316" w:lineRule="auto"/>
              <w:ind w:left="148" w:right="56"/>
              <w:rPr>
                <w:rFonts w:asciiTheme="majorEastAsia" w:eastAsiaTheme="majorEastAsia" w:hAnsiTheme="majorEastAsia" w:cstheme="majorEastAsia"/>
                <w:sz w:val="18"/>
                <w:szCs w:val="18"/>
                <w:lang w:eastAsia="zh-CN"/>
              </w:rPr>
            </w:pPr>
          </w:p>
        </w:tc>
        <w:tc>
          <w:tcPr>
            <w:tcW w:w="803"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rPr>
                <w:rFonts w:asciiTheme="majorEastAsia" w:eastAsiaTheme="majorEastAsia" w:hAnsiTheme="majorEastAsia" w:cstheme="majorEastAsia"/>
                <w:sz w:val="20"/>
                <w:szCs w:val="20"/>
                <w:lang w:eastAsia="zh-CN"/>
              </w:rPr>
            </w:pPr>
          </w:p>
          <w:p w:rsidR="002E0BDD" w:rsidRPr="00465B37" w:rsidRDefault="002E0BDD">
            <w:pPr>
              <w:pStyle w:val="TableParagraph"/>
              <w:spacing w:before="7"/>
              <w:rPr>
                <w:rFonts w:asciiTheme="majorEastAsia" w:eastAsiaTheme="majorEastAsia" w:hAnsiTheme="majorEastAsia" w:cstheme="majorEastAsia"/>
                <w:sz w:val="26"/>
                <w:szCs w:val="26"/>
                <w:lang w:eastAsia="zh-CN"/>
              </w:rPr>
            </w:pPr>
          </w:p>
          <w:p w:rsidR="002E0BDD" w:rsidRPr="00465B37" w:rsidRDefault="002E0BDD">
            <w:pPr>
              <w:pStyle w:val="TableParagraph"/>
              <w:ind w:left="103"/>
              <w:rPr>
                <w:rFonts w:asciiTheme="majorEastAsia" w:eastAsiaTheme="majorEastAsia" w:hAnsiTheme="majorEastAsia" w:cstheme="majorEastAsia"/>
                <w:sz w:val="21"/>
                <w:szCs w:val="21"/>
                <w:lang w:eastAsia="zh-CN"/>
              </w:rPr>
            </w:pPr>
          </w:p>
        </w:tc>
        <w:tc>
          <w:tcPr>
            <w:tcW w:w="992"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rPr>
                <w:rFonts w:asciiTheme="majorEastAsia" w:eastAsiaTheme="majorEastAsia" w:hAnsiTheme="majorEastAsia" w:cstheme="majorEastAsia"/>
                <w:sz w:val="20"/>
                <w:szCs w:val="20"/>
                <w:lang w:eastAsia="zh-CN"/>
              </w:rPr>
            </w:pPr>
          </w:p>
          <w:p w:rsidR="002E0BDD" w:rsidRPr="00465B37" w:rsidRDefault="002E0BDD">
            <w:pPr>
              <w:pStyle w:val="TableParagraph"/>
              <w:spacing w:before="7"/>
              <w:rPr>
                <w:rFonts w:asciiTheme="majorEastAsia" w:eastAsiaTheme="majorEastAsia" w:hAnsiTheme="majorEastAsia" w:cstheme="majorEastAsia"/>
                <w:sz w:val="26"/>
                <w:szCs w:val="26"/>
                <w:lang w:eastAsia="zh-CN"/>
              </w:rPr>
            </w:pPr>
          </w:p>
          <w:p w:rsidR="002E0BDD" w:rsidRPr="00465B37" w:rsidRDefault="002E0BDD">
            <w:pPr>
              <w:pStyle w:val="TableParagraph"/>
              <w:ind w:left="103"/>
              <w:rPr>
                <w:rFonts w:asciiTheme="majorEastAsia" w:eastAsiaTheme="majorEastAsia" w:hAnsiTheme="majorEastAsia" w:cstheme="majorEastAsia"/>
                <w:sz w:val="21"/>
                <w:szCs w:val="21"/>
                <w:lang w:eastAsia="zh-CN"/>
              </w:rPr>
            </w:pPr>
          </w:p>
        </w:tc>
      </w:tr>
      <w:tr w:rsidR="00465B37" w:rsidRPr="00465B37">
        <w:trPr>
          <w:trHeight w:hRule="exact" w:val="915"/>
        </w:trPr>
        <w:tc>
          <w:tcPr>
            <w:tcW w:w="2669" w:type="dxa"/>
            <w:gridSpan w:val="3"/>
            <w:tcBorders>
              <w:top w:val="single" w:sz="4" w:space="0" w:color="000000"/>
              <w:left w:val="single" w:sz="4" w:space="0" w:color="000000"/>
              <w:bottom w:val="single" w:sz="4" w:space="0" w:color="000000"/>
              <w:right w:val="single" w:sz="4" w:space="0" w:color="000000"/>
            </w:tcBorders>
            <w:vAlign w:val="center"/>
          </w:tcPr>
          <w:p w:rsidR="002E0BDD" w:rsidRPr="00465B37" w:rsidRDefault="002E0BDD">
            <w:pPr>
              <w:pStyle w:val="TableParagraph"/>
              <w:spacing w:before="7"/>
              <w:rPr>
                <w:rFonts w:asciiTheme="majorEastAsia" w:eastAsiaTheme="majorEastAsia" w:hAnsiTheme="majorEastAsia" w:cstheme="majorEastAsia"/>
                <w:sz w:val="26"/>
                <w:szCs w:val="26"/>
                <w:lang w:eastAsia="zh-CN"/>
              </w:rPr>
            </w:pPr>
          </w:p>
          <w:p w:rsidR="002E0BDD" w:rsidRPr="00465B37" w:rsidRDefault="0019686B">
            <w:pPr>
              <w:pStyle w:val="TableParagraph"/>
              <w:ind w:left="103"/>
              <w:rPr>
                <w:rFonts w:asciiTheme="majorEastAsia" w:eastAsiaTheme="majorEastAsia" w:hAnsiTheme="majorEastAsia" w:cstheme="majorEastAsia"/>
                <w:sz w:val="18"/>
                <w:szCs w:val="18"/>
                <w:lang w:eastAsia="zh-CN"/>
              </w:rPr>
            </w:pPr>
            <w:r w:rsidRPr="00465B37">
              <w:rPr>
                <w:rFonts w:asciiTheme="majorEastAsia" w:eastAsiaTheme="majorEastAsia" w:hAnsiTheme="majorEastAsia" w:cstheme="majorEastAsia" w:hint="eastAsia"/>
                <w:szCs w:val="21"/>
                <w:lang w:eastAsia="zh-CN"/>
              </w:rPr>
              <w:t>投标总价（人民币小写）</w:t>
            </w:r>
          </w:p>
          <w:p w:rsidR="002E0BDD" w:rsidRPr="00465B37" w:rsidRDefault="002E0BDD">
            <w:pPr>
              <w:pStyle w:val="TableParagraph"/>
              <w:rPr>
                <w:rFonts w:asciiTheme="majorEastAsia" w:eastAsiaTheme="majorEastAsia" w:hAnsiTheme="majorEastAsia" w:cstheme="majorEastAsia"/>
                <w:sz w:val="20"/>
                <w:szCs w:val="20"/>
                <w:lang w:eastAsia="zh-CN"/>
              </w:rPr>
            </w:pPr>
          </w:p>
        </w:tc>
        <w:tc>
          <w:tcPr>
            <w:tcW w:w="6443" w:type="dxa"/>
            <w:gridSpan w:val="6"/>
            <w:tcBorders>
              <w:top w:val="single" w:sz="4" w:space="0" w:color="000000"/>
              <w:left w:val="single" w:sz="4" w:space="0" w:color="000000"/>
              <w:bottom w:val="single" w:sz="4" w:space="0" w:color="000000"/>
              <w:right w:val="single" w:sz="4" w:space="0" w:color="000000"/>
            </w:tcBorders>
            <w:vAlign w:val="center"/>
          </w:tcPr>
          <w:p w:rsidR="002E0BDD" w:rsidRPr="00465B37" w:rsidRDefault="0019686B">
            <w:pPr>
              <w:pStyle w:val="TableParagraph"/>
              <w:spacing w:line="285" w:lineRule="auto"/>
              <w:ind w:left="103" w:right="105" w:firstLine="1"/>
              <w:rPr>
                <w:rFonts w:asciiTheme="majorEastAsia" w:eastAsiaTheme="majorEastAsia" w:hAnsiTheme="majorEastAsia" w:cstheme="majorEastAsia"/>
                <w:sz w:val="20"/>
                <w:szCs w:val="20"/>
                <w:lang w:eastAsia="zh-CN"/>
              </w:rPr>
            </w:pPr>
            <w:r w:rsidRPr="00465B37">
              <w:rPr>
                <w:rFonts w:asciiTheme="majorEastAsia" w:eastAsiaTheme="majorEastAsia" w:hAnsiTheme="majorEastAsia" w:cstheme="majorEastAsia" w:hint="eastAsia"/>
                <w:sz w:val="20"/>
                <w:szCs w:val="20"/>
                <w:lang w:eastAsia="zh-CN"/>
              </w:rPr>
              <w:br/>
            </w:r>
          </w:p>
          <w:p w:rsidR="002E0BDD" w:rsidRPr="00465B37" w:rsidRDefault="002E0BDD">
            <w:pPr>
              <w:pStyle w:val="TableParagraph"/>
              <w:rPr>
                <w:rFonts w:asciiTheme="majorEastAsia" w:eastAsiaTheme="majorEastAsia" w:hAnsiTheme="majorEastAsia" w:cstheme="majorEastAsia"/>
                <w:sz w:val="20"/>
                <w:szCs w:val="20"/>
                <w:lang w:eastAsia="zh-CN"/>
              </w:rPr>
            </w:pPr>
          </w:p>
          <w:p w:rsidR="002E0BDD" w:rsidRPr="00465B37" w:rsidRDefault="002E0BDD">
            <w:pPr>
              <w:pStyle w:val="TableParagraph"/>
              <w:spacing w:before="7"/>
              <w:rPr>
                <w:rFonts w:asciiTheme="majorEastAsia" w:eastAsiaTheme="majorEastAsia" w:hAnsiTheme="majorEastAsia" w:cstheme="majorEastAsia"/>
                <w:sz w:val="26"/>
                <w:szCs w:val="26"/>
                <w:lang w:eastAsia="zh-CN"/>
              </w:rPr>
            </w:pPr>
          </w:p>
          <w:p w:rsidR="002E0BDD" w:rsidRPr="00465B37" w:rsidRDefault="002E0BDD">
            <w:pPr>
              <w:pStyle w:val="TableParagraph"/>
              <w:ind w:left="103"/>
              <w:rPr>
                <w:rFonts w:asciiTheme="majorEastAsia" w:eastAsiaTheme="majorEastAsia" w:hAnsiTheme="majorEastAsia" w:cstheme="majorEastAsia"/>
                <w:sz w:val="21"/>
                <w:szCs w:val="21"/>
                <w:lang w:eastAsia="zh-CN"/>
              </w:rPr>
            </w:pPr>
          </w:p>
          <w:p w:rsidR="002E0BDD" w:rsidRPr="00465B37" w:rsidRDefault="002E0BDD">
            <w:pPr>
              <w:pStyle w:val="TableParagraph"/>
              <w:rPr>
                <w:rFonts w:asciiTheme="majorEastAsia" w:eastAsiaTheme="majorEastAsia" w:hAnsiTheme="majorEastAsia" w:cstheme="majorEastAsia"/>
                <w:sz w:val="20"/>
                <w:szCs w:val="20"/>
                <w:lang w:eastAsia="zh-CN"/>
              </w:rPr>
            </w:pPr>
          </w:p>
          <w:p w:rsidR="002E0BDD" w:rsidRPr="00465B37" w:rsidRDefault="002E0BDD">
            <w:pPr>
              <w:pStyle w:val="TableParagraph"/>
              <w:spacing w:before="7"/>
              <w:rPr>
                <w:rFonts w:asciiTheme="majorEastAsia" w:eastAsiaTheme="majorEastAsia" w:hAnsiTheme="majorEastAsia" w:cstheme="majorEastAsia"/>
                <w:sz w:val="26"/>
                <w:szCs w:val="26"/>
                <w:lang w:eastAsia="zh-CN"/>
              </w:rPr>
            </w:pPr>
          </w:p>
          <w:p w:rsidR="002E0BDD" w:rsidRPr="00465B37" w:rsidRDefault="002E0BDD">
            <w:pPr>
              <w:pStyle w:val="TableParagraph"/>
              <w:ind w:left="103"/>
              <w:rPr>
                <w:rFonts w:asciiTheme="majorEastAsia" w:eastAsiaTheme="majorEastAsia" w:hAnsiTheme="majorEastAsia" w:cstheme="majorEastAsia"/>
                <w:sz w:val="21"/>
                <w:szCs w:val="21"/>
                <w:lang w:eastAsia="zh-CN"/>
              </w:rPr>
            </w:pPr>
          </w:p>
        </w:tc>
      </w:tr>
      <w:tr w:rsidR="00465B37" w:rsidRPr="00465B37">
        <w:trPr>
          <w:trHeight w:hRule="exact" w:val="915"/>
        </w:trPr>
        <w:tc>
          <w:tcPr>
            <w:tcW w:w="2669" w:type="dxa"/>
            <w:gridSpan w:val="3"/>
            <w:tcBorders>
              <w:top w:val="single" w:sz="4" w:space="0" w:color="000000"/>
              <w:left w:val="single" w:sz="4" w:space="0" w:color="000000"/>
              <w:bottom w:val="single" w:sz="4" w:space="0" w:color="000000"/>
              <w:right w:val="single" w:sz="4" w:space="0" w:color="000000"/>
            </w:tcBorders>
            <w:vAlign w:val="center"/>
          </w:tcPr>
          <w:p w:rsidR="002E0BDD" w:rsidRPr="00465B37" w:rsidRDefault="002E0BDD">
            <w:pPr>
              <w:pStyle w:val="TableParagraph"/>
              <w:ind w:left="103"/>
              <w:rPr>
                <w:rFonts w:asciiTheme="majorEastAsia" w:eastAsiaTheme="majorEastAsia" w:hAnsiTheme="majorEastAsia" w:cstheme="majorEastAsia"/>
                <w:sz w:val="21"/>
                <w:lang w:eastAsia="zh-CN"/>
              </w:rPr>
            </w:pPr>
          </w:p>
          <w:p w:rsidR="002E0BDD" w:rsidRPr="00465B37" w:rsidRDefault="0019686B">
            <w:pPr>
              <w:pStyle w:val="TableParagraph"/>
              <w:spacing w:line="285" w:lineRule="auto"/>
              <w:ind w:left="103" w:right="105" w:firstLine="1"/>
              <w:rPr>
                <w:rFonts w:asciiTheme="majorEastAsia" w:eastAsiaTheme="majorEastAsia" w:hAnsiTheme="majorEastAsia" w:cstheme="majorEastAsia"/>
                <w:sz w:val="20"/>
                <w:szCs w:val="20"/>
                <w:lang w:eastAsia="zh-CN"/>
              </w:rPr>
            </w:pPr>
            <w:r w:rsidRPr="00465B37">
              <w:rPr>
                <w:rFonts w:asciiTheme="majorEastAsia" w:eastAsiaTheme="majorEastAsia" w:hAnsiTheme="majorEastAsia" w:cstheme="majorEastAsia" w:hint="eastAsia"/>
                <w:szCs w:val="21"/>
                <w:lang w:eastAsia="zh-CN"/>
              </w:rPr>
              <w:t>投标总价（人民币大写）</w:t>
            </w:r>
          </w:p>
        </w:tc>
        <w:tc>
          <w:tcPr>
            <w:tcW w:w="6443" w:type="dxa"/>
            <w:gridSpan w:val="6"/>
            <w:tcBorders>
              <w:top w:val="single" w:sz="4" w:space="0" w:color="000000"/>
              <w:left w:val="single" w:sz="4" w:space="0" w:color="000000"/>
              <w:bottom w:val="single" w:sz="4" w:space="0" w:color="000000"/>
              <w:right w:val="single" w:sz="4" w:space="0" w:color="000000"/>
            </w:tcBorders>
            <w:vAlign w:val="center"/>
          </w:tcPr>
          <w:p w:rsidR="002E0BDD" w:rsidRPr="00465B37" w:rsidRDefault="002E0BDD">
            <w:pPr>
              <w:pStyle w:val="TableParagraph"/>
              <w:ind w:left="103"/>
              <w:rPr>
                <w:rFonts w:asciiTheme="majorEastAsia" w:eastAsiaTheme="majorEastAsia" w:hAnsiTheme="majorEastAsia" w:cstheme="majorEastAsia"/>
                <w:sz w:val="21"/>
                <w:szCs w:val="21"/>
                <w:lang w:eastAsia="zh-CN"/>
              </w:rPr>
            </w:pPr>
          </w:p>
        </w:tc>
      </w:tr>
    </w:tbl>
    <w:p w:rsidR="002E0BDD" w:rsidRPr="00465B37" w:rsidRDefault="002E0BDD">
      <w:pPr>
        <w:ind w:left="140"/>
        <w:rPr>
          <w:rFonts w:asciiTheme="majorEastAsia" w:eastAsiaTheme="majorEastAsia" w:hAnsiTheme="majorEastAsia" w:cstheme="majorEastAsia"/>
          <w:spacing w:val="-13"/>
          <w:sz w:val="21"/>
          <w:szCs w:val="21"/>
          <w:lang w:eastAsia="zh-CN"/>
        </w:rPr>
      </w:pPr>
    </w:p>
    <w:p w:rsidR="002E0BDD" w:rsidRPr="00465B37" w:rsidRDefault="002E0BDD">
      <w:pPr>
        <w:spacing w:before="11"/>
        <w:rPr>
          <w:rFonts w:asciiTheme="majorEastAsia" w:eastAsiaTheme="majorEastAsia" w:hAnsiTheme="majorEastAsia" w:cstheme="majorEastAsia"/>
          <w:sz w:val="9"/>
          <w:szCs w:val="9"/>
          <w:lang w:eastAsia="zh-CN"/>
        </w:rPr>
      </w:pPr>
    </w:p>
    <w:p w:rsidR="002E0BDD" w:rsidRPr="00465B37" w:rsidRDefault="0019686B">
      <w:pPr>
        <w:pStyle w:val="a8"/>
        <w:overflowPunct w:val="0"/>
        <w:spacing w:line="360" w:lineRule="auto"/>
        <w:ind w:rightChars="-120" w:right="-264" w:firstLineChars="195" w:firstLine="431"/>
        <w:rPr>
          <w:rFonts w:asciiTheme="majorEastAsia" w:eastAsiaTheme="majorEastAsia" w:hAnsiTheme="majorEastAsia" w:cstheme="majorEastAsia"/>
          <w:b/>
          <w:szCs w:val="21"/>
          <w:lang w:eastAsia="zh-CN"/>
        </w:rPr>
      </w:pPr>
      <w:r w:rsidRPr="00465B37">
        <w:rPr>
          <w:rFonts w:asciiTheme="majorEastAsia" w:eastAsiaTheme="majorEastAsia" w:hAnsiTheme="majorEastAsia" w:cstheme="majorEastAsia" w:hint="eastAsia"/>
          <w:b/>
          <w:szCs w:val="21"/>
          <w:lang w:eastAsia="zh-CN"/>
        </w:rPr>
        <w:t>注：1、本项目为固定综合单价报价，此表的投标总价中已包含投标人完成本招标项目的货物费、包装费、运输费、检验检测费、保险费、利润、税金、政策性文件规定及合同包含的所有风险责任等各项应有费用。</w:t>
      </w:r>
    </w:p>
    <w:p w:rsidR="002E0BDD" w:rsidRPr="00465B37" w:rsidRDefault="0019686B">
      <w:pPr>
        <w:autoSpaceDE w:val="0"/>
        <w:autoSpaceDN w:val="0"/>
        <w:spacing w:line="360" w:lineRule="auto"/>
        <w:ind w:right="-5" w:firstLineChars="400" w:firstLine="883"/>
        <w:textAlignment w:val="bottom"/>
        <w:rPr>
          <w:rFonts w:asciiTheme="majorEastAsia" w:eastAsiaTheme="majorEastAsia" w:hAnsiTheme="majorEastAsia" w:cstheme="majorEastAsia"/>
          <w:b/>
          <w:szCs w:val="21"/>
          <w:lang w:eastAsia="zh-CN"/>
        </w:rPr>
      </w:pPr>
      <w:bookmarkStart w:id="459" w:name="_Toc9963_WPSOffice_Level3"/>
      <w:r w:rsidRPr="00465B37">
        <w:rPr>
          <w:rFonts w:asciiTheme="majorEastAsia" w:eastAsiaTheme="majorEastAsia" w:hAnsiTheme="majorEastAsia" w:cstheme="majorEastAsia" w:hint="eastAsia"/>
          <w:b/>
          <w:szCs w:val="21"/>
          <w:lang w:eastAsia="zh-CN"/>
        </w:rPr>
        <w:t>2、所有报价以元为单位</w:t>
      </w:r>
      <w:bookmarkEnd w:id="459"/>
      <w:r w:rsidR="008E45AD">
        <w:rPr>
          <w:rFonts w:asciiTheme="majorEastAsia" w:eastAsiaTheme="majorEastAsia" w:hAnsiTheme="majorEastAsia" w:cstheme="majorEastAsia" w:hint="eastAsia"/>
          <w:b/>
          <w:szCs w:val="21"/>
          <w:lang w:eastAsia="zh-CN"/>
        </w:rPr>
        <w:t>。</w:t>
      </w:r>
    </w:p>
    <w:p w:rsidR="002E0BDD" w:rsidRPr="00465B37" w:rsidRDefault="002E0BDD">
      <w:pPr>
        <w:autoSpaceDE w:val="0"/>
        <w:autoSpaceDN w:val="0"/>
        <w:spacing w:line="360" w:lineRule="auto"/>
        <w:ind w:right="-5"/>
        <w:textAlignment w:val="bottom"/>
        <w:rPr>
          <w:rFonts w:asciiTheme="majorEastAsia" w:eastAsiaTheme="majorEastAsia" w:hAnsiTheme="majorEastAsia" w:cstheme="majorEastAsia"/>
          <w:szCs w:val="21"/>
          <w:lang w:eastAsia="zh-CN"/>
        </w:rPr>
      </w:pPr>
    </w:p>
    <w:p w:rsidR="002E0BDD" w:rsidRPr="00465B37" w:rsidRDefault="002E0BDD">
      <w:pPr>
        <w:autoSpaceDE w:val="0"/>
        <w:autoSpaceDN w:val="0"/>
        <w:spacing w:line="360" w:lineRule="auto"/>
        <w:ind w:right="-5"/>
        <w:textAlignment w:val="bottom"/>
        <w:rPr>
          <w:rFonts w:asciiTheme="majorEastAsia" w:eastAsiaTheme="majorEastAsia" w:hAnsiTheme="majorEastAsia" w:cstheme="majorEastAsia"/>
          <w:szCs w:val="21"/>
          <w:lang w:eastAsia="zh-CN"/>
        </w:rPr>
      </w:pPr>
    </w:p>
    <w:p w:rsidR="002E0BDD" w:rsidRPr="00465B37" w:rsidRDefault="002E0BDD">
      <w:pPr>
        <w:autoSpaceDE w:val="0"/>
        <w:autoSpaceDN w:val="0"/>
        <w:spacing w:line="360" w:lineRule="auto"/>
        <w:ind w:right="-5"/>
        <w:textAlignment w:val="bottom"/>
        <w:rPr>
          <w:rFonts w:asciiTheme="majorEastAsia" w:eastAsiaTheme="majorEastAsia" w:hAnsiTheme="majorEastAsia" w:cstheme="majorEastAsia"/>
          <w:szCs w:val="21"/>
          <w:lang w:eastAsia="zh-CN"/>
        </w:rPr>
      </w:pPr>
    </w:p>
    <w:p w:rsidR="002E0BDD" w:rsidRPr="00465B37" w:rsidRDefault="0019686B">
      <w:pPr>
        <w:pStyle w:val="12"/>
        <w:tabs>
          <w:tab w:val="left" w:pos="5665"/>
          <w:tab w:val="right" w:pos="8360"/>
        </w:tabs>
        <w:ind w:right="42" w:firstLineChars="300" w:firstLine="720"/>
        <w:rPr>
          <w:rFonts w:asciiTheme="majorEastAsia" w:eastAsiaTheme="majorEastAsia" w:hAnsiTheme="majorEastAsia" w:cstheme="majorEastAsia"/>
          <w:sz w:val="24"/>
          <w:u w:val="single"/>
          <w:lang w:eastAsia="zh-CN"/>
        </w:rPr>
      </w:pPr>
      <w:r w:rsidRPr="00465B37">
        <w:rPr>
          <w:rFonts w:asciiTheme="majorEastAsia" w:eastAsiaTheme="majorEastAsia" w:hAnsiTheme="majorEastAsia" w:cstheme="majorEastAsia" w:hint="eastAsia"/>
          <w:sz w:val="24"/>
          <w:lang w:eastAsia="zh-CN"/>
        </w:rPr>
        <w:t>投标人(公章)：</w:t>
      </w:r>
    </w:p>
    <w:p w:rsidR="002E0BDD" w:rsidRPr="00465B37" w:rsidRDefault="002E0BDD">
      <w:pPr>
        <w:pStyle w:val="12"/>
        <w:tabs>
          <w:tab w:val="left" w:pos="5665"/>
          <w:tab w:val="right" w:pos="8360"/>
        </w:tabs>
        <w:ind w:right="42" w:firstLineChars="650" w:firstLine="1560"/>
        <w:rPr>
          <w:rFonts w:asciiTheme="majorEastAsia" w:eastAsiaTheme="majorEastAsia" w:hAnsiTheme="majorEastAsia" w:cstheme="majorEastAsia"/>
          <w:sz w:val="24"/>
          <w:u w:val="single"/>
          <w:lang w:eastAsia="zh-CN"/>
        </w:rPr>
      </w:pPr>
    </w:p>
    <w:p w:rsidR="002E0BDD" w:rsidRPr="00465B37" w:rsidRDefault="0019686B">
      <w:pPr>
        <w:spacing w:before="64" w:line="408" w:lineRule="auto"/>
        <w:ind w:firstLineChars="300" w:firstLine="720"/>
        <w:rPr>
          <w:rFonts w:asciiTheme="majorEastAsia" w:eastAsiaTheme="majorEastAsia" w:hAnsiTheme="majorEastAsia" w:cstheme="majorEastAsia"/>
          <w:sz w:val="24"/>
          <w:lang w:eastAsia="zh-CN"/>
        </w:rPr>
      </w:pPr>
      <w:r w:rsidRPr="00465B37">
        <w:rPr>
          <w:rFonts w:asciiTheme="majorEastAsia" w:eastAsiaTheme="majorEastAsia" w:hAnsiTheme="majorEastAsia" w:cstheme="majorEastAsia" w:hint="eastAsia"/>
          <w:sz w:val="24"/>
          <w:lang w:eastAsia="zh-CN"/>
        </w:rPr>
        <w:t>法人代表或授权委托人（签字或印章）：</w:t>
      </w:r>
    </w:p>
    <w:p w:rsidR="002E0BDD" w:rsidRPr="00465B37" w:rsidRDefault="0019686B">
      <w:pPr>
        <w:spacing w:before="64" w:line="408" w:lineRule="auto"/>
        <w:ind w:firstLineChars="300" w:firstLine="72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日 期：</w:t>
      </w:r>
      <w:r w:rsidRPr="00465B37">
        <w:rPr>
          <w:rFonts w:asciiTheme="majorEastAsia" w:eastAsiaTheme="majorEastAsia" w:hAnsiTheme="majorEastAsia" w:cstheme="majorEastAsia" w:hint="eastAsia"/>
          <w:sz w:val="24"/>
          <w:szCs w:val="24"/>
          <w:u w:val="single"/>
          <w:lang w:eastAsia="zh-CN"/>
        </w:rPr>
        <w:t xml:space="preserve">                 年       月        日      </w:t>
      </w:r>
    </w:p>
    <w:p w:rsidR="002E0BDD" w:rsidRPr="00465B37" w:rsidRDefault="002E0BDD">
      <w:pPr>
        <w:rPr>
          <w:rFonts w:asciiTheme="majorEastAsia" w:eastAsiaTheme="majorEastAsia" w:hAnsiTheme="majorEastAsia" w:cstheme="majorEastAsia"/>
          <w:sz w:val="21"/>
          <w:szCs w:val="21"/>
          <w:lang w:eastAsia="zh-CN"/>
        </w:rPr>
        <w:sectPr w:rsidR="002E0BDD" w:rsidRPr="00465B37">
          <w:pgSz w:w="11910" w:h="16840"/>
          <w:pgMar w:top="1580" w:right="1680" w:bottom="1360" w:left="1660" w:header="0" w:footer="1166" w:gutter="0"/>
          <w:cols w:space="720"/>
        </w:sectPr>
      </w:pPr>
    </w:p>
    <w:p w:rsidR="002E0BDD" w:rsidRPr="00465B37" w:rsidRDefault="0019686B">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460" w:name="4.授权委托书"/>
      <w:bookmarkStart w:id="461" w:name="13.企业业绩"/>
      <w:bookmarkStart w:id="462" w:name="12.安装资质证书"/>
      <w:bookmarkStart w:id="463" w:name="_Toc24683_WPSOffice_Level2"/>
      <w:bookmarkStart w:id="464" w:name="_Toc2952_WPSOffice_Level3"/>
      <w:bookmarkStart w:id="465" w:name="_Toc42087113"/>
      <w:bookmarkStart w:id="466" w:name="_Toc42520280"/>
      <w:bookmarkStart w:id="467" w:name="_Toc77781052"/>
      <w:bookmarkEnd w:id="460"/>
      <w:bookmarkEnd w:id="461"/>
      <w:bookmarkEnd w:id="462"/>
      <w:r w:rsidRPr="00465B37">
        <w:rPr>
          <w:rStyle w:val="font01"/>
          <w:rFonts w:asciiTheme="majorEastAsia" w:eastAsiaTheme="majorEastAsia" w:hAnsiTheme="majorEastAsia" w:cstheme="majorEastAsia" w:hint="default"/>
          <w:color w:val="auto"/>
          <w:lang w:eastAsia="zh-CN"/>
        </w:rPr>
        <w:t>3.授权委托书</w:t>
      </w:r>
      <w:bookmarkEnd w:id="463"/>
      <w:bookmarkEnd w:id="464"/>
      <w:bookmarkEnd w:id="465"/>
      <w:bookmarkEnd w:id="466"/>
      <w:bookmarkEnd w:id="467"/>
    </w:p>
    <w:p w:rsidR="002E0BDD" w:rsidRPr="00465B37" w:rsidRDefault="002E0BDD">
      <w:pPr>
        <w:spacing w:before="6"/>
        <w:rPr>
          <w:rFonts w:asciiTheme="majorEastAsia" w:eastAsiaTheme="majorEastAsia" w:hAnsiTheme="majorEastAsia" w:cstheme="majorEastAsia"/>
          <w:b/>
          <w:bCs/>
          <w:sz w:val="35"/>
          <w:szCs w:val="35"/>
          <w:lang w:eastAsia="zh-CN"/>
        </w:rPr>
      </w:pPr>
    </w:p>
    <w:p w:rsidR="002E0BDD" w:rsidRPr="00465B37" w:rsidRDefault="0019686B">
      <w:pPr>
        <w:pStyle w:val="8"/>
        <w:ind w:right="871"/>
        <w:jc w:val="center"/>
        <w:rPr>
          <w:rFonts w:asciiTheme="majorEastAsia" w:eastAsiaTheme="majorEastAsia" w:hAnsiTheme="majorEastAsia" w:cstheme="majorEastAsia"/>
          <w:lang w:eastAsia="zh-CN"/>
        </w:rPr>
      </w:pPr>
      <w:bookmarkStart w:id="468" w:name="_Toc18894_WPSOffice_Level2"/>
      <w:bookmarkStart w:id="469" w:name="_Toc23786_WPSOffice_Level3"/>
      <w:r w:rsidRPr="00465B37">
        <w:rPr>
          <w:rFonts w:asciiTheme="majorEastAsia" w:eastAsiaTheme="majorEastAsia" w:hAnsiTheme="majorEastAsia" w:cstheme="majorEastAsia" w:hint="eastAsia"/>
          <w:lang w:eastAsia="zh-CN"/>
        </w:rPr>
        <w:t>授权委托书</w:t>
      </w:r>
      <w:bookmarkEnd w:id="468"/>
      <w:bookmarkEnd w:id="469"/>
    </w:p>
    <w:p w:rsidR="002E0BDD" w:rsidRPr="00465B37" w:rsidRDefault="002E0BDD">
      <w:pPr>
        <w:spacing w:before="141"/>
        <w:ind w:right="928"/>
        <w:rPr>
          <w:rFonts w:asciiTheme="majorEastAsia" w:eastAsiaTheme="majorEastAsia" w:hAnsiTheme="majorEastAsia" w:cstheme="majorEastAsia"/>
          <w:sz w:val="21"/>
          <w:szCs w:val="21"/>
          <w:lang w:eastAsia="zh-CN"/>
        </w:rPr>
      </w:pPr>
    </w:p>
    <w:p w:rsidR="008E45AD" w:rsidRDefault="0019686B" w:rsidP="008E45AD">
      <w:pPr>
        <w:tabs>
          <w:tab w:val="left" w:pos="9214"/>
        </w:tabs>
        <w:spacing w:before="114" w:line="360" w:lineRule="auto"/>
        <w:ind w:rightChars="82" w:right="180" w:firstLineChars="270" w:firstLine="567"/>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本人</w:t>
      </w:r>
      <w:r w:rsidRPr="008E45AD">
        <w:rPr>
          <w:rFonts w:asciiTheme="majorEastAsia" w:eastAsiaTheme="majorEastAsia" w:hAnsiTheme="majorEastAsia" w:cstheme="majorEastAsia" w:hint="eastAsia"/>
          <w:sz w:val="21"/>
          <w:szCs w:val="21"/>
          <w:u w:val="single"/>
          <w:lang w:eastAsia="zh-CN"/>
        </w:rPr>
        <w:t>（姓名）</w:t>
      </w:r>
      <w:r w:rsidRPr="00465B37">
        <w:rPr>
          <w:rFonts w:asciiTheme="majorEastAsia" w:eastAsiaTheme="majorEastAsia" w:hAnsiTheme="majorEastAsia" w:cstheme="majorEastAsia" w:hint="eastAsia"/>
          <w:sz w:val="21"/>
          <w:szCs w:val="21"/>
          <w:lang w:eastAsia="zh-CN"/>
        </w:rPr>
        <w:t>系</w:t>
      </w:r>
      <w:r w:rsidRPr="008E45AD">
        <w:rPr>
          <w:rFonts w:asciiTheme="majorEastAsia" w:eastAsiaTheme="majorEastAsia" w:hAnsiTheme="majorEastAsia" w:cstheme="majorEastAsia" w:hint="eastAsia"/>
          <w:sz w:val="21"/>
          <w:szCs w:val="21"/>
          <w:u w:val="single"/>
          <w:lang w:eastAsia="zh-CN"/>
        </w:rPr>
        <w:t>（投标人名称）</w:t>
      </w:r>
      <w:r w:rsidRPr="00465B37">
        <w:rPr>
          <w:rFonts w:asciiTheme="majorEastAsia" w:eastAsiaTheme="majorEastAsia" w:hAnsiTheme="majorEastAsia" w:cstheme="majorEastAsia" w:hint="eastAsia"/>
          <w:sz w:val="21"/>
          <w:szCs w:val="21"/>
          <w:lang w:eastAsia="zh-CN"/>
        </w:rPr>
        <w:t>的法定代表人，现委托</w:t>
      </w:r>
      <w:r w:rsidR="008E45AD">
        <w:rPr>
          <w:rFonts w:asciiTheme="majorEastAsia" w:eastAsiaTheme="majorEastAsia" w:hAnsiTheme="majorEastAsia" w:cstheme="majorEastAsia" w:hint="eastAsia"/>
          <w:sz w:val="21"/>
          <w:szCs w:val="21"/>
          <w:u w:val="single"/>
          <w:lang w:eastAsia="zh-CN"/>
        </w:rPr>
        <w:t xml:space="preserve"> </w:t>
      </w:r>
      <w:r w:rsidR="008E45AD">
        <w:rPr>
          <w:rFonts w:asciiTheme="majorEastAsia" w:eastAsiaTheme="majorEastAsia" w:hAnsiTheme="majorEastAsia" w:cstheme="majorEastAsia"/>
          <w:sz w:val="21"/>
          <w:szCs w:val="21"/>
          <w:u w:val="single"/>
          <w:lang w:eastAsia="zh-CN"/>
        </w:rPr>
        <w:t xml:space="preserve">     </w:t>
      </w:r>
      <w:r w:rsidRPr="00465B37">
        <w:rPr>
          <w:rFonts w:asciiTheme="majorEastAsia" w:eastAsiaTheme="majorEastAsia" w:hAnsiTheme="majorEastAsia" w:cstheme="majorEastAsia" w:hint="eastAsia"/>
          <w:spacing w:val="-4"/>
          <w:sz w:val="21"/>
          <w:szCs w:val="21"/>
          <w:lang w:eastAsia="zh-CN"/>
        </w:rPr>
        <w:t>（姓名）为我方代理人。代理人根据授权，以我方名义签署、澄清、说明、补正、递交、撤回、修改</w:t>
      </w:r>
      <w:r w:rsidRPr="00465B37">
        <w:rPr>
          <w:rFonts w:asciiTheme="majorEastAsia" w:eastAsiaTheme="majorEastAsia" w:hAnsiTheme="majorEastAsia" w:cstheme="majorEastAsia" w:hint="eastAsia"/>
          <w:sz w:val="21"/>
          <w:szCs w:val="21"/>
          <w:u w:val="single" w:color="000000"/>
          <w:lang w:eastAsia="zh-CN"/>
        </w:rPr>
        <w:t>（项目名称）</w:t>
      </w:r>
      <w:r w:rsidRPr="00465B37">
        <w:rPr>
          <w:rFonts w:asciiTheme="majorEastAsia" w:eastAsiaTheme="majorEastAsia" w:hAnsiTheme="majorEastAsia" w:cstheme="majorEastAsia" w:hint="eastAsia"/>
          <w:sz w:val="21"/>
          <w:szCs w:val="21"/>
          <w:lang w:eastAsia="zh-CN"/>
        </w:rPr>
        <w:t>投标文件、签订合同和处理有关事宜，其法律后果由我方承担。</w:t>
      </w:r>
    </w:p>
    <w:p w:rsidR="008E45AD" w:rsidRDefault="0019686B" w:rsidP="008E45AD">
      <w:pPr>
        <w:tabs>
          <w:tab w:val="left" w:pos="9214"/>
        </w:tabs>
        <w:spacing w:before="114" w:line="360" w:lineRule="auto"/>
        <w:ind w:rightChars="82" w:right="180" w:firstLineChars="270" w:firstLine="567"/>
        <w:rPr>
          <w:rFonts w:asciiTheme="majorEastAsia" w:eastAsiaTheme="majorEastAsia" w:hAnsiTheme="majorEastAsia" w:cstheme="majorEastAsia"/>
          <w:sz w:val="21"/>
          <w:szCs w:val="21"/>
          <w:u w:val="single"/>
          <w:lang w:eastAsia="zh-CN"/>
        </w:rPr>
      </w:pPr>
      <w:r w:rsidRPr="00465B37">
        <w:rPr>
          <w:rFonts w:asciiTheme="majorEastAsia" w:eastAsiaTheme="majorEastAsia" w:hAnsiTheme="majorEastAsia" w:cstheme="majorEastAsia" w:hint="eastAsia"/>
          <w:sz w:val="21"/>
          <w:szCs w:val="21"/>
          <w:lang w:eastAsia="zh-CN"/>
        </w:rPr>
        <w:t>委托期限：</w:t>
      </w:r>
      <w:r w:rsidR="008E45AD" w:rsidRPr="008E45AD">
        <w:rPr>
          <w:rFonts w:asciiTheme="majorEastAsia" w:eastAsiaTheme="majorEastAsia" w:hAnsiTheme="majorEastAsia" w:cstheme="majorEastAsia" w:hint="eastAsia"/>
          <w:sz w:val="21"/>
          <w:szCs w:val="21"/>
          <w:u w:val="single"/>
          <w:lang w:eastAsia="zh-CN"/>
        </w:rPr>
        <w:t xml:space="preserve"> </w:t>
      </w:r>
      <w:r w:rsidR="008E45AD" w:rsidRPr="008E45AD">
        <w:rPr>
          <w:rFonts w:asciiTheme="majorEastAsia" w:eastAsiaTheme="majorEastAsia" w:hAnsiTheme="majorEastAsia" w:cstheme="majorEastAsia"/>
          <w:sz w:val="21"/>
          <w:szCs w:val="21"/>
          <w:u w:val="single"/>
          <w:lang w:eastAsia="zh-CN"/>
        </w:rPr>
        <w:t xml:space="preserve">  </w:t>
      </w:r>
      <w:r w:rsidR="008E45AD">
        <w:rPr>
          <w:rFonts w:asciiTheme="majorEastAsia" w:eastAsiaTheme="majorEastAsia" w:hAnsiTheme="majorEastAsia" w:cstheme="majorEastAsia"/>
          <w:sz w:val="21"/>
          <w:szCs w:val="21"/>
          <w:u w:val="single"/>
          <w:lang w:eastAsia="zh-CN"/>
        </w:rPr>
        <w:t xml:space="preserve">                     </w:t>
      </w:r>
      <w:r w:rsidR="008E45AD" w:rsidRPr="008E45AD">
        <w:rPr>
          <w:rFonts w:asciiTheme="majorEastAsia" w:eastAsiaTheme="majorEastAsia" w:hAnsiTheme="majorEastAsia" w:cstheme="majorEastAsia"/>
          <w:sz w:val="21"/>
          <w:szCs w:val="21"/>
          <w:u w:val="single"/>
          <w:lang w:eastAsia="zh-CN"/>
        </w:rPr>
        <w:t xml:space="preserve"> </w:t>
      </w:r>
      <w:r w:rsidRPr="00465B37">
        <w:rPr>
          <w:rFonts w:asciiTheme="majorEastAsia" w:eastAsiaTheme="majorEastAsia" w:hAnsiTheme="majorEastAsia" w:cstheme="majorEastAsia" w:hint="eastAsia"/>
          <w:spacing w:val="-3"/>
          <w:sz w:val="21"/>
          <w:szCs w:val="21"/>
          <w:lang w:eastAsia="zh-CN"/>
        </w:rPr>
        <w:t>。</w:t>
      </w:r>
    </w:p>
    <w:p w:rsidR="002E0BDD" w:rsidRPr="00465B37" w:rsidRDefault="0019686B" w:rsidP="008E45AD">
      <w:pPr>
        <w:tabs>
          <w:tab w:val="left" w:pos="9214"/>
        </w:tabs>
        <w:spacing w:before="114" w:line="360" w:lineRule="auto"/>
        <w:ind w:rightChars="82" w:right="180" w:firstLineChars="270" w:firstLine="567"/>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 xml:space="preserve">代理人无转委托权。 </w:t>
      </w: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7"/>
        <w:rPr>
          <w:rFonts w:asciiTheme="majorEastAsia" w:eastAsiaTheme="majorEastAsia" w:hAnsiTheme="majorEastAsia" w:cstheme="majorEastAsia"/>
          <w:sz w:val="16"/>
          <w:szCs w:val="16"/>
          <w:lang w:eastAsia="zh-CN"/>
        </w:rPr>
      </w:pPr>
    </w:p>
    <w:p w:rsidR="002E0BDD" w:rsidRPr="00465B37" w:rsidRDefault="0019686B" w:rsidP="009538AA">
      <w:pPr>
        <w:spacing w:line="360" w:lineRule="auto"/>
        <w:ind w:firstLineChars="247" w:firstLine="519"/>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附：法定代表人身份证明、代理人的身份证复印件、</w:t>
      </w:r>
      <w:r w:rsidRPr="008E45AD">
        <w:rPr>
          <w:rFonts w:asciiTheme="majorEastAsia" w:eastAsiaTheme="majorEastAsia" w:hAnsiTheme="majorEastAsia" w:cstheme="majorEastAsia" w:hint="eastAsia"/>
          <w:sz w:val="21"/>
          <w:szCs w:val="21"/>
          <w:lang w:eastAsia="zh-CN"/>
        </w:rPr>
        <w:t>有效劳动合同复印件和近三个月的社保证明复印件。</w:t>
      </w: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10"/>
        <w:rPr>
          <w:rFonts w:asciiTheme="majorEastAsia" w:eastAsiaTheme="majorEastAsia" w:hAnsiTheme="majorEastAsia" w:cstheme="majorEastAsia"/>
          <w:sz w:val="27"/>
          <w:szCs w:val="27"/>
          <w:lang w:eastAsia="zh-CN"/>
        </w:rPr>
      </w:pPr>
    </w:p>
    <w:p w:rsidR="002E0BDD" w:rsidRPr="00465B37" w:rsidRDefault="0019686B">
      <w:pPr>
        <w:spacing w:before="36"/>
        <w:ind w:left="52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 xml:space="preserve">投  </w:t>
      </w:r>
      <w:r w:rsidRPr="00465B37">
        <w:rPr>
          <w:rFonts w:asciiTheme="majorEastAsia" w:eastAsiaTheme="majorEastAsia" w:hAnsiTheme="majorEastAsia" w:cstheme="majorEastAsia" w:hint="eastAsia"/>
          <w:spacing w:val="-3"/>
          <w:sz w:val="21"/>
          <w:szCs w:val="21"/>
          <w:lang w:eastAsia="zh-CN"/>
        </w:rPr>
        <w:t xml:space="preserve">标  </w:t>
      </w:r>
      <w:r w:rsidRPr="00465B37">
        <w:rPr>
          <w:rFonts w:asciiTheme="majorEastAsia" w:eastAsiaTheme="majorEastAsia" w:hAnsiTheme="majorEastAsia" w:cstheme="majorEastAsia" w:hint="eastAsia"/>
          <w:sz w:val="21"/>
          <w:szCs w:val="21"/>
          <w:lang w:eastAsia="zh-CN"/>
        </w:rPr>
        <w:t xml:space="preserve">人：（盖单位章） </w:t>
      </w: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10"/>
        <w:rPr>
          <w:rFonts w:asciiTheme="majorEastAsia" w:eastAsiaTheme="majorEastAsia" w:hAnsiTheme="majorEastAsia" w:cstheme="majorEastAsia"/>
          <w:sz w:val="27"/>
          <w:szCs w:val="27"/>
          <w:lang w:eastAsia="zh-CN"/>
        </w:rPr>
      </w:pPr>
    </w:p>
    <w:p w:rsidR="002E0BDD" w:rsidRPr="00465B37" w:rsidRDefault="0019686B">
      <w:pPr>
        <w:spacing w:before="36"/>
        <w:ind w:left="52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 xml:space="preserve">法定代表人：（签字） </w:t>
      </w: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10"/>
        <w:rPr>
          <w:rFonts w:asciiTheme="majorEastAsia" w:eastAsiaTheme="majorEastAsia" w:hAnsiTheme="majorEastAsia" w:cstheme="majorEastAsia"/>
          <w:sz w:val="27"/>
          <w:szCs w:val="27"/>
          <w:lang w:eastAsia="zh-CN"/>
        </w:rPr>
      </w:pPr>
    </w:p>
    <w:p w:rsidR="002E0BDD" w:rsidRPr="00465B37" w:rsidRDefault="0019686B">
      <w:pPr>
        <w:spacing w:before="36"/>
        <w:ind w:left="52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身份证号码：</w:t>
      </w: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10"/>
        <w:rPr>
          <w:rFonts w:asciiTheme="majorEastAsia" w:eastAsiaTheme="majorEastAsia" w:hAnsiTheme="majorEastAsia" w:cstheme="majorEastAsia"/>
          <w:sz w:val="27"/>
          <w:szCs w:val="27"/>
          <w:lang w:eastAsia="zh-CN"/>
        </w:rPr>
      </w:pPr>
    </w:p>
    <w:p w:rsidR="002E0BDD" w:rsidRPr="00465B37" w:rsidRDefault="0019686B">
      <w:pPr>
        <w:spacing w:before="36"/>
        <w:ind w:left="52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 xml:space="preserve">委托代理人：（签字） </w:t>
      </w: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10"/>
        <w:rPr>
          <w:rFonts w:asciiTheme="majorEastAsia" w:eastAsiaTheme="majorEastAsia" w:hAnsiTheme="majorEastAsia" w:cstheme="majorEastAsia"/>
          <w:sz w:val="27"/>
          <w:szCs w:val="27"/>
          <w:lang w:eastAsia="zh-CN"/>
        </w:rPr>
      </w:pPr>
    </w:p>
    <w:p w:rsidR="002E0BDD" w:rsidRPr="00465B37" w:rsidRDefault="0019686B">
      <w:pPr>
        <w:spacing w:before="36"/>
        <w:ind w:left="52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身份证号码：</w:t>
      </w: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1"/>
        <w:rPr>
          <w:rFonts w:asciiTheme="majorEastAsia" w:eastAsiaTheme="majorEastAsia" w:hAnsiTheme="majorEastAsia" w:cstheme="majorEastAsia"/>
          <w:sz w:val="15"/>
          <w:szCs w:val="15"/>
          <w:lang w:eastAsia="zh-CN"/>
        </w:rPr>
      </w:pPr>
    </w:p>
    <w:p w:rsidR="002E0BDD" w:rsidRPr="00465B37" w:rsidRDefault="0019686B">
      <w:pPr>
        <w:spacing w:before="36"/>
        <w:ind w:left="3355"/>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pacing w:val="-3"/>
          <w:sz w:val="21"/>
          <w:szCs w:val="21"/>
          <w:lang w:eastAsia="zh-CN"/>
        </w:rPr>
        <w:t xml:space="preserve">年        </w:t>
      </w:r>
      <w:r w:rsidRPr="00465B37">
        <w:rPr>
          <w:rFonts w:asciiTheme="majorEastAsia" w:eastAsiaTheme="majorEastAsia" w:hAnsiTheme="majorEastAsia" w:cstheme="majorEastAsia" w:hint="eastAsia"/>
          <w:sz w:val="21"/>
          <w:szCs w:val="21"/>
          <w:lang w:eastAsia="zh-CN"/>
        </w:rPr>
        <w:t xml:space="preserve">月       </w:t>
      </w:r>
      <w:r w:rsidRPr="00465B37">
        <w:rPr>
          <w:rFonts w:asciiTheme="majorEastAsia" w:eastAsiaTheme="majorEastAsia" w:hAnsiTheme="majorEastAsia" w:cstheme="majorEastAsia" w:hint="eastAsia"/>
          <w:spacing w:val="-3"/>
          <w:sz w:val="21"/>
          <w:szCs w:val="21"/>
          <w:lang w:eastAsia="zh-CN"/>
        </w:rPr>
        <w:t>日</w:t>
      </w:r>
    </w:p>
    <w:p w:rsidR="002E0BDD" w:rsidRPr="00465B37" w:rsidRDefault="002E0BDD">
      <w:pPr>
        <w:spacing w:before="11"/>
        <w:rPr>
          <w:rFonts w:asciiTheme="majorEastAsia" w:eastAsiaTheme="majorEastAsia" w:hAnsiTheme="majorEastAsia" w:cstheme="majorEastAsia"/>
          <w:sz w:val="10"/>
          <w:szCs w:val="10"/>
          <w:lang w:eastAsia="zh-CN"/>
        </w:rPr>
      </w:pPr>
    </w:p>
    <w:p w:rsidR="002E0BDD" w:rsidRPr="00465B37" w:rsidRDefault="002E0BDD">
      <w:pPr>
        <w:spacing w:before="26"/>
        <w:ind w:left="100"/>
        <w:rPr>
          <w:rFonts w:asciiTheme="majorEastAsia" w:eastAsiaTheme="majorEastAsia" w:hAnsiTheme="majorEastAsia" w:cstheme="majorEastAsia"/>
          <w:sz w:val="24"/>
          <w:szCs w:val="24"/>
          <w:lang w:eastAsia="zh-CN"/>
        </w:rPr>
      </w:pPr>
    </w:p>
    <w:p w:rsidR="002E0BDD" w:rsidRPr="00465B37" w:rsidRDefault="002E0BDD">
      <w:pPr>
        <w:spacing w:before="154"/>
        <w:ind w:left="100"/>
        <w:rPr>
          <w:rFonts w:asciiTheme="majorEastAsia" w:eastAsiaTheme="majorEastAsia" w:hAnsiTheme="majorEastAsia" w:cstheme="majorEastAsia"/>
          <w:sz w:val="24"/>
          <w:szCs w:val="24"/>
          <w:lang w:eastAsia="zh-CN"/>
        </w:rPr>
      </w:pPr>
    </w:p>
    <w:p w:rsidR="002E0BDD" w:rsidRPr="00465B37" w:rsidRDefault="002E0BDD">
      <w:pPr>
        <w:spacing w:before="154"/>
        <w:ind w:left="100"/>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sectPr w:rsidR="002E0BDD" w:rsidRPr="00465B37">
          <w:footerReference w:type="default" r:id="rId18"/>
          <w:pgSz w:w="11910" w:h="16840"/>
          <w:pgMar w:top="1520" w:right="995" w:bottom="1160" w:left="1520" w:header="0" w:footer="980" w:gutter="0"/>
          <w:cols w:space="720"/>
        </w:sectPr>
      </w:pPr>
    </w:p>
    <w:p w:rsidR="002E0BDD" w:rsidRPr="00465B37" w:rsidRDefault="0019686B">
      <w:pPr>
        <w:pStyle w:val="2"/>
        <w:ind w:leftChars="-108" w:left="1" w:hangingChars="99" w:hanging="239"/>
        <w:rPr>
          <w:rStyle w:val="font01"/>
          <w:rFonts w:asciiTheme="minorEastAsia" w:eastAsiaTheme="minorEastAsia" w:hAnsiTheme="minorEastAsia" w:hint="default"/>
          <w:color w:val="auto"/>
          <w:lang w:eastAsia="zh-CN"/>
        </w:rPr>
      </w:pPr>
      <w:bookmarkStart w:id="470" w:name="_Toc42520281"/>
      <w:bookmarkStart w:id="471" w:name="_Toc42072487"/>
      <w:bookmarkStart w:id="472" w:name="_Toc77781053"/>
      <w:bookmarkStart w:id="473" w:name="_Toc26216_WPSOffice_Level3"/>
      <w:bookmarkStart w:id="474" w:name="_Toc42087114"/>
      <w:r w:rsidRPr="00465B37">
        <w:rPr>
          <w:rStyle w:val="font01"/>
          <w:rFonts w:asciiTheme="minorEastAsia" w:eastAsiaTheme="minorEastAsia" w:hAnsiTheme="minorEastAsia" w:hint="default"/>
          <w:color w:val="auto"/>
          <w:lang w:eastAsia="zh-CN"/>
        </w:rPr>
        <w:t>3.1 委托代理人的身份证</w:t>
      </w:r>
      <w:r w:rsidR="00DB2448">
        <w:rPr>
          <w:rStyle w:val="font01"/>
          <w:rFonts w:asciiTheme="minorEastAsia" w:eastAsiaTheme="minorEastAsia" w:hAnsiTheme="minorEastAsia" w:hint="default"/>
          <w:color w:val="auto"/>
          <w:lang w:eastAsia="zh-CN"/>
        </w:rPr>
        <w:t>、</w:t>
      </w:r>
      <w:r w:rsidR="00DB2448" w:rsidRPr="00DB2448">
        <w:rPr>
          <w:rStyle w:val="font01"/>
          <w:rFonts w:asciiTheme="minorEastAsia" w:eastAsiaTheme="minorEastAsia" w:hAnsiTheme="minorEastAsia" w:hint="default"/>
          <w:color w:val="auto"/>
          <w:lang w:eastAsia="zh-CN"/>
        </w:rPr>
        <w:t>有效劳动合同</w:t>
      </w:r>
      <w:r w:rsidRPr="00465B37">
        <w:rPr>
          <w:rStyle w:val="font01"/>
          <w:rFonts w:asciiTheme="minorEastAsia" w:eastAsiaTheme="minorEastAsia" w:hAnsiTheme="minorEastAsia" w:hint="default"/>
          <w:color w:val="auto"/>
          <w:lang w:eastAsia="zh-CN"/>
        </w:rPr>
        <w:t>复印件</w:t>
      </w:r>
      <w:bookmarkEnd w:id="470"/>
      <w:bookmarkEnd w:id="471"/>
      <w:bookmarkEnd w:id="472"/>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DB2448"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19686B">
      <w:pPr>
        <w:pStyle w:val="2"/>
        <w:ind w:leftChars="-108" w:left="1" w:hangingChars="99" w:hanging="239"/>
        <w:rPr>
          <w:rStyle w:val="font01"/>
          <w:rFonts w:asciiTheme="minorEastAsia" w:eastAsiaTheme="minorEastAsia" w:hAnsiTheme="minorEastAsia" w:hint="default"/>
          <w:color w:val="auto"/>
          <w:lang w:eastAsia="zh-CN"/>
        </w:rPr>
      </w:pPr>
      <w:bookmarkStart w:id="475" w:name="_Toc42072488"/>
      <w:bookmarkStart w:id="476" w:name="_Toc42520282"/>
      <w:bookmarkStart w:id="477" w:name="_Toc77781054"/>
      <w:r w:rsidRPr="00465B37">
        <w:rPr>
          <w:rStyle w:val="font01"/>
          <w:rFonts w:asciiTheme="minorEastAsia" w:eastAsiaTheme="minorEastAsia" w:hAnsiTheme="minorEastAsia" w:hint="default"/>
          <w:color w:val="auto"/>
          <w:lang w:eastAsia="zh-CN"/>
        </w:rPr>
        <w:t>3</w:t>
      </w:r>
      <w:r w:rsidR="007F5CFB" w:rsidRPr="00465B37">
        <w:rPr>
          <w:rFonts w:asciiTheme="minorEastAsia" w:eastAsiaTheme="minorEastAsia" w:hAnsiTheme="minorEastAsia" w:cs="宋体"/>
          <w:sz w:val="24"/>
          <w:szCs w:val="24"/>
          <w:lang w:eastAsia="zh-CN"/>
        </w:rPr>
        <w:t>.2</w:t>
      </w:r>
      <w:r w:rsidR="007F5CFB" w:rsidRPr="00465B37">
        <w:rPr>
          <w:rFonts w:asciiTheme="minorEastAsia" w:eastAsiaTheme="minorEastAsia" w:hAnsiTheme="minorEastAsia" w:cs="宋体" w:hint="eastAsia"/>
          <w:sz w:val="24"/>
          <w:szCs w:val="24"/>
          <w:lang w:eastAsia="zh-CN"/>
        </w:rPr>
        <w:t>企业（或其分支机构）为</w:t>
      </w:r>
      <w:r w:rsidRPr="00465B37">
        <w:rPr>
          <w:rFonts w:asciiTheme="minorEastAsia" w:eastAsiaTheme="minorEastAsia" w:hAnsiTheme="minorEastAsia" w:cs="宋体"/>
          <w:sz w:val="24"/>
          <w:szCs w:val="24"/>
          <w:lang w:eastAsia="zh-CN"/>
        </w:rPr>
        <w:t>委</w:t>
      </w:r>
      <w:r w:rsidRPr="00465B37">
        <w:rPr>
          <w:sz w:val="24"/>
          <w:szCs w:val="24"/>
          <w:lang w:eastAsia="zh-CN"/>
        </w:rPr>
        <w:t>托代理人</w:t>
      </w:r>
      <w:r w:rsidR="007F5CFB" w:rsidRPr="00465B37">
        <w:rPr>
          <w:sz w:val="24"/>
          <w:szCs w:val="24"/>
          <w:lang w:eastAsia="zh-CN"/>
        </w:rPr>
        <w:t>缴纳</w:t>
      </w:r>
      <w:r w:rsidRPr="00465B37">
        <w:rPr>
          <w:sz w:val="24"/>
          <w:szCs w:val="24"/>
          <w:lang w:eastAsia="zh-CN"/>
        </w:rPr>
        <w:t>的</w:t>
      </w:r>
      <w:r w:rsidRPr="00465B37">
        <w:rPr>
          <w:rFonts w:asciiTheme="minorEastAsia" w:eastAsiaTheme="minorEastAsia" w:hAnsiTheme="minorEastAsia" w:cs="宋体" w:hint="eastAsia"/>
          <w:sz w:val="24"/>
          <w:szCs w:val="24"/>
          <w:lang w:eastAsia="zh-CN"/>
        </w:rPr>
        <w:t>近三个月的社保证明复印件</w:t>
      </w:r>
      <w:bookmarkEnd w:id="475"/>
      <w:bookmarkEnd w:id="476"/>
      <w:bookmarkEnd w:id="477"/>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pStyle w:val="2"/>
        <w:ind w:leftChars="-108" w:left="1" w:hangingChars="99" w:hanging="239"/>
        <w:rPr>
          <w:rStyle w:val="font01"/>
          <w:rFonts w:asciiTheme="minorEastAsia" w:eastAsiaTheme="minorEastAsia" w:hAnsiTheme="minorEastAsia" w:hint="default"/>
          <w:color w:val="auto"/>
          <w:lang w:eastAsia="zh-CN"/>
        </w:rPr>
      </w:pPr>
    </w:p>
    <w:p w:rsidR="002E0BDD" w:rsidRPr="00465B37" w:rsidRDefault="002E0BDD">
      <w:pPr>
        <w:rPr>
          <w:rFonts w:eastAsiaTheme="minorEastAsia"/>
          <w:lang w:eastAsia="zh-CN"/>
        </w:rPr>
      </w:pPr>
    </w:p>
    <w:p w:rsidR="002E0BDD" w:rsidRPr="00465B37" w:rsidRDefault="002E0BDD">
      <w:pPr>
        <w:rPr>
          <w:rFonts w:eastAsiaTheme="minorEastAsia"/>
          <w:lang w:eastAsia="zh-CN"/>
        </w:rPr>
      </w:pPr>
    </w:p>
    <w:p w:rsidR="002E0BDD" w:rsidRPr="00465B37" w:rsidRDefault="0019686B">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478" w:name="_Toc42520283"/>
      <w:bookmarkStart w:id="479" w:name="_Toc77781055"/>
      <w:r w:rsidRPr="00465B37">
        <w:rPr>
          <w:rStyle w:val="font01"/>
          <w:rFonts w:asciiTheme="majorEastAsia" w:eastAsiaTheme="majorEastAsia" w:hAnsiTheme="majorEastAsia" w:cstheme="majorEastAsia" w:hint="default"/>
          <w:color w:val="auto"/>
          <w:lang w:eastAsia="zh-CN"/>
        </w:rPr>
        <w:t>4.法定代表人身份证明</w:t>
      </w:r>
      <w:bookmarkEnd w:id="473"/>
      <w:bookmarkEnd w:id="474"/>
      <w:bookmarkEnd w:id="478"/>
      <w:bookmarkEnd w:id="479"/>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13"/>
        <w:rPr>
          <w:rFonts w:asciiTheme="majorEastAsia" w:eastAsiaTheme="majorEastAsia" w:hAnsiTheme="majorEastAsia" w:cstheme="majorEastAsia"/>
          <w:sz w:val="27"/>
          <w:szCs w:val="27"/>
          <w:lang w:eastAsia="zh-CN"/>
        </w:rPr>
      </w:pPr>
    </w:p>
    <w:p w:rsidR="002E0BDD" w:rsidRPr="00465B37" w:rsidRDefault="0019686B">
      <w:pPr>
        <w:pStyle w:val="8"/>
        <w:ind w:left="3235" w:right="1148"/>
        <w:rPr>
          <w:rFonts w:asciiTheme="majorEastAsia" w:eastAsiaTheme="majorEastAsia" w:hAnsiTheme="majorEastAsia" w:cstheme="majorEastAsia"/>
          <w:lang w:eastAsia="zh-CN"/>
        </w:rPr>
      </w:pPr>
      <w:bookmarkStart w:id="480" w:name="_Toc3626_WPSOffice_Level3"/>
      <w:r w:rsidRPr="00465B37">
        <w:rPr>
          <w:rFonts w:asciiTheme="majorEastAsia" w:eastAsiaTheme="majorEastAsia" w:hAnsiTheme="majorEastAsia" w:cstheme="majorEastAsia" w:hint="eastAsia"/>
          <w:lang w:eastAsia="zh-CN"/>
        </w:rPr>
        <w:t>法定代表人身份证明</w:t>
      </w:r>
      <w:bookmarkEnd w:id="480"/>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9"/>
        <w:rPr>
          <w:rFonts w:asciiTheme="majorEastAsia" w:eastAsiaTheme="majorEastAsia" w:hAnsiTheme="majorEastAsia" w:cstheme="majorEastAsia"/>
          <w:sz w:val="29"/>
          <w:szCs w:val="29"/>
          <w:lang w:eastAsia="zh-CN"/>
        </w:rPr>
      </w:pPr>
    </w:p>
    <w:p w:rsidR="002E0BDD" w:rsidRPr="00465B37" w:rsidRDefault="0019686B">
      <w:pPr>
        <w:autoSpaceDE w:val="0"/>
        <w:autoSpaceDN w:val="0"/>
        <w:adjustRightInd w:val="0"/>
        <w:spacing w:line="480" w:lineRule="auto"/>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投 标 人：</w:t>
      </w:r>
    </w:p>
    <w:p w:rsidR="002E0BDD" w:rsidRPr="00465B37" w:rsidRDefault="0019686B">
      <w:pPr>
        <w:autoSpaceDE w:val="0"/>
        <w:autoSpaceDN w:val="0"/>
        <w:adjustRightInd w:val="0"/>
        <w:spacing w:line="480" w:lineRule="auto"/>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单位性质：</w:t>
      </w:r>
    </w:p>
    <w:p w:rsidR="002E0BDD" w:rsidRPr="00465B37" w:rsidRDefault="0019686B">
      <w:pPr>
        <w:autoSpaceDE w:val="0"/>
        <w:autoSpaceDN w:val="0"/>
        <w:adjustRightInd w:val="0"/>
        <w:spacing w:line="480" w:lineRule="auto"/>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地    址：</w:t>
      </w:r>
    </w:p>
    <w:p w:rsidR="002E0BDD" w:rsidRPr="00465B37" w:rsidRDefault="0019686B">
      <w:pPr>
        <w:autoSpaceDE w:val="0"/>
        <w:autoSpaceDN w:val="0"/>
        <w:adjustRightInd w:val="0"/>
        <w:spacing w:line="480" w:lineRule="auto"/>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成立时间：</w:t>
      </w:r>
      <w:r w:rsidR="008E45AD">
        <w:rPr>
          <w:rFonts w:asciiTheme="majorEastAsia" w:eastAsiaTheme="majorEastAsia" w:hAnsiTheme="majorEastAsia" w:cstheme="majorEastAsia" w:hint="eastAsia"/>
          <w:sz w:val="24"/>
          <w:szCs w:val="24"/>
          <w:lang w:eastAsia="zh-CN"/>
        </w:rPr>
        <w:t xml:space="preserve"> </w:t>
      </w:r>
      <w:r w:rsidR="008E45AD">
        <w:rPr>
          <w:rFonts w:asciiTheme="majorEastAsia" w:eastAsiaTheme="majorEastAsia" w:hAnsiTheme="majorEastAsia" w:cstheme="majorEastAsia"/>
          <w:sz w:val="24"/>
          <w:szCs w:val="24"/>
          <w:lang w:eastAsia="zh-CN"/>
        </w:rPr>
        <w:t xml:space="preserve">  </w:t>
      </w:r>
      <w:r w:rsidRPr="00465B37">
        <w:rPr>
          <w:rFonts w:asciiTheme="majorEastAsia" w:eastAsiaTheme="majorEastAsia" w:hAnsiTheme="majorEastAsia" w:cstheme="majorEastAsia" w:hint="eastAsia"/>
          <w:sz w:val="24"/>
          <w:szCs w:val="24"/>
          <w:lang w:eastAsia="zh-CN"/>
        </w:rPr>
        <w:t>年</w:t>
      </w:r>
      <w:r w:rsidR="008E45AD">
        <w:rPr>
          <w:rFonts w:asciiTheme="majorEastAsia" w:eastAsiaTheme="majorEastAsia" w:hAnsiTheme="majorEastAsia" w:cstheme="majorEastAsia" w:hint="eastAsia"/>
          <w:sz w:val="24"/>
          <w:szCs w:val="24"/>
          <w:lang w:eastAsia="zh-CN"/>
        </w:rPr>
        <w:t xml:space="preserve"> </w:t>
      </w:r>
      <w:r w:rsidR="008E45AD">
        <w:rPr>
          <w:rFonts w:asciiTheme="majorEastAsia" w:eastAsiaTheme="majorEastAsia" w:hAnsiTheme="majorEastAsia" w:cstheme="majorEastAsia"/>
          <w:sz w:val="24"/>
          <w:szCs w:val="24"/>
          <w:lang w:eastAsia="zh-CN"/>
        </w:rPr>
        <w:t xml:space="preserve">  </w:t>
      </w:r>
      <w:r w:rsidRPr="00465B37">
        <w:rPr>
          <w:rFonts w:asciiTheme="majorEastAsia" w:eastAsiaTheme="majorEastAsia" w:hAnsiTheme="majorEastAsia" w:cstheme="majorEastAsia" w:hint="eastAsia"/>
          <w:sz w:val="24"/>
          <w:szCs w:val="24"/>
          <w:lang w:eastAsia="zh-CN"/>
        </w:rPr>
        <w:t>月</w:t>
      </w:r>
      <w:r w:rsidR="008E45AD">
        <w:rPr>
          <w:rFonts w:asciiTheme="majorEastAsia" w:eastAsiaTheme="majorEastAsia" w:hAnsiTheme="majorEastAsia" w:cstheme="majorEastAsia" w:hint="eastAsia"/>
          <w:sz w:val="24"/>
          <w:szCs w:val="24"/>
          <w:lang w:eastAsia="zh-CN"/>
        </w:rPr>
        <w:t xml:space="preserve"> </w:t>
      </w:r>
      <w:r w:rsidR="008E45AD">
        <w:rPr>
          <w:rFonts w:asciiTheme="majorEastAsia" w:eastAsiaTheme="majorEastAsia" w:hAnsiTheme="majorEastAsia" w:cstheme="majorEastAsia"/>
          <w:sz w:val="24"/>
          <w:szCs w:val="24"/>
          <w:lang w:eastAsia="zh-CN"/>
        </w:rPr>
        <w:t xml:space="preserve">  </w:t>
      </w:r>
      <w:r w:rsidRPr="00465B37">
        <w:rPr>
          <w:rFonts w:asciiTheme="majorEastAsia" w:eastAsiaTheme="majorEastAsia" w:hAnsiTheme="majorEastAsia" w:cstheme="majorEastAsia" w:hint="eastAsia"/>
          <w:sz w:val="24"/>
          <w:szCs w:val="24"/>
          <w:lang w:eastAsia="zh-CN"/>
        </w:rPr>
        <w:t>日</w:t>
      </w:r>
    </w:p>
    <w:p w:rsidR="002E0BDD" w:rsidRPr="00465B37" w:rsidRDefault="0019686B">
      <w:pPr>
        <w:autoSpaceDE w:val="0"/>
        <w:autoSpaceDN w:val="0"/>
        <w:adjustRightInd w:val="0"/>
        <w:spacing w:line="480" w:lineRule="auto"/>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经营期限：</w:t>
      </w:r>
    </w:p>
    <w:p w:rsidR="002E0BDD" w:rsidRPr="00465B37" w:rsidRDefault="0019686B">
      <w:pPr>
        <w:autoSpaceDE w:val="0"/>
        <w:autoSpaceDN w:val="0"/>
        <w:adjustRightInd w:val="0"/>
        <w:spacing w:line="480" w:lineRule="auto"/>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姓    名：    性        别：</w:t>
      </w:r>
    </w:p>
    <w:p w:rsidR="002E0BDD" w:rsidRPr="00465B37" w:rsidRDefault="0019686B">
      <w:pPr>
        <w:autoSpaceDE w:val="0"/>
        <w:autoSpaceDN w:val="0"/>
        <w:adjustRightInd w:val="0"/>
        <w:spacing w:line="480" w:lineRule="auto"/>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年    龄：    职        务：</w:t>
      </w:r>
    </w:p>
    <w:p w:rsidR="002E0BDD" w:rsidRPr="00465B37" w:rsidRDefault="0019686B">
      <w:pPr>
        <w:autoSpaceDE w:val="0"/>
        <w:autoSpaceDN w:val="0"/>
        <w:adjustRightInd w:val="0"/>
        <w:spacing w:line="480" w:lineRule="auto"/>
        <w:ind w:firstLineChars="200" w:firstLine="480"/>
        <w:rPr>
          <w:rFonts w:asciiTheme="majorEastAsia" w:eastAsiaTheme="majorEastAsia" w:hAnsiTheme="majorEastAsia" w:cstheme="majorEastAsia"/>
          <w:sz w:val="24"/>
          <w:szCs w:val="24"/>
          <w:lang w:eastAsia="zh-CN"/>
        </w:rPr>
      </w:pPr>
      <w:r w:rsidRPr="00465B37">
        <w:rPr>
          <w:rFonts w:asciiTheme="majorEastAsia" w:eastAsiaTheme="majorEastAsia" w:hAnsiTheme="majorEastAsia" w:cstheme="majorEastAsia" w:hint="eastAsia"/>
          <w:sz w:val="24"/>
          <w:szCs w:val="24"/>
          <w:lang w:eastAsia="zh-CN"/>
        </w:rPr>
        <w:t>系（投标人名称）的法定代表人。</w:t>
      </w:r>
    </w:p>
    <w:p w:rsidR="002E0BDD" w:rsidRPr="00465B37" w:rsidRDefault="0019686B">
      <w:pPr>
        <w:autoSpaceDE w:val="0"/>
        <w:autoSpaceDN w:val="0"/>
        <w:adjustRightInd w:val="0"/>
        <w:spacing w:line="360" w:lineRule="auto"/>
        <w:ind w:firstLineChars="400" w:firstLine="880"/>
        <w:rPr>
          <w:rFonts w:asciiTheme="majorEastAsia" w:eastAsiaTheme="majorEastAsia" w:hAnsiTheme="majorEastAsia" w:cstheme="majorEastAsia"/>
          <w:szCs w:val="21"/>
          <w:lang w:eastAsia="zh-CN"/>
        </w:rPr>
      </w:pPr>
      <w:r w:rsidRPr="00465B37">
        <w:rPr>
          <w:rFonts w:asciiTheme="majorEastAsia" w:eastAsiaTheme="majorEastAsia" w:hAnsiTheme="majorEastAsia" w:cstheme="majorEastAsia" w:hint="eastAsia"/>
          <w:szCs w:val="21"/>
          <w:lang w:eastAsia="zh-CN"/>
        </w:rPr>
        <w:t>特此证明。</w:t>
      </w:r>
    </w:p>
    <w:p w:rsidR="002E0BDD" w:rsidRPr="00465B37" w:rsidRDefault="002E0BDD">
      <w:pPr>
        <w:autoSpaceDE w:val="0"/>
        <w:autoSpaceDN w:val="0"/>
        <w:adjustRightInd w:val="0"/>
        <w:spacing w:line="360" w:lineRule="auto"/>
        <w:ind w:firstLineChars="200" w:firstLine="440"/>
        <w:rPr>
          <w:rFonts w:asciiTheme="majorEastAsia" w:eastAsiaTheme="majorEastAsia" w:hAnsiTheme="majorEastAsia" w:cstheme="majorEastAsia"/>
          <w:szCs w:val="21"/>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10"/>
        <w:rPr>
          <w:rFonts w:asciiTheme="majorEastAsia" w:eastAsiaTheme="majorEastAsia" w:hAnsiTheme="majorEastAsia" w:cstheme="majorEastAsia"/>
          <w:sz w:val="27"/>
          <w:szCs w:val="27"/>
          <w:lang w:eastAsia="zh-CN"/>
        </w:rPr>
      </w:pPr>
    </w:p>
    <w:p w:rsidR="002E0BDD" w:rsidRPr="00465B37" w:rsidRDefault="0019686B">
      <w:pPr>
        <w:spacing w:before="36"/>
        <w:ind w:left="520" w:right="1148"/>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 xml:space="preserve">附：法定代表人身份证复印件。 </w:t>
      </w: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1"/>
        <w:rPr>
          <w:rFonts w:asciiTheme="majorEastAsia" w:eastAsiaTheme="majorEastAsia" w:hAnsiTheme="majorEastAsia" w:cstheme="majorEastAsia"/>
          <w:sz w:val="15"/>
          <w:szCs w:val="15"/>
          <w:lang w:eastAsia="zh-CN"/>
        </w:rPr>
      </w:pPr>
    </w:p>
    <w:p w:rsidR="002E0BDD" w:rsidRPr="00465B37" w:rsidRDefault="0019686B">
      <w:pPr>
        <w:autoSpaceDE w:val="0"/>
        <w:autoSpaceDN w:val="0"/>
        <w:adjustRightInd w:val="0"/>
        <w:spacing w:line="480" w:lineRule="auto"/>
        <w:ind w:firstLineChars="950" w:firstLine="2090"/>
        <w:rPr>
          <w:rFonts w:asciiTheme="majorEastAsia" w:eastAsiaTheme="majorEastAsia" w:hAnsiTheme="majorEastAsia" w:cstheme="majorEastAsia"/>
          <w:szCs w:val="21"/>
          <w:lang w:eastAsia="zh-CN"/>
        </w:rPr>
      </w:pPr>
      <w:r w:rsidRPr="00465B37">
        <w:rPr>
          <w:rFonts w:asciiTheme="majorEastAsia" w:eastAsiaTheme="majorEastAsia" w:hAnsiTheme="majorEastAsia" w:cstheme="majorEastAsia" w:hint="eastAsia"/>
          <w:szCs w:val="21"/>
          <w:lang w:eastAsia="zh-CN"/>
        </w:rPr>
        <w:t>投标人：（盖单位章）</w:t>
      </w:r>
    </w:p>
    <w:p w:rsidR="002E0BDD" w:rsidRPr="00465B37" w:rsidRDefault="0019686B" w:rsidP="008E45AD">
      <w:pPr>
        <w:autoSpaceDE w:val="0"/>
        <w:autoSpaceDN w:val="0"/>
        <w:adjustRightInd w:val="0"/>
        <w:spacing w:line="480" w:lineRule="auto"/>
        <w:ind w:firstLineChars="1000" w:firstLine="2200"/>
        <w:rPr>
          <w:rFonts w:asciiTheme="majorEastAsia" w:eastAsiaTheme="majorEastAsia" w:hAnsiTheme="majorEastAsia" w:cstheme="majorEastAsia"/>
          <w:szCs w:val="21"/>
          <w:lang w:eastAsia="zh-CN"/>
        </w:rPr>
        <w:sectPr w:rsidR="002E0BDD" w:rsidRPr="00465B37">
          <w:pgSz w:w="11910" w:h="16840"/>
          <w:pgMar w:top="1320" w:right="1680" w:bottom="1160" w:left="1520" w:header="0" w:footer="980" w:gutter="0"/>
          <w:cols w:space="720"/>
        </w:sectPr>
      </w:pPr>
      <w:r w:rsidRPr="00465B37">
        <w:rPr>
          <w:rFonts w:asciiTheme="majorEastAsia" w:eastAsiaTheme="majorEastAsia" w:hAnsiTheme="majorEastAsia" w:cstheme="majorEastAsia" w:hint="eastAsia"/>
          <w:szCs w:val="21"/>
          <w:lang w:eastAsia="zh-CN"/>
        </w:rPr>
        <w:t>年</w:t>
      </w:r>
      <w:r w:rsidR="008E45AD">
        <w:rPr>
          <w:rFonts w:asciiTheme="majorEastAsia" w:eastAsiaTheme="majorEastAsia" w:hAnsiTheme="majorEastAsia" w:cstheme="majorEastAsia" w:hint="eastAsia"/>
          <w:szCs w:val="21"/>
          <w:lang w:eastAsia="zh-CN"/>
        </w:rPr>
        <w:t xml:space="preserve"> </w:t>
      </w:r>
      <w:r w:rsidR="008E45AD">
        <w:rPr>
          <w:rFonts w:asciiTheme="majorEastAsia" w:eastAsiaTheme="majorEastAsia" w:hAnsiTheme="majorEastAsia" w:cstheme="majorEastAsia"/>
          <w:szCs w:val="21"/>
          <w:lang w:eastAsia="zh-CN"/>
        </w:rPr>
        <w:t xml:space="preserve"> </w:t>
      </w:r>
      <w:r w:rsidRPr="00465B37">
        <w:rPr>
          <w:rFonts w:asciiTheme="majorEastAsia" w:eastAsiaTheme="majorEastAsia" w:hAnsiTheme="majorEastAsia" w:cstheme="majorEastAsia" w:hint="eastAsia"/>
          <w:szCs w:val="21"/>
          <w:lang w:eastAsia="zh-CN"/>
        </w:rPr>
        <w:t>月</w:t>
      </w:r>
      <w:r w:rsidR="008E45AD">
        <w:rPr>
          <w:rFonts w:asciiTheme="majorEastAsia" w:eastAsiaTheme="majorEastAsia" w:hAnsiTheme="majorEastAsia" w:cstheme="majorEastAsia" w:hint="eastAsia"/>
          <w:szCs w:val="21"/>
          <w:lang w:eastAsia="zh-CN"/>
        </w:rPr>
        <w:t xml:space="preserve"> </w:t>
      </w:r>
      <w:r w:rsidR="008E45AD">
        <w:rPr>
          <w:rFonts w:asciiTheme="majorEastAsia" w:eastAsiaTheme="majorEastAsia" w:hAnsiTheme="majorEastAsia" w:cstheme="majorEastAsia"/>
          <w:szCs w:val="21"/>
          <w:lang w:eastAsia="zh-CN"/>
        </w:rPr>
        <w:t xml:space="preserve"> </w:t>
      </w:r>
      <w:r w:rsidRPr="00465B37">
        <w:rPr>
          <w:rFonts w:asciiTheme="majorEastAsia" w:eastAsiaTheme="majorEastAsia" w:hAnsiTheme="majorEastAsia" w:cstheme="majorEastAsia" w:hint="eastAsia"/>
          <w:szCs w:val="21"/>
          <w:lang w:eastAsia="zh-CN"/>
        </w:rPr>
        <w:t xml:space="preserve">日 </w:t>
      </w:r>
    </w:p>
    <w:p w:rsidR="008E45AD" w:rsidRPr="008E45AD" w:rsidRDefault="008E45AD" w:rsidP="008E45AD">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481" w:name="5.制造商专项授权书"/>
      <w:bookmarkStart w:id="482" w:name="6.联合体投标协议"/>
      <w:bookmarkStart w:id="483" w:name="_Toc27648401"/>
      <w:bookmarkStart w:id="484" w:name="_Toc32565039"/>
      <w:bookmarkStart w:id="485" w:name="_Toc32578327"/>
      <w:bookmarkStart w:id="486" w:name="_Toc37778099"/>
      <w:bookmarkStart w:id="487" w:name="_Toc39657789"/>
      <w:bookmarkStart w:id="488" w:name="_Toc67032513"/>
      <w:bookmarkStart w:id="489" w:name="_Toc77781056"/>
      <w:bookmarkStart w:id="490" w:name="_Toc5868_WPSOffice_Level2"/>
      <w:bookmarkStart w:id="491" w:name="_Toc42520284"/>
      <w:bookmarkStart w:id="492" w:name="_Toc42087115"/>
      <w:bookmarkStart w:id="493" w:name="_Toc26601_WPSOffice_Level3"/>
      <w:bookmarkEnd w:id="481"/>
      <w:bookmarkEnd w:id="482"/>
      <w:r w:rsidRPr="008E45AD">
        <w:rPr>
          <w:rStyle w:val="font01"/>
          <w:rFonts w:asciiTheme="majorEastAsia" w:eastAsiaTheme="majorEastAsia" w:hAnsiTheme="majorEastAsia" w:cstheme="majorEastAsia" w:hint="default"/>
          <w:color w:val="auto"/>
          <w:lang w:eastAsia="zh-CN"/>
        </w:rPr>
        <w:t>5.承诺书</w:t>
      </w:r>
      <w:bookmarkEnd w:id="483"/>
      <w:bookmarkEnd w:id="484"/>
      <w:bookmarkEnd w:id="485"/>
      <w:bookmarkEnd w:id="486"/>
      <w:bookmarkEnd w:id="487"/>
      <w:bookmarkEnd w:id="488"/>
      <w:bookmarkEnd w:id="489"/>
    </w:p>
    <w:p w:rsidR="008E45AD" w:rsidRPr="00984A84" w:rsidRDefault="008E45AD" w:rsidP="008E45AD">
      <w:pPr>
        <w:pStyle w:val="32"/>
        <w:spacing w:line="360" w:lineRule="auto"/>
        <w:jc w:val="center"/>
        <w:rPr>
          <w:rFonts w:hAnsi="宋体" w:cs="宋体"/>
          <w:sz w:val="32"/>
          <w:szCs w:val="32"/>
        </w:rPr>
      </w:pPr>
      <w:r w:rsidRPr="00984A84">
        <w:rPr>
          <w:rFonts w:hAnsi="宋体" w:cs="宋体" w:hint="eastAsia"/>
          <w:sz w:val="32"/>
          <w:szCs w:val="32"/>
        </w:rPr>
        <w:t>承诺书</w:t>
      </w:r>
    </w:p>
    <w:p w:rsidR="008E45AD" w:rsidRPr="00984A84" w:rsidRDefault="008E45AD" w:rsidP="008E45AD">
      <w:pPr>
        <w:autoSpaceDE w:val="0"/>
        <w:autoSpaceDN w:val="0"/>
        <w:adjustRightInd w:val="0"/>
        <w:spacing w:line="360" w:lineRule="auto"/>
        <w:rPr>
          <w:rFonts w:ascii="宋体" w:hAnsi="宋体"/>
          <w:sz w:val="32"/>
          <w:szCs w:val="32"/>
          <w:u w:val="single"/>
          <w:lang w:eastAsia="zh-CN"/>
        </w:rPr>
      </w:pPr>
      <w:r w:rsidRPr="00984A84">
        <w:rPr>
          <w:rFonts w:ascii="宋体" w:hAnsi="宋体" w:hint="eastAsia"/>
          <w:sz w:val="32"/>
          <w:szCs w:val="32"/>
          <w:u w:val="dotted"/>
          <w:lang w:eastAsia="zh-CN"/>
        </w:rPr>
        <w:t xml:space="preserve">  </w:t>
      </w:r>
      <w:r w:rsidRPr="00984A84">
        <w:rPr>
          <w:rFonts w:ascii="宋体" w:hAnsi="宋体" w:hint="eastAsia"/>
          <w:sz w:val="32"/>
          <w:szCs w:val="32"/>
          <w:u w:val="dotted"/>
          <w:lang w:eastAsia="zh-CN"/>
        </w:rPr>
        <w:t>（招标人）</w:t>
      </w:r>
      <w:r w:rsidRPr="00984A84">
        <w:rPr>
          <w:rFonts w:ascii="宋体" w:hAnsi="宋体" w:hint="eastAsia"/>
          <w:sz w:val="32"/>
          <w:szCs w:val="32"/>
          <w:u w:val="dotted"/>
          <w:lang w:eastAsia="zh-CN"/>
        </w:rPr>
        <w:t xml:space="preserve">      </w:t>
      </w:r>
      <w:r w:rsidRPr="00984A84">
        <w:rPr>
          <w:rFonts w:ascii="宋体" w:hAnsi="宋体" w:hint="eastAsia"/>
          <w:sz w:val="32"/>
          <w:szCs w:val="32"/>
          <w:lang w:eastAsia="zh-CN"/>
        </w:rPr>
        <w:t xml:space="preserve"> </w:t>
      </w:r>
      <w:r w:rsidRPr="00984A84">
        <w:rPr>
          <w:rFonts w:ascii="宋体" w:hAnsi="宋体" w:hint="eastAsia"/>
          <w:sz w:val="32"/>
          <w:szCs w:val="32"/>
          <w:lang w:eastAsia="zh-CN"/>
        </w:rPr>
        <w:t>：</w:t>
      </w:r>
    </w:p>
    <w:p w:rsidR="008E45AD" w:rsidRPr="00984A84" w:rsidRDefault="008E45AD" w:rsidP="008E45AD">
      <w:pPr>
        <w:autoSpaceDE w:val="0"/>
        <w:autoSpaceDN w:val="0"/>
        <w:adjustRightInd w:val="0"/>
        <w:spacing w:line="360" w:lineRule="auto"/>
        <w:ind w:firstLine="660"/>
        <w:rPr>
          <w:rFonts w:ascii="宋体" w:hAnsi="宋体"/>
          <w:sz w:val="32"/>
          <w:szCs w:val="32"/>
          <w:lang w:eastAsia="zh-CN"/>
        </w:rPr>
      </w:pPr>
      <w:r w:rsidRPr="00984A84">
        <w:rPr>
          <w:rFonts w:ascii="宋体" w:hAnsi="宋体" w:hint="eastAsia"/>
          <w:sz w:val="32"/>
          <w:szCs w:val="32"/>
          <w:lang w:eastAsia="zh-CN"/>
        </w:rPr>
        <w:t>本企业参加你单位</w:t>
      </w:r>
      <w:r w:rsidRPr="00984A84">
        <w:rPr>
          <w:rFonts w:ascii="宋体" w:hAnsi="宋体" w:hint="eastAsia"/>
          <w:sz w:val="32"/>
          <w:szCs w:val="32"/>
          <w:u w:val="single"/>
          <w:lang w:eastAsia="zh-CN"/>
        </w:rPr>
        <w:t xml:space="preserve">                           </w:t>
      </w:r>
      <w:r w:rsidRPr="00984A84">
        <w:rPr>
          <w:rFonts w:ascii="宋体" w:hAnsi="宋体" w:hint="eastAsia"/>
          <w:sz w:val="32"/>
          <w:szCs w:val="32"/>
          <w:lang w:eastAsia="zh-CN"/>
        </w:rPr>
        <w:t>工程的资格审查，我单位承诺：</w:t>
      </w:r>
    </w:p>
    <w:p w:rsidR="008E45AD" w:rsidRPr="00984A84" w:rsidRDefault="008E45AD" w:rsidP="008E45AD">
      <w:pPr>
        <w:autoSpaceDE w:val="0"/>
        <w:autoSpaceDN w:val="0"/>
        <w:adjustRightInd w:val="0"/>
        <w:spacing w:line="360" w:lineRule="auto"/>
        <w:ind w:firstLine="660"/>
        <w:rPr>
          <w:rFonts w:ascii="宋体" w:hAnsi="宋体"/>
          <w:sz w:val="32"/>
          <w:szCs w:val="32"/>
          <w:lang w:eastAsia="zh-CN"/>
        </w:rPr>
      </w:pPr>
      <w:r w:rsidRPr="00984A84">
        <w:rPr>
          <w:rFonts w:ascii="宋体" w:hAnsi="宋体" w:hint="eastAsia"/>
          <w:sz w:val="32"/>
          <w:szCs w:val="32"/>
          <w:lang w:eastAsia="zh-CN"/>
        </w:rPr>
        <w:t>1</w:t>
      </w:r>
      <w:r w:rsidRPr="00984A84">
        <w:rPr>
          <w:rFonts w:ascii="宋体" w:hAnsi="宋体" w:hint="eastAsia"/>
          <w:sz w:val="32"/>
          <w:szCs w:val="32"/>
          <w:lang w:eastAsia="zh-CN"/>
        </w:rPr>
        <w:t>、我单位未处于被责令停业、投标资格被取消或者财产被接管、冻结和破产状态；</w:t>
      </w:r>
    </w:p>
    <w:p w:rsidR="008E45AD" w:rsidRPr="00984A84" w:rsidRDefault="008E45AD" w:rsidP="008E45AD">
      <w:pPr>
        <w:autoSpaceDE w:val="0"/>
        <w:autoSpaceDN w:val="0"/>
        <w:adjustRightInd w:val="0"/>
        <w:spacing w:line="360" w:lineRule="auto"/>
        <w:ind w:firstLine="660"/>
        <w:rPr>
          <w:rFonts w:ascii="宋体" w:hAnsi="宋体"/>
          <w:sz w:val="32"/>
          <w:szCs w:val="32"/>
          <w:lang w:eastAsia="zh-CN"/>
        </w:rPr>
      </w:pPr>
      <w:r w:rsidRPr="00984A84">
        <w:rPr>
          <w:rFonts w:ascii="宋体" w:hAnsi="宋体" w:hint="eastAsia"/>
          <w:sz w:val="32"/>
          <w:szCs w:val="32"/>
          <w:lang w:eastAsia="zh-CN"/>
        </w:rPr>
        <w:t>2</w:t>
      </w:r>
      <w:r w:rsidRPr="00984A84">
        <w:rPr>
          <w:rFonts w:ascii="宋体" w:hAnsi="宋体" w:hint="eastAsia"/>
          <w:sz w:val="32"/>
          <w:szCs w:val="32"/>
          <w:lang w:eastAsia="zh-CN"/>
        </w:rPr>
        <w:t>、没有因骗取中标或者严重违约以及发生重大工程质量、安全生产事故等问题，被有关部门暂停投标资格并在暂停期内；</w:t>
      </w:r>
    </w:p>
    <w:p w:rsidR="008E45AD" w:rsidRPr="00984A84" w:rsidRDefault="008E45AD" w:rsidP="008E45AD">
      <w:pPr>
        <w:autoSpaceDE w:val="0"/>
        <w:autoSpaceDN w:val="0"/>
        <w:adjustRightInd w:val="0"/>
        <w:spacing w:line="360" w:lineRule="auto"/>
        <w:ind w:firstLine="660"/>
        <w:rPr>
          <w:rFonts w:ascii="宋体" w:hAnsi="宋体"/>
          <w:sz w:val="32"/>
          <w:szCs w:val="32"/>
          <w:lang w:eastAsia="zh-CN"/>
        </w:rPr>
      </w:pPr>
      <w:r w:rsidRPr="00984A84">
        <w:rPr>
          <w:rFonts w:ascii="宋体" w:hAnsi="宋体" w:hint="eastAsia"/>
          <w:sz w:val="32"/>
          <w:szCs w:val="32"/>
          <w:lang w:eastAsia="zh-CN"/>
        </w:rPr>
        <w:t>3</w:t>
      </w:r>
      <w:r w:rsidRPr="00984A84">
        <w:rPr>
          <w:rFonts w:ascii="宋体" w:hAnsi="宋体" w:hint="eastAsia"/>
          <w:sz w:val="32"/>
          <w:szCs w:val="32"/>
          <w:lang w:eastAsia="zh-CN"/>
        </w:rPr>
        <w:t>、本次资格申请审查书及投标文件中所有材料、内容真实有效，若资格审查资料及投标文件出现虚假，愿接受招标人任何处罚。</w:t>
      </w:r>
    </w:p>
    <w:p w:rsidR="008E45AD" w:rsidRPr="00984A84" w:rsidRDefault="008E45AD" w:rsidP="008E45AD">
      <w:pPr>
        <w:autoSpaceDE w:val="0"/>
        <w:autoSpaceDN w:val="0"/>
        <w:adjustRightInd w:val="0"/>
        <w:spacing w:line="360" w:lineRule="auto"/>
        <w:ind w:firstLine="660"/>
        <w:rPr>
          <w:rFonts w:ascii="宋体" w:hAnsi="宋体"/>
          <w:sz w:val="32"/>
          <w:szCs w:val="32"/>
          <w:lang w:eastAsia="zh-CN"/>
        </w:rPr>
      </w:pPr>
    </w:p>
    <w:p w:rsidR="008E45AD" w:rsidRPr="00984A84" w:rsidRDefault="008E45AD" w:rsidP="008E45AD">
      <w:pPr>
        <w:autoSpaceDE w:val="0"/>
        <w:autoSpaceDN w:val="0"/>
        <w:adjustRightInd w:val="0"/>
        <w:spacing w:line="360" w:lineRule="auto"/>
        <w:ind w:firstLine="660"/>
        <w:rPr>
          <w:rFonts w:ascii="宋体" w:hAnsi="宋体"/>
          <w:sz w:val="32"/>
          <w:szCs w:val="32"/>
          <w:lang w:eastAsia="zh-CN"/>
        </w:rPr>
      </w:pPr>
      <w:r w:rsidRPr="00984A84">
        <w:rPr>
          <w:rFonts w:ascii="宋体" w:hAnsi="宋体" w:hint="eastAsia"/>
          <w:sz w:val="32"/>
          <w:szCs w:val="32"/>
          <w:lang w:eastAsia="zh-CN"/>
        </w:rPr>
        <w:t>如招标人查实我单位有不符合承诺情况的，本申请人将承担一切法律责任，并自愿接受被取消资格审查资格和行政主管部门作出的一切处罚。</w:t>
      </w:r>
    </w:p>
    <w:p w:rsidR="008E45AD" w:rsidRPr="00984A84" w:rsidRDefault="008E45AD" w:rsidP="008E45AD">
      <w:pPr>
        <w:autoSpaceDE w:val="0"/>
        <w:autoSpaceDN w:val="0"/>
        <w:adjustRightInd w:val="0"/>
        <w:rPr>
          <w:rFonts w:ascii="宋体" w:hAnsi="宋体"/>
          <w:sz w:val="32"/>
          <w:szCs w:val="32"/>
          <w:lang w:eastAsia="zh-CN"/>
        </w:rPr>
      </w:pPr>
    </w:p>
    <w:p w:rsidR="008E45AD" w:rsidRPr="00984A84" w:rsidRDefault="008E45AD" w:rsidP="008E45AD">
      <w:pPr>
        <w:autoSpaceDE w:val="0"/>
        <w:autoSpaceDN w:val="0"/>
        <w:adjustRightInd w:val="0"/>
        <w:rPr>
          <w:rFonts w:ascii="宋体" w:hAnsi="宋体"/>
          <w:sz w:val="32"/>
          <w:szCs w:val="32"/>
          <w:lang w:eastAsia="zh-CN"/>
        </w:rPr>
      </w:pPr>
    </w:p>
    <w:p w:rsidR="008E45AD" w:rsidRPr="00984A84" w:rsidRDefault="008E45AD" w:rsidP="008E45AD">
      <w:pPr>
        <w:spacing w:line="480" w:lineRule="auto"/>
        <w:rPr>
          <w:rFonts w:ascii="宋体" w:hAnsi="宋体"/>
          <w:sz w:val="32"/>
          <w:szCs w:val="32"/>
          <w:lang w:eastAsia="zh-CN"/>
        </w:rPr>
      </w:pPr>
      <w:r w:rsidRPr="00984A84">
        <w:rPr>
          <w:rFonts w:ascii="宋体" w:hAnsi="宋体" w:hint="eastAsia"/>
          <w:sz w:val="32"/>
          <w:szCs w:val="32"/>
          <w:lang w:eastAsia="zh-CN"/>
        </w:rPr>
        <w:t>申请人：</w:t>
      </w:r>
      <w:r>
        <w:rPr>
          <w:rFonts w:ascii="宋体" w:eastAsiaTheme="minorEastAsia" w:hAnsi="宋体" w:hint="eastAsia"/>
          <w:sz w:val="32"/>
          <w:szCs w:val="32"/>
          <w:u w:val="dotted"/>
          <w:lang w:eastAsia="zh-CN"/>
        </w:rPr>
        <w:t xml:space="preserve"> </w:t>
      </w:r>
      <w:r>
        <w:rPr>
          <w:rFonts w:ascii="宋体" w:eastAsiaTheme="minorEastAsia" w:hAnsi="宋体"/>
          <w:sz w:val="32"/>
          <w:szCs w:val="32"/>
          <w:u w:val="dotted"/>
          <w:lang w:eastAsia="zh-CN"/>
        </w:rPr>
        <w:t xml:space="preserve">                 </w:t>
      </w:r>
      <w:r w:rsidRPr="00984A84">
        <w:rPr>
          <w:rFonts w:ascii="宋体" w:hAnsi="宋体" w:hint="eastAsia"/>
          <w:sz w:val="32"/>
          <w:szCs w:val="32"/>
          <w:lang w:eastAsia="zh-CN"/>
        </w:rPr>
        <w:t>（</w:t>
      </w:r>
      <w:r w:rsidRPr="00984A84">
        <w:rPr>
          <w:rFonts w:ascii="宋体" w:eastAsiaTheme="minorEastAsia" w:hAnsi="宋体" w:hint="eastAsia"/>
          <w:sz w:val="32"/>
          <w:szCs w:val="32"/>
          <w:lang w:eastAsia="zh-CN"/>
        </w:rPr>
        <w:t>公</w:t>
      </w:r>
      <w:r w:rsidRPr="00984A84">
        <w:rPr>
          <w:rFonts w:ascii="宋体" w:hAnsi="宋体" w:hint="eastAsia"/>
          <w:sz w:val="32"/>
          <w:szCs w:val="32"/>
          <w:lang w:eastAsia="zh-CN"/>
        </w:rPr>
        <w:t>章）</w:t>
      </w:r>
    </w:p>
    <w:p w:rsidR="008E45AD" w:rsidRPr="00984A84" w:rsidRDefault="008E45AD" w:rsidP="008E45AD">
      <w:pPr>
        <w:spacing w:line="480" w:lineRule="auto"/>
        <w:rPr>
          <w:rFonts w:ascii="宋体" w:hAnsi="宋体"/>
          <w:sz w:val="32"/>
          <w:szCs w:val="32"/>
          <w:lang w:eastAsia="zh-CN"/>
        </w:rPr>
      </w:pPr>
      <w:r w:rsidRPr="00984A84">
        <w:rPr>
          <w:rFonts w:ascii="宋体" w:hAnsi="宋体" w:hint="eastAsia"/>
          <w:sz w:val="32"/>
          <w:szCs w:val="32"/>
          <w:lang w:eastAsia="zh-CN"/>
        </w:rPr>
        <w:t>法定代表人或其委托代理人：</w:t>
      </w:r>
      <w:r w:rsidRPr="00984A84">
        <w:rPr>
          <w:rFonts w:ascii="宋体" w:hAnsi="宋体" w:hint="eastAsia"/>
          <w:sz w:val="32"/>
          <w:szCs w:val="32"/>
          <w:u w:val="dotted"/>
          <w:lang w:eastAsia="zh-CN"/>
        </w:rPr>
        <w:t xml:space="preserve">          </w:t>
      </w:r>
      <w:r w:rsidRPr="00984A84">
        <w:rPr>
          <w:rFonts w:ascii="宋体" w:hAnsi="宋体" w:hint="eastAsia"/>
          <w:sz w:val="32"/>
          <w:szCs w:val="32"/>
          <w:lang w:eastAsia="zh-CN"/>
        </w:rPr>
        <w:t>（签字或盖章）</w:t>
      </w:r>
    </w:p>
    <w:p w:rsidR="008E45AD" w:rsidRPr="00984A84" w:rsidRDefault="008E45AD" w:rsidP="008E45AD">
      <w:pPr>
        <w:spacing w:line="480" w:lineRule="auto"/>
        <w:rPr>
          <w:rFonts w:ascii="宋体" w:hAnsi="宋体"/>
          <w:sz w:val="32"/>
          <w:szCs w:val="32"/>
          <w:lang w:eastAsia="zh-CN"/>
        </w:rPr>
      </w:pPr>
      <w:r w:rsidRPr="00984A84">
        <w:rPr>
          <w:rFonts w:ascii="宋体" w:hAnsi="宋体" w:hint="eastAsia"/>
          <w:sz w:val="32"/>
          <w:szCs w:val="32"/>
          <w:lang w:eastAsia="zh-CN"/>
        </w:rPr>
        <w:t>联系人及联系电话：</w:t>
      </w:r>
      <w:r w:rsidRPr="00984A84">
        <w:rPr>
          <w:rFonts w:ascii="宋体" w:hAnsi="宋体" w:hint="eastAsia"/>
          <w:sz w:val="32"/>
          <w:szCs w:val="32"/>
          <w:u w:val="dotted"/>
          <w:lang w:eastAsia="zh-CN"/>
        </w:rPr>
        <w:t xml:space="preserve">           </w:t>
      </w:r>
    </w:p>
    <w:p w:rsidR="008E45AD" w:rsidRPr="008E45AD" w:rsidRDefault="008E45AD" w:rsidP="008E45AD">
      <w:pPr>
        <w:spacing w:line="480" w:lineRule="auto"/>
        <w:rPr>
          <w:rFonts w:asciiTheme="minorEastAsia" w:eastAsiaTheme="minorEastAsia" w:hAnsiTheme="minorEastAsia"/>
          <w:sz w:val="32"/>
          <w:szCs w:val="32"/>
          <w:lang w:eastAsia="zh-CN"/>
        </w:rPr>
      </w:pPr>
      <w:r w:rsidRPr="008E45AD">
        <w:rPr>
          <w:rFonts w:asciiTheme="minorEastAsia" w:eastAsiaTheme="minorEastAsia" w:hAnsiTheme="minorEastAsia" w:cs="微软雅黑" w:hint="eastAsia"/>
          <w:sz w:val="32"/>
          <w:szCs w:val="32"/>
          <w:lang w:eastAsia="zh-CN"/>
        </w:rPr>
        <w:t>日期：</w:t>
      </w:r>
      <w:r>
        <w:rPr>
          <w:rFonts w:asciiTheme="minorEastAsia" w:eastAsiaTheme="minorEastAsia" w:hAnsiTheme="minorEastAsia" w:cs="微软雅黑" w:hint="eastAsia"/>
          <w:sz w:val="32"/>
          <w:szCs w:val="32"/>
          <w:lang w:eastAsia="zh-CN"/>
        </w:rPr>
        <w:t xml:space="preserve"> </w:t>
      </w:r>
      <w:r>
        <w:rPr>
          <w:rFonts w:asciiTheme="minorEastAsia" w:eastAsiaTheme="minorEastAsia" w:hAnsiTheme="minorEastAsia" w:cs="微软雅黑"/>
          <w:sz w:val="32"/>
          <w:szCs w:val="32"/>
          <w:lang w:eastAsia="zh-CN"/>
        </w:rPr>
        <w:t xml:space="preserve">   </w:t>
      </w:r>
      <w:r w:rsidRPr="008E45AD">
        <w:rPr>
          <w:rFonts w:asciiTheme="minorEastAsia" w:eastAsiaTheme="minorEastAsia" w:hAnsiTheme="minorEastAsia" w:cs="微软雅黑" w:hint="eastAsia"/>
          <w:sz w:val="32"/>
          <w:szCs w:val="32"/>
          <w:lang w:eastAsia="zh-CN"/>
        </w:rPr>
        <w:t>年</w:t>
      </w:r>
      <w:r>
        <w:rPr>
          <w:rFonts w:asciiTheme="minorEastAsia" w:eastAsiaTheme="minorEastAsia" w:hAnsiTheme="minorEastAsia" w:cs="微软雅黑" w:hint="eastAsia"/>
          <w:sz w:val="32"/>
          <w:szCs w:val="32"/>
          <w:lang w:eastAsia="zh-CN"/>
        </w:rPr>
        <w:t xml:space="preserve"> </w:t>
      </w:r>
      <w:r>
        <w:rPr>
          <w:rFonts w:asciiTheme="minorEastAsia" w:eastAsiaTheme="minorEastAsia" w:hAnsiTheme="minorEastAsia" w:cs="微软雅黑"/>
          <w:sz w:val="32"/>
          <w:szCs w:val="32"/>
          <w:lang w:eastAsia="zh-CN"/>
        </w:rPr>
        <w:t xml:space="preserve">   </w:t>
      </w:r>
      <w:r w:rsidRPr="008E45AD">
        <w:rPr>
          <w:rFonts w:asciiTheme="minorEastAsia" w:eastAsiaTheme="minorEastAsia" w:hAnsiTheme="minorEastAsia" w:cs="微软雅黑" w:hint="eastAsia"/>
          <w:sz w:val="32"/>
          <w:szCs w:val="32"/>
          <w:lang w:eastAsia="zh-CN"/>
        </w:rPr>
        <w:t>月</w:t>
      </w:r>
      <w:r>
        <w:rPr>
          <w:rFonts w:asciiTheme="minorEastAsia" w:eastAsiaTheme="minorEastAsia" w:hAnsiTheme="minorEastAsia" w:cs="微软雅黑" w:hint="eastAsia"/>
          <w:sz w:val="32"/>
          <w:szCs w:val="32"/>
          <w:lang w:eastAsia="zh-CN"/>
        </w:rPr>
        <w:t xml:space="preserve"> </w:t>
      </w:r>
      <w:r>
        <w:rPr>
          <w:rFonts w:asciiTheme="minorEastAsia" w:eastAsiaTheme="minorEastAsia" w:hAnsiTheme="minorEastAsia" w:cs="微软雅黑"/>
          <w:sz w:val="32"/>
          <w:szCs w:val="32"/>
          <w:lang w:eastAsia="zh-CN"/>
        </w:rPr>
        <w:t xml:space="preserve">   </w:t>
      </w:r>
      <w:r w:rsidRPr="008E45AD">
        <w:rPr>
          <w:rFonts w:asciiTheme="minorEastAsia" w:eastAsiaTheme="minorEastAsia" w:hAnsiTheme="minorEastAsia" w:cs="微软雅黑" w:hint="eastAsia"/>
          <w:sz w:val="32"/>
          <w:szCs w:val="32"/>
          <w:lang w:eastAsia="zh-CN"/>
        </w:rPr>
        <w:t>日</w:t>
      </w:r>
    </w:p>
    <w:p w:rsidR="008E45AD" w:rsidRDefault="008E45AD">
      <w:pPr>
        <w:widowControl/>
        <w:rPr>
          <w:rFonts w:ascii="宋体" w:eastAsia="宋体" w:hAnsi="宋体"/>
          <w:b/>
          <w:bCs/>
          <w:sz w:val="32"/>
          <w:szCs w:val="32"/>
          <w:lang w:eastAsia="zh-CN"/>
        </w:rPr>
      </w:pPr>
      <w:r>
        <w:rPr>
          <w:sz w:val="32"/>
          <w:szCs w:val="32"/>
          <w:lang w:eastAsia="zh-CN"/>
        </w:rPr>
        <w:br w:type="page"/>
      </w:r>
    </w:p>
    <w:p w:rsidR="008E45AD" w:rsidRDefault="008E45AD" w:rsidP="008E45AD">
      <w:pPr>
        <w:pStyle w:val="2"/>
        <w:ind w:leftChars="-108" w:left="1" w:hangingChars="99" w:hanging="239"/>
        <w:rPr>
          <w:rStyle w:val="font01"/>
          <w:rFonts w:asciiTheme="majorEastAsia" w:eastAsiaTheme="majorEastAsia" w:hAnsiTheme="majorEastAsia" w:cstheme="majorEastAsia" w:hint="default"/>
          <w:color w:val="auto"/>
          <w:lang w:eastAsia="zh-CN"/>
        </w:rPr>
      </w:pPr>
    </w:p>
    <w:p w:rsidR="002E0BDD" w:rsidRPr="00465B37" w:rsidRDefault="00401649">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494" w:name="_Toc77781057"/>
      <w:r>
        <w:rPr>
          <w:rStyle w:val="font01"/>
          <w:rFonts w:asciiTheme="majorEastAsia" w:eastAsiaTheme="majorEastAsia" w:hAnsiTheme="majorEastAsia" w:cstheme="majorEastAsia" w:hint="default"/>
          <w:color w:val="auto"/>
          <w:lang w:eastAsia="zh-CN"/>
        </w:rPr>
        <w:t>6</w:t>
      </w:r>
      <w:r w:rsidR="0019686B" w:rsidRPr="00465B37">
        <w:rPr>
          <w:rStyle w:val="font01"/>
          <w:rFonts w:asciiTheme="majorEastAsia" w:eastAsiaTheme="majorEastAsia" w:hAnsiTheme="majorEastAsia" w:cstheme="majorEastAsia" w:hint="default"/>
          <w:color w:val="auto"/>
          <w:lang w:eastAsia="zh-CN"/>
        </w:rPr>
        <w:t>.</w:t>
      </w:r>
      <w:bookmarkStart w:id="495" w:name="7.制造商资格声明"/>
      <w:bookmarkStart w:id="496" w:name="_Toc28190_WPSOffice_Level2"/>
      <w:bookmarkEnd w:id="490"/>
      <w:bookmarkEnd w:id="495"/>
      <w:r w:rsidR="0019686B" w:rsidRPr="00465B37">
        <w:rPr>
          <w:rStyle w:val="font01"/>
          <w:rFonts w:asciiTheme="majorEastAsia" w:eastAsiaTheme="majorEastAsia" w:hAnsiTheme="majorEastAsia" w:cstheme="majorEastAsia" w:hint="default"/>
          <w:color w:val="auto"/>
          <w:lang w:eastAsia="zh-CN"/>
        </w:rPr>
        <w:t>制造商资格声明</w:t>
      </w:r>
      <w:bookmarkEnd w:id="491"/>
      <w:bookmarkEnd w:id="492"/>
      <w:bookmarkEnd w:id="493"/>
      <w:bookmarkEnd w:id="496"/>
      <w:bookmarkEnd w:id="494"/>
    </w:p>
    <w:p w:rsidR="002E0BDD" w:rsidRPr="00465B37" w:rsidRDefault="002E0BDD">
      <w:pPr>
        <w:rPr>
          <w:rStyle w:val="font01"/>
          <w:rFonts w:asciiTheme="majorEastAsia" w:eastAsiaTheme="majorEastAsia" w:hAnsiTheme="majorEastAsia" w:cstheme="majorEastAsia" w:hint="default"/>
          <w:color w:val="auto"/>
          <w:lang w:eastAsia="zh-CN"/>
        </w:rPr>
      </w:pPr>
    </w:p>
    <w:p w:rsidR="002E0BDD" w:rsidRPr="00465B37" w:rsidRDefault="002E0BDD">
      <w:pPr>
        <w:spacing w:before="6"/>
        <w:rPr>
          <w:rFonts w:asciiTheme="majorEastAsia" w:eastAsiaTheme="majorEastAsia" w:hAnsiTheme="majorEastAsia" w:cstheme="majorEastAsia"/>
          <w:b/>
          <w:bCs/>
          <w:sz w:val="15"/>
          <w:szCs w:val="15"/>
          <w:lang w:eastAsia="zh-CN"/>
        </w:rPr>
      </w:pPr>
    </w:p>
    <w:p w:rsidR="002E0BDD" w:rsidRPr="00465B37" w:rsidRDefault="0019686B">
      <w:pPr>
        <w:pStyle w:val="32"/>
        <w:spacing w:line="360" w:lineRule="auto"/>
        <w:jc w:val="center"/>
        <w:rPr>
          <w:rFonts w:hAnsi="宋体" w:cs="宋体"/>
          <w:sz w:val="32"/>
          <w:szCs w:val="32"/>
        </w:rPr>
      </w:pPr>
      <w:bookmarkStart w:id="497" w:name="_Toc23994_WPSOffice_Level2"/>
      <w:bookmarkStart w:id="498" w:name="_Toc17387_WPSOffice_Level3"/>
      <w:r w:rsidRPr="00465B37">
        <w:rPr>
          <w:rFonts w:hAnsi="宋体" w:cs="宋体" w:hint="eastAsia"/>
          <w:sz w:val="32"/>
          <w:szCs w:val="32"/>
        </w:rPr>
        <w:t>制造商资格声明</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1.</w:t>
      </w:r>
      <w:r w:rsidRPr="00465B37">
        <w:rPr>
          <w:rFonts w:ascii="宋体" w:hAnsi="宋体" w:cs="宋体" w:hint="eastAsia"/>
          <w:szCs w:val="21"/>
          <w:lang w:eastAsia="zh-CN"/>
        </w:rPr>
        <w:t>名称及概况：</w:t>
      </w:r>
    </w:p>
    <w:p w:rsidR="002E0BDD" w:rsidRPr="00465B37" w:rsidRDefault="0019686B">
      <w:pPr>
        <w:spacing w:line="360" w:lineRule="auto"/>
        <w:ind w:firstLineChars="200" w:firstLine="440"/>
        <w:rPr>
          <w:rFonts w:ascii="宋体" w:hAnsi="宋体" w:cs="宋体"/>
          <w:szCs w:val="21"/>
          <w:u w:val="single"/>
          <w:lang w:eastAsia="zh-CN"/>
        </w:rPr>
      </w:pPr>
      <w:r w:rsidRPr="00465B37">
        <w:rPr>
          <w:rFonts w:ascii="宋体" w:hAnsi="宋体" w:cs="宋体" w:hint="eastAsia"/>
          <w:szCs w:val="21"/>
          <w:lang w:eastAsia="zh-CN"/>
        </w:rPr>
        <w:t>（</w:t>
      </w:r>
      <w:r w:rsidRPr="00465B37">
        <w:rPr>
          <w:rFonts w:ascii="宋体" w:hAnsi="宋体" w:cs="宋体" w:hint="eastAsia"/>
          <w:szCs w:val="21"/>
          <w:lang w:eastAsia="zh-CN"/>
        </w:rPr>
        <w:t>1</w:t>
      </w:r>
      <w:r w:rsidRPr="00465B37">
        <w:rPr>
          <w:rFonts w:ascii="宋体" w:hAnsi="宋体" w:cs="宋体" w:hint="eastAsia"/>
          <w:szCs w:val="21"/>
          <w:lang w:eastAsia="zh-CN"/>
        </w:rPr>
        <w:t>）制造商名称：</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w:t>
      </w:r>
      <w:r w:rsidRPr="00465B37">
        <w:rPr>
          <w:rFonts w:ascii="宋体" w:hAnsi="宋体" w:cs="宋体" w:hint="eastAsia"/>
          <w:szCs w:val="21"/>
          <w:lang w:eastAsia="zh-CN"/>
        </w:rPr>
        <w:t>2</w:t>
      </w:r>
      <w:r w:rsidRPr="00465B37">
        <w:rPr>
          <w:rFonts w:ascii="宋体" w:hAnsi="宋体" w:cs="宋体" w:hint="eastAsia"/>
          <w:szCs w:val="21"/>
          <w:lang w:eastAsia="zh-CN"/>
        </w:rPr>
        <w:t>）总部地址：</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电话及传真号码：</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w:t>
      </w:r>
      <w:r w:rsidRPr="00465B37">
        <w:rPr>
          <w:rFonts w:ascii="宋体" w:hAnsi="宋体" w:cs="宋体" w:hint="eastAsia"/>
          <w:szCs w:val="21"/>
          <w:lang w:eastAsia="zh-CN"/>
        </w:rPr>
        <w:t>3</w:t>
      </w:r>
      <w:r w:rsidRPr="00465B37">
        <w:rPr>
          <w:rFonts w:ascii="宋体" w:hAnsi="宋体" w:cs="宋体" w:hint="eastAsia"/>
          <w:szCs w:val="21"/>
          <w:lang w:eastAsia="zh-CN"/>
        </w:rPr>
        <w:t>）成立和</w:t>
      </w:r>
      <w:r w:rsidRPr="00465B37">
        <w:rPr>
          <w:rFonts w:ascii="宋体" w:hAnsi="宋体" w:cs="宋体" w:hint="eastAsia"/>
          <w:szCs w:val="21"/>
          <w:lang w:eastAsia="zh-CN"/>
        </w:rPr>
        <w:t>/</w:t>
      </w:r>
      <w:r w:rsidRPr="00465B37">
        <w:rPr>
          <w:rFonts w:ascii="宋体" w:hAnsi="宋体" w:cs="宋体" w:hint="eastAsia"/>
          <w:szCs w:val="21"/>
          <w:lang w:eastAsia="zh-CN"/>
        </w:rPr>
        <w:t>或注册日期：</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w:t>
      </w:r>
      <w:r w:rsidRPr="00465B37">
        <w:rPr>
          <w:rFonts w:ascii="宋体" w:hAnsi="宋体" w:cs="宋体" w:hint="eastAsia"/>
          <w:szCs w:val="21"/>
          <w:lang w:eastAsia="zh-CN"/>
        </w:rPr>
        <w:t>4</w:t>
      </w:r>
      <w:r w:rsidRPr="00465B37">
        <w:rPr>
          <w:rFonts w:ascii="宋体" w:hAnsi="宋体" w:cs="宋体" w:hint="eastAsia"/>
          <w:szCs w:val="21"/>
          <w:lang w:eastAsia="zh-CN"/>
        </w:rPr>
        <w:t>）实收资本：</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w:t>
      </w:r>
      <w:r w:rsidRPr="00465B37">
        <w:rPr>
          <w:rFonts w:ascii="宋体" w:hAnsi="宋体" w:cs="宋体" w:hint="eastAsia"/>
          <w:szCs w:val="21"/>
          <w:lang w:eastAsia="zh-CN"/>
        </w:rPr>
        <w:t>5</w:t>
      </w:r>
      <w:r w:rsidRPr="00465B37">
        <w:rPr>
          <w:rFonts w:ascii="宋体" w:hAnsi="宋体" w:cs="宋体" w:hint="eastAsia"/>
          <w:szCs w:val="21"/>
          <w:lang w:eastAsia="zh-CN"/>
        </w:rPr>
        <w:t>）法定代表人</w:t>
      </w:r>
      <w:r w:rsidRPr="00465B37">
        <w:rPr>
          <w:rFonts w:ascii="宋体" w:hAnsi="宋体" w:cs="宋体" w:hint="eastAsia"/>
          <w:szCs w:val="21"/>
          <w:lang w:eastAsia="zh-CN"/>
        </w:rPr>
        <w:t>:</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w:t>
      </w:r>
      <w:r w:rsidRPr="00465B37">
        <w:rPr>
          <w:rFonts w:ascii="宋体" w:hAnsi="宋体" w:cs="宋体" w:hint="eastAsia"/>
          <w:szCs w:val="21"/>
          <w:lang w:eastAsia="zh-CN"/>
        </w:rPr>
        <w:t>6</w:t>
      </w:r>
      <w:r w:rsidRPr="00465B37">
        <w:rPr>
          <w:rFonts w:ascii="宋体" w:hAnsi="宋体" w:cs="宋体" w:hint="eastAsia"/>
          <w:szCs w:val="21"/>
          <w:lang w:eastAsia="zh-CN"/>
        </w:rPr>
        <w:t>）制造商在</w:t>
      </w:r>
      <w:r w:rsidRPr="00465B37">
        <w:rPr>
          <w:rFonts w:ascii="宋体" w:hAnsi="宋体" w:cs="宋体" w:hint="eastAsia"/>
          <w:szCs w:val="21"/>
          <w:u w:val="single"/>
          <w:lang w:eastAsia="zh-CN"/>
        </w:rPr>
        <w:t>（地区</w:t>
      </w:r>
      <w:r w:rsidRPr="00465B37">
        <w:rPr>
          <w:rFonts w:ascii="宋体" w:hAnsi="宋体" w:cs="宋体" w:hint="eastAsia"/>
          <w:szCs w:val="21"/>
          <w:u w:val="single"/>
          <w:lang w:eastAsia="zh-CN"/>
        </w:rPr>
        <w:t>)</w:t>
      </w:r>
      <w:r w:rsidRPr="00465B37">
        <w:rPr>
          <w:rFonts w:ascii="宋体" w:hAnsi="宋体" w:cs="宋体" w:hint="eastAsia"/>
          <w:szCs w:val="21"/>
          <w:lang w:eastAsia="zh-CN"/>
        </w:rPr>
        <w:t>的代表的姓名和地址（如有的话）：</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2.</w:t>
      </w:r>
      <w:r w:rsidRPr="00465B37">
        <w:rPr>
          <w:rFonts w:ascii="宋体" w:hAnsi="宋体" w:cs="宋体" w:hint="eastAsia"/>
          <w:szCs w:val="21"/>
          <w:lang w:eastAsia="zh-CN"/>
        </w:rPr>
        <w:t>（</w:t>
      </w:r>
      <w:r w:rsidRPr="00465B37">
        <w:rPr>
          <w:rFonts w:ascii="宋体" w:hAnsi="宋体" w:cs="宋体" w:hint="eastAsia"/>
          <w:szCs w:val="21"/>
          <w:lang w:eastAsia="zh-CN"/>
        </w:rPr>
        <w:t>1</w:t>
      </w:r>
      <w:r w:rsidRPr="00465B37">
        <w:rPr>
          <w:rFonts w:ascii="宋体" w:hAnsi="宋体" w:cs="宋体" w:hint="eastAsia"/>
          <w:szCs w:val="21"/>
          <w:lang w:eastAsia="zh-CN"/>
        </w:rPr>
        <w:t>）关于制造投标货物的设施及其它情况：</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工厂名称地址：</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生产内容：</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年生产能力：</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职工人数：</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w:t>
      </w:r>
      <w:r w:rsidRPr="00465B37">
        <w:rPr>
          <w:rFonts w:ascii="宋体" w:hAnsi="宋体" w:cs="宋体" w:hint="eastAsia"/>
          <w:szCs w:val="21"/>
          <w:lang w:eastAsia="zh-CN"/>
        </w:rPr>
        <w:t>2</w:t>
      </w:r>
      <w:r w:rsidRPr="00465B37">
        <w:rPr>
          <w:rFonts w:ascii="宋体" w:hAnsi="宋体" w:cs="宋体" w:hint="eastAsia"/>
          <w:szCs w:val="21"/>
          <w:lang w:eastAsia="zh-CN"/>
        </w:rPr>
        <w:t>）本制造商不生产，而需从其它制造商购买的主要零部件：</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制造商名称和地址：</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主要零部件：</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3.</w:t>
      </w:r>
      <w:r w:rsidRPr="00465B37">
        <w:rPr>
          <w:rFonts w:ascii="宋体" w:hAnsi="宋体" w:cs="宋体" w:hint="eastAsia"/>
          <w:szCs w:val="21"/>
          <w:lang w:eastAsia="zh-CN"/>
        </w:rPr>
        <w:t>本制造商生产投标货物的经验（包括年限、项目业主、额定能力、商业运营的起始日期等）：</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4.</w:t>
      </w:r>
      <w:r w:rsidRPr="00465B37">
        <w:rPr>
          <w:rFonts w:ascii="宋体" w:hAnsi="宋体" w:cs="宋体" w:hint="eastAsia"/>
          <w:szCs w:val="21"/>
          <w:lang w:eastAsia="zh-CN"/>
        </w:rPr>
        <w:t>近</w:t>
      </w:r>
      <w:r w:rsidR="007F5CFB" w:rsidRPr="00465B37">
        <w:rPr>
          <w:rFonts w:ascii="宋体" w:eastAsiaTheme="minorEastAsia" w:hAnsi="宋体" w:cs="宋体" w:hint="eastAsia"/>
          <w:szCs w:val="21"/>
          <w:lang w:eastAsia="zh-CN"/>
        </w:rPr>
        <w:t xml:space="preserve">  </w:t>
      </w:r>
      <w:r w:rsidRPr="00465B37">
        <w:rPr>
          <w:rFonts w:ascii="宋体" w:hAnsi="宋体" w:cs="宋体" w:hint="eastAsia"/>
          <w:szCs w:val="21"/>
          <w:lang w:eastAsia="zh-CN"/>
        </w:rPr>
        <w:t>年财务状况（年月日到年月日止）</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5.</w:t>
      </w:r>
      <w:r w:rsidRPr="00465B37">
        <w:rPr>
          <w:rFonts w:ascii="宋体" w:hAnsi="宋体" w:cs="宋体" w:hint="eastAsia"/>
          <w:szCs w:val="21"/>
          <w:lang w:eastAsia="zh-CN"/>
        </w:rPr>
        <w:t>近</w:t>
      </w:r>
      <w:r w:rsidR="007F5CFB" w:rsidRPr="00465B37">
        <w:rPr>
          <w:rFonts w:ascii="宋体" w:eastAsiaTheme="minorEastAsia" w:hAnsi="宋体" w:cs="宋体" w:hint="eastAsia"/>
          <w:szCs w:val="21"/>
          <w:lang w:eastAsia="zh-CN"/>
        </w:rPr>
        <w:t xml:space="preserve">  </w:t>
      </w:r>
      <w:r w:rsidRPr="00465B37">
        <w:rPr>
          <w:rFonts w:ascii="宋体" w:hAnsi="宋体" w:cs="宋体" w:hint="eastAsia"/>
          <w:szCs w:val="21"/>
          <w:lang w:eastAsia="zh-CN"/>
        </w:rPr>
        <w:t>年投标货物类似业绩：</w:t>
      </w:r>
    </w:p>
    <w:p w:rsidR="002E0BDD" w:rsidRPr="00465B37" w:rsidRDefault="0019686B">
      <w:pPr>
        <w:spacing w:line="360" w:lineRule="auto"/>
        <w:ind w:firstLineChars="200" w:firstLine="440"/>
        <w:rPr>
          <w:rFonts w:ascii="宋体" w:hAnsi="宋体" w:cs="宋体"/>
          <w:szCs w:val="21"/>
          <w:u w:val="single"/>
          <w:lang w:eastAsia="zh-CN"/>
        </w:rPr>
      </w:pPr>
      <w:r w:rsidRPr="00465B37">
        <w:rPr>
          <w:rFonts w:ascii="宋体" w:hAnsi="宋体" w:cs="宋体" w:hint="eastAsia"/>
          <w:szCs w:val="21"/>
          <w:u w:val="single"/>
          <w:lang w:eastAsia="zh-CN"/>
        </w:rPr>
        <w:t>（买方名称和地址）、（项目名称和地址）、（货物数量）、（合同签订时间）、</w:t>
      </w:r>
      <w:r w:rsidRPr="00465B37">
        <w:rPr>
          <w:rFonts w:ascii="宋体" w:hAnsi="宋体" w:cs="宋体" w:hint="eastAsia"/>
          <w:szCs w:val="21"/>
          <w:u w:val="single"/>
          <w:lang w:eastAsia="zh-CN"/>
        </w:rPr>
        <w:t>(</w:t>
      </w:r>
      <w:r w:rsidRPr="00465B37">
        <w:rPr>
          <w:rFonts w:ascii="宋体" w:hAnsi="宋体" w:cs="宋体" w:hint="eastAsia"/>
          <w:szCs w:val="21"/>
          <w:u w:val="single"/>
          <w:lang w:eastAsia="zh-CN"/>
        </w:rPr>
        <w:t>合同价格</w:t>
      </w:r>
      <w:r w:rsidRPr="00465B37">
        <w:rPr>
          <w:rFonts w:ascii="宋体" w:hAnsi="宋体" w:cs="宋体" w:hint="eastAsia"/>
          <w:szCs w:val="21"/>
          <w:u w:val="single"/>
          <w:lang w:eastAsia="zh-CN"/>
        </w:rPr>
        <w:t>)</w:t>
      </w:r>
      <w:r w:rsidRPr="00465B37">
        <w:rPr>
          <w:rFonts w:ascii="宋体" w:hAnsi="宋体" w:cs="宋体" w:hint="eastAsia"/>
          <w:szCs w:val="21"/>
          <w:u w:val="single"/>
          <w:lang w:eastAsia="zh-CN"/>
        </w:rPr>
        <w:t>、（履行状况）</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w:t>
      </w:r>
    </w:p>
    <w:p w:rsidR="002E0BDD" w:rsidRPr="00465B37" w:rsidRDefault="0019686B">
      <w:pPr>
        <w:spacing w:line="360" w:lineRule="auto"/>
        <w:ind w:firstLineChars="200" w:firstLine="440"/>
        <w:rPr>
          <w:rFonts w:ascii="宋体" w:hAnsi="宋体" w:cs="宋体"/>
          <w:szCs w:val="21"/>
          <w:u w:val="single"/>
          <w:lang w:eastAsia="zh-CN"/>
        </w:rPr>
      </w:pPr>
      <w:r w:rsidRPr="00465B37">
        <w:rPr>
          <w:rFonts w:ascii="宋体" w:hAnsi="宋体" w:cs="宋体" w:hint="eastAsia"/>
          <w:szCs w:val="21"/>
          <w:lang w:eastAsia="zh-CN"/>
        </w:rPr>
        <w:t>6</w:t>
      </w:r>
      <w:r w:rsidRPr="00465B37">
        <w:rPr>
          <w:rFonts w:ascii="宋体" w:hAnsi="宋体" w:cs="宋体" w:hint="eastAsia"/>
          <w:szCs w:val="21"/>
          <w:lang w:eastAsia="zh-CN"/>
        </w:rPr>
        <w:t>．</w:t>
      </w:r>
      <w:r w:rsidR="007F5CFB" w:rsidRPr="00465B37">
        <w:rPr>
          <w:rFonts w:ascii="宋体" w:eastAsiaTheme="minorEastAsia" w:hAnsi="宋体" w:cs="宋体" w:hint="eastAsia"/>
          <w:szCs w:val="21"/>
          <w:lang w:eastAsia="zh-CN"/>
        </w:rPr>
        <w:t xml:space="preserve">近  </w:t>
      </w:r>
      <w:r w:rsidRPr="00465B37">
        <w:rPr>
          <w:rFonts w:ascii="宋体" w:hAnsi="宋体" w:cs="宋体" w:hint="eastAsia"/>
          <w:szCs w:val="21"/>
          <w:lang w:eastAsia="zh-CN"/>
        </w:rPr>
        <w:t>年发生的诉讼及仲裁情况</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7.</w:t>
      </w:r>
      <w:r w:rsidRPr="00465B37">
        <w:rPr>
          <w:rFonts w:ascii="宋体" w:hAnsi="宋体" w:cs="宋体" w:hint="eastAsia"/>
          <w:szCs w:val="21"/>
          <w:lang w:eastAsia="zh-CN"/>
        </w:rPr>
        <w:t>易损件供应商的名称和地址：</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部件名称：</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供应商：</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8.</w:t>
      </w:r>
      <w:r w:rsidRPr="00465B37">
        <w:rPr>
          <w:rFonts w:ascii="宋体" w:hAnsi="宋体" w:cs="宋体" w:hint="eastAsia"/>
          <w:szCs w:val="21"/>
          <w:lang w:eastAsia="zh-CN"/>
        </w:rPr>
        <w:t>有关开户银行的名称和地址：</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9.</w:t>
      </w:r>
      <w:r w:rsidRPr="00465B37">
        <w:rPr>
          <w:rFonts w:ascii="宋体" w:hAnsi="宋体" w:cs="宋体" w:hint="eastAsia"/>
          <w:szCs w:val="21"/>
          <w:lang w:eastAsia="zh-CN"/>
        </w:rPr>
        <w:t>制造商所属的集团公司（如有的话）：</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10.</w:t>
      </w:r>
      <w:r w:rsidRPr="00465B37">
        <w:rPr>
          <w:rFonts w:ascii="宋体" w:hAnsi="宋体" w:cs="宋体" w:hint="eastAsia"/>
          <w:szCs w:val="21"/>
          <w:lang w:eastAsia="zh-CN"/>
        </w:rPr>
        <w:t>其他情况：</w:t>
      </w:r>
    </w:p>
    <w:p w:rsidR="002E0BDD" w:rsidRPr="00465B37" w:rsidRDefault="002E0BDD">
      <w:pPr>
        <w:spacing w:line="360" w:lineRule="auto"/>
        <w:ind w:firstLineChars="200" w:firstLine="440"/>
        <w:rPr>
          <w:rFonts w:ascii="宋体" w:hAnsi="宋体" w:cs="宋体"/>
          <w:szCs w:val="21"/>
          <w:lang w:eastAsia="zh-CN"/>
        </w:rPr>
      </w:pPr>
    </w:p>
    <w:p w:rsidR="002E0BDD" w:rsidRPr="00465B37" w:rsidRDefault="002E0BDD">
      <w:pPr>
        <w:spacing w:line="360" w:lineRule="auto"/>
        <w:ind w:firstLineChars="200" w:firstLine="440"/>
        <w:rPr>
          <w:rFonts w:ascii="宋体" w:hAnsi="宋体" w:cs="宋体"/>
          <w:szCs w:val="21"/>
          <w:lang w:eastAsia="zh-CN"/>
        </w:rPr>
      </w:pPr>
    </w:p>
    <w:p w:rsidR="002E0BDD" w:rsidRPr="00465B37" w:rsidRDefault="002E0BDD">
      <w:pPr>
        <w:spacing w:line="360" w:lineRule="auto"/>
        <w:ind w:firstLineChars="200" w:firstLine="440"/>
        <w:rPr>
          <w:rFonts w:ascii="宋体" w:hAnsi="宋体" w:cs="宋体"/>
          <w:szCs w:val="21"/>
          <w:lang w:eastAsia="zh-CN"/>
        </w:rPr>
      </w:pP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兹证明上述声明是真实、正确的，并提供了全部能提供的资料和数据，我们同意遵照贵方要求出示证明文件。</w:t>
      </w:r>
    </w:p>
    <w:p w:rsidR="002E0BDD" w:rsidRPr="00465B37" w:rsidRDefault="002E0BDD">
      <w:pPr>
        <w:spacing w:line="360" w:lineRule="auto"/>
        <w:ind w:firstLineChars="200" w:firstLine="440"/>
        <w:rPr>
          <w:rFonts w:ascii="宋体" w:hAnsi="宋体" w:cs="宋体"/>
          <w:szCs w:val="21"/>
          <w:lang w:eastAsia="zh-CN"/>
        </w:rPr>
      </w:pPr>
    </w:p>
    <w:p w:rsidR="002E0BDD" w:rsidRPr="00465B37" w:rsidRDefault="002E0BDD">
      <w:pPr>
        <w:spacing w:line="360" w:lineRule="auto"/>
        <w:ind w:firstLineChars="200" w:firstLine="440"/>
        <w:rPr>
          <w:rFonts w:ascii="宋体" w:hAnsi="宋体" w:cs="宋体"/>
          <w:szCs w:val="21"/>
          <w:lang w:eastAsia="zh-CN"/>
        </w:rPr>
      </w:pPr>
    </w:p>
    <w:p w:rsidR="002E0BDD" w:rsidRPr="00465B37" w:rsidRDefault="002E0BDD">
      <w:pPr>
        <w:spacing w:line="360" w:lineRule="auto"/>
        <w:ind w:firstLineChars="200" w:firstLine="440"/>
        <w:rPr>
          <w:rFonts w:ascii="宋体" w:hAnsi="宋体" w:cs="宋体"/>
          <w:szCs w:val="21"/>
          <w:lang w:eastAsia="zh-CN"/>
        </w:rPr>
      </w:pP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制造商名称：</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签字人名称和职务：</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签字人签字或盖章：</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签字日期：</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传真：</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电话：</w:t>
      </w:r>
    </w:p>
    <w:p w:rsidR="002E0BDD" w:rsidRPr="00465B37" w:rsidRDefault="0019686B">
      <w:pPr>
        <w:spacing w:line="360" w:lineRule="auto"/>
        <w:ind w:firstLineChars="200" w:firstLine="440"/>
        <w:rPr>
          <w:rFonts w:ascii="宋体" w:hAnsi="宋体" w:cs="宋体"/>
          <w:szCs w:val="21"/>
          <w:lang w:eastAsia="zh-CN"/>
        </w:rPr>
      </w:pPr>
      <w:r w:rsidRPr="00465B37">
        <w:rPr>
          <w:rFonts w:ascii="宋体" w:hAnsi="宋体" w:cs="宋体" w:hint="eastAsia"/>
          <w:szCs w:val="21"/>
          <w:lang w:eastAsia="zh-CN"/>
        </w:rPr>
        <w:t>电子邮件：</w:t>
      </w:r>
    </w:p>
    <w:p w:rsidR="002E0BDD" w:rsidRPr="00465B37" w:rsidRDefault="002E0BDD">
      <w:pPr>
        <w:spacing w:line="360" w:lineRule="auto"/>
        <w:ind w:firstLineChars="200" w:firstLine="440"/>
        <w:rPr>
          <w:rFonts w:asciiTheme="majorEastAsia" w:eastAsiaTheme="majorEastAsia" w:hAnsiTheme="majorEastAsia" w:cstheme="majorEastAsia"/>
          <w:szCs w:val="21"/>
          <w:lang w:eastAsia="zh-CN"/>
        </w:rPr>
      </w:pPr>
    </w:p>
    <w:p w:rsidR="002E0BDD" w:rsidRPr="00465B37" w:rsidRDefault="002E0BDD">
      <w:pPr>
        <w:spacing w:line="360" w:lineRule="auto"/>
        <w:ind w:firstLineChars="200" w:firstLine="440"/>
        <w:rPr>
          <w:rFonts w:asciiTheme="majorEastAsia" w:eastAsiaTheme="majorEastAsia" w:hAnsiTheme="majorEastAsia" w:cstheme="majorEastAsia"/>
          <w:szCs w:val="21"/>
          <w:lang w:eastAsia="zh-CN"/>
        </w:rPr>
      </w:pPr>
    </w:p>
    <w:p w:rsidR="002E0BDD" w:rsidRPr="00465B37" w:rsidRDefault="002E0BDD">
      <w:pPr>
        <w:spacing w:line="360" w:lineRule="auto"/>
        <w:ind w:firstLineChars="200" w:firstLine="440"/>
        <w:rPr>
          <w:rFonts w:asciiTheme="majorEastAsia" w:eastAsiaTheme="majorEastAsia" w:hAnsiTheme="majorEastAsia" w:cstheme="majorEastAsia"/>
          <w:szCs w:val="21"/>
          <w:lang w:eastAsia="zh-CN"/>
        </w:rPr>
      </w:pPr>
    </w:p>
    <w:p w:rsidR="002E0BDD" w:rsidRPr="00465B37" w:rsidRDefault="002E0BDD">
      <w:pPr>
        <w:spacing w:line="360" w:lineRule="auto"/>
        <w:ind w:firstLineChars="200" w:firstLine="440"/>
        <w:rPr>
          <w:rFonts w:asciiTheme="majorEastAsia" w:eastAsiaTheme="majorEastAsia" w:hAnsiTheme="majorEastAsia" w:cstheme="majorEastAsia"/>
          <w:szCs w:val="21"/>
          <w:lang w:eastAsia="zh-CN"/>
        </w:rPr>
      </w:pPr>
    </w:p>
    <w:p w:rsidR="002E0BDD" w:rsidRPr="00465B37" w:rsidRDefault="002E0BDD">
      <w:pPr>
        <w:spacing w:line="360" w:lineRule="auto"/>
        <w:ind w:firstLineChars="200" w:firstLine="440"/>
        <w:rPr>
          <w:rFonts w:asciiTheme="majorEastAsia" w:eastAsiaTheme="majorEastAsia" w:hAnsiTheme="majorEastAsia" w:cstheme="majorEastAsia"/>
          <w:szCs w:val="21"/>
          <w:lang w:eastAsia="zh-CN"/>
        </w:rPr>
      </w:pPr>
    </w:p>
    <w:p w:rsidR="002E0BDD" w:rsidRPr="00465B37" w:rsidRDefault="002E0BDD">
      <w:pPr>
        <w:spacing w:line="360" w:lineRule="auto"/>
        <w:ind w:firstLineChars="200" w:firstLine="440"/>
        <w:rPr>
          <w:rFonts w:asciiTheme="majorEastAsia" w:eastAsiaTheme="majorEastAsia" w:hAnsiTheme="majorEastAsia" w:cstheme="majorEastAsia"/>
          <w:szCs w:val="21"/>
          <w:lang w:eastAsia="zh-CN"/>
        </w:rPr>
      </w:pPr>
    </w:p>
    <w:p w:rsidR="002E0BDD" w:rsidRPr="00465B37" w:rsidRDefault="002E0BDD">
      <w:pPr>
        <w:spacing w:line="360" w:lineRule="auto"/>
        <w:ind w:firstLineChars="200" w:firstLine="440"/>
        <w:rPr>
          <w:rFonts w:asciiTheme="majorEastAsia" w:eastAsiaTheme="majorEastAsia" w:hAnsiTheme="majorEastAsia" w:cstheme="majorEastAsia"/>
          <w:szCs w:val="21"/>
          <w:lang w:eastAsia="zh-CN"/>
        </w:rPr>
      </w:pPr>
    </w:p>
    <w:p w:rsidR="002E0BDD" w:rsidRPr="00465B37" w:rsidRDefault="002E0BDD">
      <w:pPr>
        <w:spacing w:line="360" w:lineRule="auto"/>
        <w:ind w:firstLineChars="200" w:firstLine="440"/>
        <w:rPr>
          <w:rFonts w:asciiTheme="majorEastAsia" w:eastAsiaTheme="majorEastAsia" w:hAnsiTheme="majorEastAsia" w:cstheme="majorEastAsia"/>
          <w:szCs w:val="21"/>
          <w:lang w:eastAsia="zh-CN"/>
        </w:rPr>
      </w:pPr>
    </w:p>
    <w:p w:rsidR="002E0BDD" w:rsidRPr="00465B37" w:rsidRDefault="002E0BDD">
      <w:pPr>
        <w:spacing w:line="360" w:lineRule="auto"/>
        <w:ind w:firstLineChars="200" w:firstLine="440"/>
        <w:rPr>
          <w:rFonts w:asciiTheme="majorEastAsia" w:eastAsiaTheme="majorEastAsia" w:hAnsiTheme="majorEastAsia" w:cstheme="majorEastAsia"/>
          <w:szCs w:val="21"/>
          <w:lang w:eastAsia="zh-CN"/>
        </w:rPr>
      </w:pPr>
    </w:p>
    <w:p w:rsidR="002E0BDD" w:rsidRPr="00465B37" w:rsidRDefault="002E0BDD">
      <w:pPr>
        <w:spacing w:line="360" w:lineRule="auto"/>
        <w:ind w:firstLineChars="200" w:firstLine="440"/>
        <w:rPr>
          <w:rFonts w:asciiTheme="majorEastAsia" w:eastAsiaTheme="majorEastAsia" w:hAnsiTheme="majorEastAsia" w:cstheme="majorEastAsia"/>
          <w:szCs w:val="21"/>
          <w:lang w:eastAsia="zh-CN"/>
        </w:rPr>
      </w:pPr>
    </w:p>
    <w:p w:rsidR="002E0BDD" w:rsidRPr="00465B37" w:rsidRDefault="002E0BDD">
      <w:pPr>
        <w:spacing w:line="360" w:lineRule="auto"/>
        <w:ind w:firstLineChars="200" w:firstLine="440"/>
        <w:rPr>
          <w:rFonts w:asciiTheme="majorEastAsia" w:eastAsiaTheme="majorEastAsia" w:hAnsiTheme="majorEastAsia" w:cstheme="majorEastAsia"/>
          <w:szCs w:val="21"/>
          <w:lang w:eastAsia="zh-CN"/>
        </w:rPr>
      </w:pPr>
    </w:p>
    <w:p w:rsidR="002E0BDD" w:rsidRPr="00465B37" w:rsidRDefault="002E0BDD">
      <w:pPr>
        <w:spacing w:line="360" w:lineRule="auto"/>
        <w:ind w:firstLineChars="200" w:firstLine="440"/>
        <w:rPr>
          <w:rFonts w:asciiTheme="majorEastAsia" w:eastAsiaTheme="majorEastAsia" w:hAnsiTheme="majorEastAsia" w:cstheme="majorEastAsia"/>
          <w:szCs w:val="21"/>
          <w:lang w:eastAsia="zh-CN"/>
        </w:rPr>
      </w:pPr>
    </w:p>
    <w:p w:rsidR="002E0BDD" w:rsidRDefault="002E0BDD">
      <w:pPr>
        <w:spacing w:line="360" w:lineRule="auto"/>
        <w:ind w:firstLineChars="200" w:firstLine="440"/>
        <w:rPr>
          <w:rFonts w:asciiTheme="majorEastAsia" w:eastAsiaTheme="majorEastAsia" w:hAnsiTheme="majorEastAsia" w:cstheme="majorEastAsia"/>
          <w:szCs w:val="21"/>
          <w:lang w:eastAsia="zh-CN"/>
        </w:rPr>
      </w:pPr>
    </w:p>
    <w:p w:rsidR="00401649" w:rsidRDefault="00401649">
      <w:pPr>
        <w:spacing w:line="360" w:lineRule="auto"/>
        <w:ind w:firstLineChars="200" w:firstLine="440"/>
        <w:rPr>
          <w:rFonts w:asciiTheme="majorEastAsia" w:eastAsiaTheme="majorEastAsia" w:hAnsiTheme="majorEastAsia" w:cstheme="majorEastAsia"/>
          <w:szCs w:val="21"/>
          <w:lang w:eastAsia="zh-CN"/>
        </w:rPr>
      </w:pPr>
    </w:p>
    <w:p w:rsidR="00401649" w:rsidRPr="00465B37" w:rsidRDefault="00401649">
      <w:pPr>
        <w:spacing w:line="360" w:lineRule="auto"/>
        <w:ind w:firstLineChars="200" w:firstLine="440"/>
        <w:rPr>
          <w:rFonts w:asciiTheme="majorEastAsia" w:eastAsiaTheme="majorEastAsia" w:hAnsiTheme="majorEastAsia" w:cstheme="majorEastAsia"/>
          <w:szCs w:val="21"/>
          <w:lang w:eastAsia="zh-CN"/>
        </w:rPr>
      </w:pPr>
    </w:p>
    <w:p w:rsidR="002E0BDD" w:rsidRPr="00465B37" w:rsidRDefault="002E0BDD">
      <w:pPr>
        <w:spacing w:line="360" w:lineRule="auto"/>
        <w:ind w:firstLineChars="200" w:firstLine="440"/>
        <w:rPr>
          <w:rFonts w:asciiTheme="majorEastAsia" w:eastAsiaTheme="majorEastAsia" w:hAnsiTheme="majorEastAsia" w:cstheme="majorEastAsia"/>
          <w:szCs w:val="21"/>
          <w:lang w:eastAsia="zh-CN"/>
        </w:rPr>
      </w:pPr>
    </w:p>
    <w:p w:rsidR="002E0BDD" w:rsidRPr="00465B37" w:rsidRDefault="002E0BDD">
      <w:pPr>
        <w:spacing w:line="360" w:lineRule="auto"/>
        <w:ind w:firstLineChars="200" w:firstLine="440"/>
        <w:rPr>
          <w:rFonts w:asciiTheme="majorEastAsia" w:eastAsiaTheme="majorEastAsia" w:hAnsiTheme="majorEastAsia" w:cstheme="majorEastAsia"/>
          <w:szCs w:val="21"/>
          <w:lang w:eastAsia="zh-CN"/>
        </w:rPr>
      </w:pPr>
    </w:p>
    <w:p w:rsidR="002E0BDD" w:rsidRPr="00465B37" w:rsidRDefault="00401649">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499" w:name="_Toc42520285"/>
      <w:bookmarkStart w:id="500" w:name="_Toc42087116"/>
      <w:bookmarkStart w:id="501" w:name="_Toc77781058"/>
      <w:r>
        <w:rPr>
          <w:rStyle w:val="font01"/>
          <w:rFonts w:asciiTheme="majorEastAsia" w:eastAsiaTheme="majorEastAsia" w:hAnsiTheme="majorEastAsia" w:cstheme="majorEastAsia" w:hint="default"/>
          <w:color w:val="auto"/>
          <w:lang w:eastAsia="zh-CN"/>
        </w:rPr>
        <w:t>7</w:t>
      </w:r>
      <w:r w:rsidR="0019686B" w:rsidRPr="00465B37">
        <w:rPr>
          <w:rStyle w:val="font01"/>
          <w:rFonts w:asciiTheme="majorEastAsia" w:eastAsiaTheme="majorEastAsia" w:hAnsiTheme="majorEastAsia" w:cstheme="majorEastAsia" w:hint="default"/>
          <w:color w:val="auto"/>
          <w:lang w:eastAsia="zh-CN"/>
        </w:rPr>
        <w:t>.申请人基本情况</w:t>
      </w:r>
      <w:bookmarkEnd w:id="497"/>
      <w:bookmarkEnd w:id="498"/>
      <w:bookmarkEnd w:id="499"/>
      <w:bookmarkEnd w:id="500"/>
      <w:bookmarkEnd w:id="501"/>
    </w:p>
    <w:p w:rsidR="002E0BDD" w:rsidRPr="00465B37" w:rsidRDefault="002E0BDD">
      <w:pPr>
        <w:rPr>
          <w:rFonts w:asciiTheme="majorEastAsia" w:eastAsiaTheme="majorEastAsia" w:hAnsiTheme="majorEastAsia" w:cstheme="majorEastAsia"/>
          <w:b/>
          <w:bCs/>
          <w:sz w:val="20"/>
          <w:szCs w:val="20"/>
          <w:lang w:eastAsia="zh-CN"/>
        </w:rPr>
      </w:pPr>
    </w:p>
    <w:p w:rsidR="002E0BDD" w:rsidRPr="00465B37" w:rsidRDefault="002E0BDD">
      <w:pPr>
        <w:spacing w:before="1"/>
        <w:rPr>
          <w:rFonts w:asciiTheme="majorEastAsia" w:eastAsiaTheme="majorEastAsia" w:hAnsiTheme="majorEastAsia" w:cstheme="majorEastAsia"/>
          <w:b/>
          <w:bCs/>
          <w:sz w:val="14"/>
          <w:szCs w:val="14"/>
          <w:lang w:eastAsia="zh-CN"/>
        </w:rPr>
      </w:pPr>
    </w:p>
    <w:p w:rsidR="002E0BDD" w:rsidRPr="00465B37" w:rsidRDefault="0019686B">
      <w:pPr>
        <w:spacing w:line="460" w:lineRule="exact"/>
        <w:ind w:left="3587" w:right="3759"/>
        <w:rPr>
          <w:rFonts w:asciiTheme="majorEastAsia" w:eastAsiaTheme="majorEastAsia" w:hAnsiTheme="majorEastAsia" w:cstheme="majorEastAsia"/>
          <w:sz w:val="28"/>
          <w:szCs w:val="28"/>
          <w:lang w:eastAsia="zh-CN"/>
        </w:rPr>
      </w:pPr>
      <w:bookmarkStart w:id="502" w:name="_Toc28042_WPSOffice_Level3"/>
      <w:r w:rsidRPr="00465B37">
        <w:rPr>
          <w:rFonts w:asciiTheme="majorEastAsia" w:eastAsiaTheme="majorEastAsia" w:hAnsiTheme="majorEastAsia" w:cstheme="majorEastAsia" w:hint="eastAsia"/>
          <w:sz w:val="36"/>
          <w:szCs w:val="36"/>
          <w:lang w:eastAsia="zh-CN"/>
        </w:rPr>
        <w:t>申请人基本情况</w:t>
      </w:r>
      <w:bookmarkEnd w:id="502"/>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10"/>
        <w:rPr>
          <w:rFonts w:asciiTheme="majorEastAsia" w:eastAsiaTheme="majorEastAsia" w:hAnsiTheme="majorEastAsia" w:cstheme="majorEastAsia"/>
          <w:sz w:val="26"/>
          <w:szCs w:val="26"/>
          <w:lang w:eastAsia="zh-CN"/>
        </w:rPr>
      </w:pPr>
    </w:p>
    <w:p w:rsidR="002E0BDD" w:rsidRPr="00465B37" w:rsidRDefault="00152487">
      <w:pPr>
        <w:spacing w:before="36" w:line="276" w:lineRule="auto"/>
        <w:ind w:left="5077" w:right="4615"/>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lang w:eastAsia="zh-CN"/>
        </w:rPr>
        <w:pict>
          <v:shapetype id="_x0000_t202" coordsize="21600,21600" o:spt="202" path="m,l,21600r21600,l21600,xe">
            <v:stroke joinstyle="miter"/>
            <v:path gradientshapeok="t" o:connecttype="rect"/>
          </v:shapetype>
          <v:shape id="Text Box 4" o:spid="_x0000_s1034" type="#_x0000_t202" style="position:absolute;left:0;text-align:left;margin-left:75.35pt;margin-top:-181pt;width:484.4pt;height:510.35pt;z-index:251660288;mso-position-horizont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" filled="f" stroked="f">
            <v:textbox inset="0,0,0,0">
              <w:txbxContent>
                <w:tbl>
                  <w:tblPr>
                    <w:tblW w:w="9674" w:type="dxa"/>
                    <w:tblLayout w:type="fixed"/>
                    <w:tblCellMar>
                      <w:left w:w="0" w:type="dxa"/>
                      <w:right w:w="0" w:type="dxa"/>
                    </w:tblCellMar>
                    <w:tblLook w:val="04A0" w:firstRow="1" w:lastRow="0" w:firstColumn="1" w:lastColumn="0" w:noHBand="0" w:noVBand="1"/>
                  </w:tblPr>
                  <w:tblGrid>
                    <w:gridCol w:w="2138"/>
                    <w:gridCol w:w="1169"/>
                    <w:gridCol w:w="1253"/>
                    <w:gridCol w:w="1016"/>
                    <w:gridCol w:w="1366"/>
                    <w:gridCol w:w="850"/>
                    <w:gridCol w:w="516"/>
                    <w:gridCol w:w="1366"/>
                  </w:tblGrid>
                  <w:tr w:rsidR="009B7E02">
                    <w:trPr>
                      <w:trHeight w:hRule="exact" w:val="384"/>
                    </w:trPr>
                    <w:tc>
                      <w:tcPr>
                        <w:tcW w:w="2138"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537"/>
                          <w:rPr>
                            <w:rFonts w:ascii="宋体" w:eastAsia="宋体" w:hAnsi="宋体" w:cs="宋体"/>
                            <w:sz w:val="21"/>
                            <w:szCs w:val="21"/>
                          </w:rPr>
                        </w:pPr>
                        <w:r>
                          <w:rPr>
                            <w:rFonts w:ascii="宋体" w:eastAsia="宋体" w:hAnsi="宋体" w:cs="宋体"/>
                            <w:sz w:val="21"/>
                            <w:szCs w:val="21"/>
                          </w:rPr>
                          <w:t>申请</w:t>
                        </w:r>
                        <w:r>
                          <w:rPr>
                            <w:rFonts w:ascii="宋体" w:eastAsia="宋体" w:hAnsi="宋体" w:cs="宋体"/>
                            <w:spacing w:val="-3"/>
                            <w:sz w:val="21"/>
                            <w:szCs w:val="21"/>
                          </w:rPr>
                          <w:t>人</w:t>
                        </w:r>
                        <w:r>
                          <w:rPr>
                            <w:rFonts w:ascii="宋体" w:eastAsia="宋体" w:hAnsi="宋体" w:cs="宋体"/>
                            <w:sz w:val="21"/>
                            <w:szCs w:val="21"/>
                          </w:rPr>
                          <w:t>名</w:t>
                        </w:r>
                        <w:r>
                          <w:rPr>
                            <w:rFonts w:ascii="宋体" w:eastAsia="宋体" w:hAnsi="宋体" w:cs="宋体"/>
                            <w:spacing w:val="-3"/>
                            <w:sz w:val="21"/>
                            <w:szCs w:val="21"/>
                          </w:rPr>
                          <w:t>称</w:t>
                        </w:r>
                      </w:p>
                    </w:tc>
                    <w:tc>
                      <w:tcPr>
                        <w:tcW w:w="7536" w:type="dxa"/>
                        <w:gridSpan w:val="7"/>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103"/>
                          <w:jc w:val="center"/>
                          <w:rPr>
                            <w:rFonts w:ascii="宋体" w:eastAsia="宋体" w:hAnsi="宋体" w:cs="宋体"/>
                            <w:sz w:val="21"/>
                            <w:szCs w:val="21"/>
                          </w:rPr>
                        </w:pPr>
                      </w:p>
                    </w:tc>
                  </w:tr>
                  <w:tr w:rsidR="009B7E02">
                    <w:trPr>
                      <w:trHeight w:hRule="exact" w:val="386"/>
                    </w:trPr>
                    <w:tc>
                      <w:tcPr>
                        <w:tcW w:w="2138"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643"/>
                          <w:rPr>
                            <w:rFonts w:ascii="宋体" w:eastAsia="宋体" w:hAnsi="宋体" w:cs="宋体"/>
                            <w:sz w:val="21"/>
                            <w:szCs w:val="21"/>
                          </w:rPr>
                        </w:pPr>
                        <w:r>
                          <w:rPr>
                            <w:rFonts w:ascii="宋体" w:eastAsia="宋体" w:hAnsi="宋体" w:cs="宋体"/>
                            <w:sz w:val="21"/>
                            <w:szCs w:val="21"/>
                          </w:rPr>
                          <w:t>注册</w:t>
                        </w:r>
                        <w:r>
                          <w:rPr>
                            <w:rFonts w:ascii="宋体" w:eastAsia="宋体" w:hAnsi="宋体" w:cs="宋体"/>
                            <w:spacing w:val="-3"/>
                            <w:sz w:val="21"/>
                            <w:szCs w:val="21"/>
                          </w:rPr>
                          <w:t>地址</w:t>
                        </w:r>
                      </w:p>
                    </w:tc>
                    <w:tc>
                      <w:tcPr>
                        <w:tcW w:w="3438" w:type="dxa"/>
                        <w:gridSpan w:val="3"/>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105"/>
                          <w:jc w:val="center"/>
                          <w:rPr>
                            <w:rFonts w:ascii="宋体" w:eastAsia="宋体" w:hAnsi="宋体" w:cs="宋体"/>
                            <w:sz w:val="21"/>
                            <w:szCs w:val="21"/>
                          </w:rPr>
                        </w:pPr>
                      </w:p>
                    </w:tc>
                    <w:tc>
                      <w:tcPr>
                        <w:tcW w:w="1366"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362"/>
                          <w:rPr>
                            <w:rFonts w:ascii="宋体" w:eastAsia="宋体" w:hAnsi="宋体" w:cs="宋体"/>
                            <w:sz w:val="21"/>
                            <w:szCs w:val="21"/>
                          </w:rPr>
                        </w:pPr>
                        <w:r>
                          <w:rPr>
                            <w:rFonts w:ascii="宋体" w:eastAsia="宋体" w:hAnsi="宋体" w:cs="宋体"/>
                            <w:sz w:val="21"/>
                            <w:szCs w:val="21"/>
                          </w:rPr>
                          <w:t xml:space="preserve">邮  </w:t>
                        </w:r>
                        <w:r>
                          <w:rPr>
                            <w:rFonts w:ascii="宋体" w:eastAsia="宋体" w:hAnsi="宋体" w:cs="宋体"/>
                            <w:spacing w:val="-3"/>
                            <w:sz w:val="21"/>
                            <w:szCs w:val="21"/>
                          </w:rPr>
                          <w:t>编</w:t>
                        </w:r>
                      </w:p>
                    </w:tc>
                    <w:tc>
                      <w:tcPr>
                        <w:tcW w:w="2732" w:type="dxa"/>
                        <w:gridSpan w:val="3"/>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106"/>
                          <w:jc w:val="center"/>
                          <w:rPr>
                            <w:rFonts w:ascii="宋体" w:eastAsia="宋体" w:hAnsi="宋体" w:cs="宋体"/>
                            <w:sz w:val="21"/>
                            <w:szCs w:val="21"/>
                          </w:rPr>
                        </w:pPr>
                      </w:p>
                    </w:tc>
                  </w:tr>
                  <w:tr w:rsidR="009B7E02">
                    <w:trPr>
                      <w:trHeight w:hRule="exact" w:val="384"/>
                    </w:trPr>
                    <w:tc>
                      <w:tcPr>
                        <w:tcW w:w="2138" w:type="dxa"/>
                        <w:vMerge w:val="restart"/>
                        <w:tcBorders>
                          <w:top w:val="single" w:sz="4" w:space="0" w:color="000000"/>
                          <w:left w:val="single" w:sz="4" w:space="0" w:color="000000"/>
                          <w:right w:val="single" w:sz="4" w:space="0" w:color="000000"/>
                        </w:tcBorders>
                      </w:tcPr>
                      <w:p w:rsidR="009B7E02" w:rsidRDefault="009B7E02">
                        <w:pPr>
                          <w:pStyle w:val="TableParagraph"/>
                          <w:spacing w:before="179"/>
                          <w:ind w:left="643"/>
                          <w:rPr>
                            <w:rFonts w:ascii="宋体" w:eastAsia="宋体" w:hAnsi="宋体" w:cs="宋体"/>
                            <w:sz w:val="21"/>
                            <w:szCs w:val="21"/>
                          </w:rPr>
                        </w:pPr>
                        <w:r>
                          <w:rPr>
                            <w:rFonts w:ascii="宋体" w:eastAsia="宋体" w:hAnsi="宋体" w:cs="宋体"/>
                            <w:sz w:val="21"/>
                            <w:szCs w:val="21"/>
                          </w:rPr>
                          <w:t>联系</w:t>
                        </w:r>
                        <w:r>
                          <w:rPr>
                            <w:rFonts w:ascii="宋体" w:eastAsia="宋体" w:hAnsi="宋体" w:cs="宋体"/>
                            <w:spacing w:val="-3"/>
                            <w:sz w:val="21"/>
                            <w:szCs w:val="21"/>
                          </w:rPr>
                          <w:t>方式</w:t>
                        </w:r>
                      </w:p>
                    </w:tc>
                    <w:tc>
                      <w:tcPr>
                        <w:tcW w:w="1169"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286"/>
                          <w:rPr>
                            <w:rFonts w:ascii="宋体" w:eastAsia="宋体" w:hAnsi="宋体" w:cs="宋体"/>
                            <w:sz w:val="21"/>
                            <w:szCs w:val="21"/>
                          </w:rPr>
                        </w:pPr>
                        <w:r>
                          <w:rPr>
                            <w:rFonts w:ascii="宋体" w:eastAsia="宋体" w:hAnsi="宋体" w:cs="宋体"/>
                            <w:sz w:val="21"/>
                            <w:szCs w:val="21"/>
                          </w:rPr>
                          <w:t>联系</w:t>
                        </w:r>
                        <w:r>
                          <w:rPr>
                            <w:rFonts w:ascii="宋体" w:eastAsia="宋体" w:hAnsi="宋体" w:cs="宋体"/>
                            <w:spacing w:val="-3"/>
                            <w:sz w:val="21"/>
                            <w:szCs w:val="21"/>
                          </w:rPr>
                          <w:t>人</w:t>
                        </w:r>
                      </w:p>
                    </w:tc>
                    <w:tc>
                      <w:tcPr>
                        <w:tcW w:w="2269"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146"/>
                          <w:jc w:val="center"/>
                          <w:rPr>
                            <w:rFonts w:ascii="宋体" w:eastAsia="宋体" w:hAnsi="宋体" w:cs="宋体"/>
                            <w:sz w:val="21"/>
                            <w:szCs w:val="21"/>
                          </w:rPr>
                        </w:pPr>
                      </w:p>
                    </w:tc>
                    <w:tc>
                      <w:tcPr>
                        <w:tcW w:w="1366"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362"/>
                          <w:rPr>
                            <w:rFonts w:ascii="宋体" w:eastAsia="宋体" w:hAnsi="宋体" w:cs="宋体"/>
                            <w:sz w:val="21"/>
                            <w:szCs w:val="21"/>
                          </w:rPr>
                        </w:pPr>
                        <w:r>
                          <w:rPr>
                            <w:rFonts w:ascii="宋体" w:eastAsia="宋体" w:hAnsi="宋体" w:cs="宋体"/>
                            <w:sz w:val="21"/>
                            <w:szCs w:val="21"/>
                          </w:rPr>
                          <w:t xml:space="preserve">电  </w:t>
                        </w:r>
                        <w:r>
                          <w:rPr>
                            <w:rFonts w:ascii="宋体" w:eastAsia="宋体" w:hAnsi="宋体" w:cs="宋体"/>
                            <w:spacing w:val="-3"/>
                            <w:sz w:val="21"/>
                            <w:szCs w:val="21"/>
                          </w:rPr>
                          <w:t>话</w:t>
                        </w:r>
                      </w:p>
                    </w:tc>
                    <w:tc>
                      <w:tcPr>
                        <w:tcW w:w="2732" w:type="dxa"/>
                        <w:gridSpan w:val="3"/>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106"/>
                          <w:jc w:val="center"/>
                          <w:rPr>
                            <w:rFonts w:ascii="宋体" w:eastAsia="宋体" w:hAnsi="宋体" w:cs="宋体"/>
                            <w:sz w:val="21"/>
                            <w:szCs w:val="21"/>
                          </w:rPr>
                        </w:pPr>
                      </w:p>
                    </w:tc>
                  </w:tr>
                  <w:tr w:rsidR="009B7E02">
                    <w:trPr>
                      <w:trHeight w:hRule="exact" w:val="322"/>
                    </w:trPr>
                    <w:tc>
                      <w:tcPr>
                        <w:tcW w:w="2138" w:type="dxa"/>
                        <w:vMerge/>
                        <w:tcBorders>
                          <w:left w:val="single" w:sz="4" w:space="0" w:color="000000"/>
                          <w:bottom w:val="single" w:sz="4" w:space="0" w:color="000000"/>
                          <w:right w:val="single" w:sz="4" w:space="0" w:color="000000"/>
                        </w:tcBorders>
                      </w:tcPr>
                      <w:p w:rsidR="009B7E02" w:rsidRDefault="009B7E02"/>
                    </w:tc>
                    <w:tc>
                      <w:tcPr>
                        <w:tcW w:w="1169"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line="262" w:lineRule="exact"/>
                          <w:ind w:left="286"/>
                          <w:rPr>
                            <w:rFonts w:ascii="宋体" w:eastAsia="宋体" w:hAnsi="宋体" w:cs="宋体"/>
                            <w:sz w:val="21"/>
                            <w:szCs w:val="21"/>
                          </w:rPr>
                        </w:pPr>
                        <w:r>
                          <w:rPr>
                            <w:rFonts w:ascii="宋体" w:eastAsia="宋体" w:hAnsi="宋体" w:cs="宋体"/>
                            <w:sz w:val="21"/>
                            <w:szCs w:val="21"/>
                          </w:rPr>
                          <w:t xml:space="preserve">传  </w:t>
                        </w:r>
                        <w:r>
                          <w:rPr>
                            <w:rFonts w:ascii="宋体" w:eastAsia="宋体" w:hAnsi="宋体" w:cs="宋体"/>
                            <w:spacing w:val="-3"/>
                            <w:sz w:val="21"/>
                            <w:szCs w:val="21"/>
                          </w:rPr>
                          <w:t>真</w:t>
                        </w:r>
                      </w:p>
                    </w:tc>
                    <w:tc>
                      <w:tcPr>
                        <w:tcW w:w="2269"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line="262" w:lineRule="exact"/>
                          <w:ind w:left="146"/>
                          <w:jc w:val="center"/>
                          <w:rPr>
                            <w:rFonts w:ascii="宋体" w:eastAsia="宋体" w:hAnsi="宋体" w:cs="宋体"/>
                            <w:sz w:val="21"/>
                            <w:szCs w:val="21"/>
                          </w:rPr>
                        </w:pPr>
                      </w:p>
                    </w:tc>
                    <w:tc>
                      <w:tcPr>
                        <w:tcW w:w="1366"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line="262" w:lineRule="exact"/>
                          <w:ind w:left="362"/>
                          <w:rPr>
                            <w:rFonts w:ascii="宋体" w:eastAsia="宋体" w:hAnsi="宋体" w:cs="宋体"/>
                            <w:sz w:val="21"/>
                            <w:szCs w:val="21"/>
                          </w:rPr>
                        </w:pPr>
                        <w:r>
                          <w:rPr>
                            <w:rFonts w:ascii="宋体" w:eastAsia="宋体" w:hAnsi="宋体" w:cs="宋体"/>
                            <w:sz w:val="21"/>
                            <w:szCs w:val="21"/>
                          </w:rPr>
                          <w:t xml:space="preserve">网  </w:t>
                        </w:r>
                        <w:r>
                          <w:rPr>
                            <w:rFonts w:ascii="宋体" w:eastAsia="宋体" w:hAnsi="宋体" w:cs="宋体"/>
                            <w:spacing w:val="-3"/>
                            <w:sz w:val="21"/>
                            <w:szCs w:val="21"/>
                          </w:rPr>
                          <w:t>址</w:t>
                        </w:r>
                      </w:p>
                    </w:tc>
                    <w:tc>
                      <w:tcPr>
                        <w:tcW w:w="2732" w:type="dxa"/>
                        <w:gridSpan w:val="3"/>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line="262" w:lineRule="exact"/>
                          <w:ind w:left="106"/>
                          <w:jc w:val="center"/>
                          <w:rPr>
                            <w:rFonts w:ascii="宋体" w:eastAsia="宋体" w:hAnsi="宋体" w:cs="宋体"/>
                            <w:sz w:val="21"/>
                            <w:szCs w:val="21"/>
                          </w:rPr>
                        </w:pPr>
                      </w:p>
                    </w:tc>
                  </w:tr>
                  <w:tr w:rsidR="009B7E02">
                    <w:trPr>
                      <w:trHeight w:hRule="exact" w:val="386"/>
                    </w:trPr>
                    <w:tc>
                      <w:tcPr>
                        <w:tcW w:w="2138"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643"/>
                          <w:rPr>
                            <w:rFonts w:ascii="宋体" w:eastAsia="宋体" w:hAnsi="宋体" w:cs="宋体"/>
                            <w:sz w:val="21"/>
                            <w:szCs w:val="21"/>
                          </w:rPr>
                        </w:pPr>
                        <w:r>
                          <w:rPr>
                            <w:rFonts w:ascii="宋体" w:eastAsia="宋体" w:hAnsi="宋体" w:cs="宋体"/>
                            <w:sz w:val="21"/>
                            <w:szCs w:val="21"/>
                          </w:rPr>
                          <w:t>组织</w:t>
                        </w:r>
                        <w:r>
                          <w:rPr>
                            <w:rFonts w:ascii="宋体" w:eastAsia="宋体" w:hAnsi="宋体" w:cs="宋体"/>
                            <w:spacing w:val="-3"/>
                            <w:sz w:val="21"/>
                            <w:szCs w:val="21"/>
                          </w:rPr>
                          <w:t>结构</w:t>
                        </w:r>
                      </w:p>
                    </w:tc>
                    <w:tc>
                      <w:tcPr>
                        <w:tcW w:w="7536" w:type="dxa"/>
                        <w:gridSpan w:val="7"/>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103"/>
                          <w:jc w:val="center"/>
                          <w:rPr>
                            <w:rFonts w:ascii="宋体" w:eastAsia="宋体" w:hAnsi="宋体" w:cs="宋体"/>
                            <w:sz w:val="21"/>
                            <w:szCs w:val="21"/>
                          </w:rPr>
                        </w:pPr>
                      </w:p>
                    </w:tc>
                  </w:tr>
                  <w:tr w:rsidR="009B7E02">
                    <w:trPr>
                      <w:trHeight w:hRule="exact" w:val="384"/>
                    </w:trPr>
                    <w:tc>
                      <w:tcPr>
                        <w:tcW w:w="2138"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537"/>
                          <w:rPr>
                            <w:rFonts w:ascii="宋体" w:eastAsia="宋体" w:hAnsi="宋体" w:cs="宋体"/>
                            <w:sz w:val="21"/>
                            <w:szCs w:val="21"/>
                          </w:rPr>
                        </w:pPr>
                        <w:r>
                          <w:rPr>
                            <w:rFonts w:ascii="宋体" w:eastAsia="宋体" w:hAnsi="宋体" w:cs="宋体"/>
                            <w:sz w:val="21"/>
                            <w:szCs w:val="21"/>
                          </w:rPr>
                          <w:t>法定</w:t>
                        </w:r>
                        <w:r>
                          <w:rPr>
                            <w:rFonts w:ascii="宋体" w:eastAsia="宋体" w:hAnsi="宋体" w:cs="宋体"/>
                            <w:spacing w:val="-3"/>
                            <w:sz w:val="21"/>
                            <w:szCs w:val="21"/>
                          </w:rPr>
                          <w:t>代</w:t>
                        </w:r>
                        <w:r>
                          <w:rPr>
                            <w:rFonts w:ascii="宋体" w:eastAsia="宋体" w:hAnsi="宋体" w:cs="宋体"/>
                            <w:sz w:val="21"/>
                            <w:szCs w:val="21"/>
                          </w:rPr>
                          <w:t>表</w:t>
                        </w:r>
                        <w:r>
                          <w:rPr>
                            <w:rFonts w:ascii="宋体" w:eastAsia="宋体" w:hAnsi="宋体" w:cs="宋体"/>
                            <w:spacing w:val="-3"/>
                            <w:sz w:val="21"/>
                            <w:szCs w:val="21"/>
                          </w:rPr>
                          <w:t>人</w:t>
                        </w:r>
                      </w:p>
                    </w:tc>
                    <w:tc>
                      <w:tcPr>
                        <w:tcW w:w="1169"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242"/>
                          <w:rPr>
                            <w:rFonts w:ascii="宋体" w:eastAsia="宋体" w:hAnsi="宋体" w:cs="宋体"/>
                            <w:sz w:val="21"/>
                            <w:szCs w:val="21"/>
                          </w:rPr>
                        </w:pPr>
                        <w:r>
                          <w:rPr>
                            <w:rFonts w:ascii="宋体" w:eastAsia="宋体" w:hAnsi="宋体" w:cs="宋体"/>
                            <w:sz w:val="21"/>
                            <w:szCs w:val="21"/>
                          </w:rPr>
                          <w:t xml:space="preserve">姓  </w:t>
                        </w:r>
                        <w:r>
                          <w:rPr>
                            <w:rFonts w:ascii="宋体" w:eastAsia="宋体" w:hAnsi="宋体" w:cs="宋体"/>
                            <w:spacing w:val="-3"/>
                            <w:sz w:val="21"/>
                            <w:szCs w:val="21"/>
                          </w:rPr>
                          <w:t>名</w:t>
                        </w:r>
                      </w:p>
                    </w:tc>
                    <w:tc>
                      <w:tcPr>
                        <w:tcW w:w="1253"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62"/>
                          <w:jc w:val="center"/>
                          <w:rPr>
                            <w:rFonts w:ascii="宋体" w:eastAsia="宋体" w:hAnsi="宋体" w:cs="宋体"/>
                            <w:sz w:val="21"/>
                            <w:szCs w:val="21"/>
                          </w:rPr>
                        </w:pPr>
                      </w:p>
                    </w:tc>
                    <w:tc>
                      <w:tcPr>
                        <w:tcW w:w="1016"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184"/>
                          <w:rPr>
                            <w:rFonts w:ascii="宋体" w:eastAsia="宋体" w:hAnsi="宋体" w:cs="宋体"/>
                            <w:sz w:val="21"/>
                            <w:szCs w:val="21"/>
                          </w:rPr>
                        </w:pPr>
                        <w:r>
                          <w:rPr>
                            <w:rFonts w:ascii="宋体" w:eastAsia="宋体" w:hAnsi="宋体" w:cs="宋体"/>
                            <w:sz w:val="21"/>
                            <w:szCs w:val="21"/>
                          </w:rPr>
                          <w:t xml:space="preserve">职  </w:t>
                        </w:r>
                        <w:r>
                          <w:rPr>
                            <w:rFonts w:ascii="宋体" w:eastAsia="宋体" w:hAnsi="宋体" w:cs="宋体"/>
                            <w:spacing w:val="-3"/>
                            <w:sz w:val="21"/>
                            <w:szCs w:val="21"/>
                          </w:rPr>
                          <w:t>称</w:t>
                        </w:r>
                      </w:p>
                    </w:tc>
                    <w:tc>
                      <w:tcPr>
                        <w:tcW w:w="1366"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103"/>
                          <w:jc w:val="center"/>
                          <w:rPr>
                            <w:rFonts w:ascii="宋体" w:eastAsia="宋体" w:hAnsi="宋体" w:cs="宋体"/>
                            <w:sz w:val="21"/>
                            <w:szCs w:val="21"/>
                          </w:rPr>
                        </w:pPr>
                      </w:p>
                    </w:tc>
                    <w:tc>
                      <w:tcPr>
                        <w:tcW w:w="1366"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363"/>
                          <w:rPr>
                            <w:rFonts w:ascii="宋体" w:eastAsia="宋体" w:hAnsi="宋体" w:cs="宋体"/>
                            <w:sz w:val="21"/>
                            <w:szCs w:val="21"/>
                          </w:rPr>
                        </w:pPr>
                        <w:r>
                          <w:rPr>
                            <w:rFonts w:ascii="宋体" w:eastAsia="宋体" w:hAnsi="宋体" w:cs="宋体"/>
                            <w:sz w:val="21"/>
                            <w:szCs w:val="21"/>
                          </w:rPr>
                          <w:t xml:space="preserve">电  </w:t>
                        </w:r>
                        <w:r>
                          <w:rPr>
                            <w:rFonts w:ascii="宋体" w:eastAsia="宋体" w:hAnsi="宋体" w:cs="宋体"/>
                            <w:spacing w:val="-3"/>
                            <w:sz w:val="21"/>
                            <w:szCs w:val="21"/>
                          </w:rPr>
                          <w:t>话</w:t>
                        </w:r>
                      </w:p>
                    </w:tc>
                    <w:tc>
                      <w:tcPr>
                        <w:tcW w:w="1366"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103"/>
                          <w:rPr>
                            <w:rFonts w:ascii="宋体" w:eastAsia="宋体" w:hAnsi="宋体" w:cs="宋体"/>
                            <w:sz w:val="21"/>
                            <w:szCs w:val="21"/>
                          </w:rPr>
                        </w:pPr>
                      </w:p>
                    </w:tc>
                  </w:tr>
                  <w:tr w:rsidR="009B7E02">
                    <w:trPr>
                      <w:trHeight w:hRule="exact" w:val="387"/>
                    </w:trPr>
                    <w:tc>
                      <w:tcPr>
                        <w:tcW w:w="2138"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537"/>
                          <w:rPr>
                            <w:rFonts w:ascii="宋体" w:eastAsia="宋体" w:hAnsi="宋体" w:cs="宋体"/>
                            <w:sz w:val="21"/>
                            <w:szCs w:val="21"/>
                          </w:rPr>
                        </w:pPr>
                        <w:r>
                          <w:rPr>
                            <w:rFonts w:ascii="宋体" w:eastAsia="宋体" w:hAnsi="宋体" w:cs="宋体"/>
                            <w:sz w:val="21"/>
                            <w:szCs w:val="21"/>
                          </w:rPr>
                          <w:t>技术</w:t>
                        </w:r>
                        <w:r>
                          <w:rPr>
                            <w:rFonts w:ascii="宋体" w:eastAsia="宋体" w:hAnsi="宋体" w:cs="宋体"/>
                            <w:spacing w:val="-3"/>
                            <w:sz w:val="21"/>
                            <w:szCs w:val="21"/>
                          </w:rPr>
                          <w:t>负</w:t>
                        </w:r>
                        <w:r>
                          <w:rPr>
                            <w:rFonts w:ascii="宋体" w:eastAsia="宋体" w:hAnsi="宋体" w:cs="宋体"/>
                            <w:sz w:val="21"/>
                            <w:szCs w:val="21"/>
                          </w:rPr>
                          <w:t>责</w:t>
                        </w:r>
                        <w:r>
                          <w:rPr>
                            <w:rFonts w:ascii="宋体" w:eastAsia="宋体" w:hAnsi="宋体" w:cs="宋体"/>
                            <w:spacing w:val="-3"/>
                            <w:sz w:val="21"/>
                            <w:szCs w:val="21"/>
                          </w:rPr>
                          <w:t>人</w:t>
                        </w:r>
                      </w:p>
                    </w:tc>
                    <w:tc>
                      <w:tcPr>
                        <w:tcW w:w="1169"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242"/>
                          <w:rPr>
                            <w:rFonts w:ascii="宋体" w:eastAsia="宋体" w:hAnsi="宋体" w:cs="宋体"/>
                            <w:sz w:val="21"/>
                            <w:szCs w:val="21"/>
                          </w:rPr>
                        </w:pPr>
                        <w:r>
                          <w:rPr>
                            <w:rFonts w:ascii="宋体" w:eastAsia="宋体" w:hAnsi="宋体" w:cs="宋体"/>
                            <w:sz w:val="21"/>
                            <w:szCs w:val="21"/>
                          </w:rPr>
                          <w:t xml:space="preserve">姓  </w:t>
                        </w:r>
                        <w:r>
                          <w:rPr>
                            <w:rFonts w:ascii="宋体" w:eastAsia="宋体" w:hAnsi="宋体" w:cs="宋体"/>
                            <w:spacing w:val="-3"/>
                            <w:sz w:val="21"/>
                            <w:szCs w:val="21"/>
                          </w:rPr>
                          <w:t>名</w:t>
                        </w:r>
                      </w:p>
                    </w:tc>
                    <w:tc>
                      <w:tcPr>
                        <w:tcW w:w="1253"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62"/>
                          <w:jc w:val="center"/>
                          <w:rPr>
                            <w:rFonts w:ascii="宋体" w:eastAsia="宋体" w:hAnsi="宋体" w:cs="宋体"/>
                            <w:sz w:val="21"/>
                            <w:szCs w:val="21"/>
                          </w:rPr>
                        </w:pPr>
                      </w:p>
                    </w:tc>
                    <w:tc>
                      <w:tcPr>
                        <w:tcW w:w="1016"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184"/>
                          <w:rPr>
                            <w:rFonts w:ascii="宋体" w:eastAsia="宋体" w:hAnsi="宋体" w:cs="宋体"/>
                            <w:sz w:val="21"/>
                            <w:szCs w:val="21"/>
                          </w:rPr>
                        </w:pPr>
                        <w:r>
                          <w:rPr>
                            <w:rFonts w:ascii="宋体" w:eastAsia="宋体" w:hAnsi="宋体" w:cs="宋体"/>
                            <w:sz w:val="21"/>
                            <w:szCs w:val="21"/>
                          </w:rPr>
                          <w:t xml:space="preserve">职  </w:t>
                        </w:r>
                        <w:r>
                          <w:rPr>
                            <w:rFonts w:ascii="宋体" w:eastAsia="宋体" w:hAnsi="宋体" w:cs="宋体"/>
                            <w:spacing w:val="-3"/>
                            <w:sz w:val="21"/>
                            <w:szCs w:val="21"/>
                          </w:rPr>
                          <w:t>称</w:t>
                        </w:r>
                      </w:p>
                    </w:tc>
                    <w:tc>
                      <w:tcPr>
                        <w:tcW w:w="1366"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103"/>
                          <w:jc w:val="center"/>
                          <w:rPr>
                            <w:rFonts w:ascii="宋体" w:eastAsia="宋体" w:hAnsi="宋体" w:cs="宋体"/>
                            <w:sz w:val="21"/>
                            <w:szCs w:val="21"/>
                          </w:rPr>
                        </w:pPr>
                      </w:p>
                    </w:tc>
                    <w:tc>
                      <w:tcPr>
                        <w:tcW w:w="1366"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363"/>
                          <w:rPr>
                            <w:rFonts w:ascii="宋体" w:eastAsia="宋体" w:hAnsi="宋体" w:cs="宋体"/>
                            <w:sz w:val="21"/>
                            <w:szCs w:val="21"/>
                          </w:rPr>
                        </w:pPr>
                        <w:r>
                          <w:rPr>
                            <w:rFonts w:ascii="宋体" w:eastAsia="宋体" w:hAnsi="宋体" w:cs="宋体"/>
                            <w:sz w:val="21"/>
                            <w:szCs w:val="21"/>
                          </w:rPr>
                          <w:t xml:space="preserve">电  </w:t>
                        </w:r>
                        <w:r>
                          <w:rPr>
                            <w:rFonts w:ascii="宋体" w:eastAsia="宋体" w:hAnsi="宋体" w:cs="宋体"/>
                            <w:spacing w:val="-3"/>
                            <w:sz w:val="21"/>
                            <w:szCs w:val="21"/>
                          </w:rPr>
                          <w:t>话</w:t>
                        </w:r>
                      </w:p>
                    </w:tc>
                    <w:tc>
                      <w:tcPr>
                        <w:tcW w:w="1366"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103"/>
                          <w:rPr>
                            <w:rFonts w:ascii="宋体" w:eastAsia="宋体" w:hAnsi="宋体" w:cs="宋体"/>
                            <w:sz w:val="21"/>
                            <w:szCs w:val="21"/>
                          </w:rPr>
                        </w:pPr>
                      </w:p>
                    </w:tc>
                  </w:tr>
                  <w:tr w:rsidR="009B7E02">
                    <w:trPr>
                      <w:trHeight w:hRule="exact" w:val="384"/>
                    </w:trPr>
                    <w:tc>
                      <w:tcPr>
                        <w:tcW w:w="2138"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643"/>
                          <w:rPr>
                            <w:rFonts w:ascii="宋体" w:eastAsia="宋体" w:hAnsi="宋体" w:cs="宋体"/>
                            <w:sz w:val="21"/>
                            <w:szCs w:val="21"/>
                          </w:rPr>
                        </w:pPr>
                        <w:r>
                          <w:rPr>
                            <w:rFonts w:ascii="宋体" w:eastAsia="宋体" w:hAnsi="宋体" w:cs="宋体"/>
                            <w:sz w:val="21"/>
                            <w:szCs w:val="21"/>
                          </w:rPr>
                          <w:t>成立</w:t>
                        </w:r>
                        <w:r>
                          <w:rPr>
                            <w:rFonts w:ascii="宋体" w:eastAsia="宋体" w:hAnsi="宋体" w:cs="宋体"/>
                            <w:spacing w:val="-3"/>
                            <w:sz w:val="21"/>
                            <w:szCs w:val="21"/>
                          </w:rPr>
                          <w:t>时间</w:t>
                        </w:r>
                      </w:p>
                    </w:tc>
                    <w:tc>
                      <w:tcPr>
                        <w:tcW w:w="2422"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103"/>
                          <w:jc w:val="center"/>
                          <w:rPr>
                            <w:rFonts w:ascii="宋体" w:eastAsia="宋体" w:hAnsi="宋体" w:cs="宋体"/>
                            <w:sz w:val="21"/>
                            <w:szCs w:val="21"/>
                          </w:rPr>
                        </w:pPr>
                      </w:p>
                    </w:tc>
                    <w:tc>
                      <w:tcPr>
                        <w:tcW w:w="5114" w:type="dxa"/>
                        <w:gridSpan w:val="5"/>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103"/>
                          <w:rPr>
                            <w:rFonts w:ascii="宋体" w:eastAsia="宋体" w:hAnsi="宋体" w:cs="宋体"/>
                            <w:sz w:val="21"/>
                            <w:szCs w:val="21"/>
                          </w:rPr>
                        </w:pPr>
                        <w:r>
                          <w:rPr>
                            <w:rFonts w:ascii="宋体" w:eastAsia="宋体" w:hAnsi="宋体" w:cs="宋体"/>
                            <w:sz w:val="21"/>
                            <w:szCs w:val="21"/>
                          </w:rPr>
                          <w:t>员工</w:t>
                        </w:r>
                        <w:r>
                          <w:rPr>
                            <w:rFonts w:ascii="宋体" w:eastAsia="宋体" w:hAnsi="宋体" w:cs="宋体"/>
                            <w:spacing w:val="-3"/>
                            <w:sz w:val="21"/>
                            <w:szCs w:val="21"/>
                          </w:rPr>
                          <w:t>总</w:t>
                        </w:r>
                        <w:r>
                          <w:rPr>
                            <w:rFonts w:ascii="宋体" w:eastAsia="宋体" w:hAnsi="宋体" w:cs="宋体"/>
                            <w:sz w:val="21"/>
                            <w:szCs w:val="21"/>
                          </w:rPr>
                          <w:t>人</w:t>
                        </w:r>
                        <w:r>
                          <w:rPr>
                            <w:rFonts w:ascii="宋体" w:eastAsia="宋体" w:hAnsi="宋体" w:cs="宋体"/>
                            <w:spacing w:val="-3"/>
                            <w:sz w:val="21"/>
                            <w:szCs w:val="21"/>
                          </w:rPr>
                          <w:t>数：</w:t>
                        </w:r>
                      </w:p>
                    </w:tc>
                  </w:tr>
                  <w:tr w:rsidR="009B7E02">
                    <w:trPr>
                      <w:trHeight w:hRule="exact" w:val="386"/>
                    </w:trPr>
                    <w:tc>
                      <w:tcPr>
                        <w:tcW w:w="2138"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434"/>
                          <w:rPr>
                            <w:rFonts w:ascii="宋体" w:eastAsia="宋体" w:hAnsi="宋体" w:cs="宋体"/>
                            <w:sz w:val="21"/>
                            <w:szCs w:val="21"/>
                          </w:rPr>
                        </w:pPr>
                        <w:r>
                          <w:rPr>
                            <w:rFonts w:ascii="宋体" w:eastAsia="宋体" w:hAnsi="宋体" w:cs="宋体"/>
                            <w:sz w:val="21"/>
                            <w:szCs w:val="21"/>
                          </w:rPr>
                          <w:t>企业</w:t>
                        </w:r>
                        <w:r>
                          <w:rPr>
                            <w:rFonts w:ascii="宋体" w:eastAsia="宋体" w:hAnsi="宋体" w:cs="宋体"/>
                            <w:spacing w:val="-3"/>
                            <w:sz w:val="21"/>
                            <w:szCs w:val="21"/>
                          </w:rPr>
                          <w:t>资</w:t>
                        </w:r>
                        <w:r>
                          <w:rPr>
                            <w:rFonts w:ascii="宋体" w:eastAsia="宋体" w:hAnsi="宋体" w:cs="宋体"/>
                            <w:sz w:val="21"/>
                            <w:szCs w:val="21"/>
                          </w:rPr>
                          <w:t>质</w:t>
                        </w:r>
                        <w:r>
                          <w:rPr>
                            <w:rFonts w:ascii="宋体" w:eastAsia="宋体" w:hAnsi="宋体" w:cs="宋体"/>
                            <w:spacing w:val="-3"/>
                            <w:sz w:val="21"/>
                            <w:szCs w:val="21"/>
                          </w:rPr>
                          <w:t>等级</w:t>
                        </w:r>
                      </w:p>
                    </w:tc>
                    <w:tc>
                      <w:tcPr>
                        <w:tcW w:w="2422"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103"/>
                          <w:jc w:val="center"/>
                          <w:rPr>
                            <w:rFonts w:ascii="宋体" w:eastAsia="宋体" w:hAnsi="宋体" w:cs="宋体"/>
                            <w:sz w:val="21"/>
                            <w:szCs w:val="21"/>
                          </w:rPr>
                        </w:pPr>
                      </w:p>
                    </w:tc>
                    <w:tc>
                      <w:tcPr>
                        <w:tcW w:w="1016" w:type="dxa"/>
                        <w:vMerge w:val="restart"/>
                        <w:tcBorders>
                          <w:top w:val="single" w:sz="4" w:space="0" w:color="000000"/>
                          <w:left w:val="single" w:sz="4" w:space="0" w:color="000000"/>
                          <w:right w:val="single" w:sz="4" w:space="0" w:color="000000"/>
                        </w:tcBorders>
                        <w:textDirection w:val="tbRl"/>
                      </w:tcPr>
                      <w:p w:rsidR="009B7E02" w:rsidRDefault="009B7E02">
                        <w:pPr>
                          <w:pStyle w:val="TableParagraph"/>
                          <w:spacing w:before="4"/>
                          <w:rPr>
                            <w:rFonts w:ascii="宋体" w:eastAsia="宋体" w:hAnsi="宋体" w:cs="宋体"/>
                            <w:sz w:val="25"/>
                            <w:szCs w:val="25"/>
                          </w:rPr>
                        </w:pPr>
                      </w:p>
                      <w:p w:rsidR="009B7E02" w:rsidRDefault="009B7E02">
                        <w:pPr>
                          <w:pStyle w:val="TableParagraph"/>
                          <w:tabs>
                            <w:tab w:val="left" w:pos="1228"/>
                          </w:tabs>
                          <w:ind w:left="914"/>
                          <w:rPr>
                            <w:rFonts w:ascii="宋体" w:eastAsia="宋体" w:hAnsi="宋体" w:cs="宋体"/>
                            <w:sz w:val="21"/>
                            <w:szCs w:val="21"/>
                          </w:rPr>
                        </w:pPr>
                        <w:r>
                          <w:rPr>
                            <w:rFonts w:ascii="宋体"/>
                            <w:sz w:val="21"/>
                          </w:rPr>
                          <w:tab/>
                        </w:r>
                      </w:p>
                    </w:tc>
                    <w:tc>
                      <w:tcPr>
                        <w:tcW w:w="2216"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576"/>
                          <w:rPr>
                            <w:rFonts w:ascii="宋体" w:eastAsia="宋体" w:hAnsi="宋体" w:cs="宋体"/>
                            <w:sz w:val="21"/>
                            <w:szCs w:val="21"/>
                          </w:rPr>
                        </w:pPr>
                        <w:r>
                          <w:rPr>
                            <w:rFonts w:ascii="宋体" w:eastAsia="宋体" w:hAnsi="宋体" w:cs="宋体"/>
                            <w:sz w:val="21"/>
                            <w:szCs w:val="21"/>
                          </w:rPr>
                          <w:t>项目</w:t>
                        </w:r>
                        <w:r>
                          <w:rPr>
                            <w:rFonts w:ascii="宋体" w:eastAsia="宋体" w:hAnsi="宋体" w:cs="宋体"/>
                            <w:spacing w:val="-3"/>
                            <w:sz w:val="21"/>
                            <w:szCs w:val="21"/>
                          </w:rPr>
                          <w:t>负</w:t>
                        </w:r>
                        <w:r>
                          <w:rPr>
                            <w:rFonts w:ascii="宋体" w:eastAsia="宋体" w:hAnsi="宋体" w:cs="宋体"/>
                            <w:sz w:val="21"/>
                            <w:szCs w:val="21"/>
                          </w:rPr>
                          <w:t>责</w:t>
                        </w:r>
                        <w:r>
                          <w:rPr>
                            <w:rFonts w:ascii="宋体" w:eastAsia="宋体" w:hAnsi="宋体" w:cs="宋体"/>
                            <w:spacing w:val="-3"/>
                            <w:sz w:val="21"/>
                            <w:szCs w:val="21"/>
                          </w:rPr>
                          <w:t>人</w:t>
                        </w:r>
                      </w:p>
                    </w:tc>
                    <w:tc>
                      <w:tcPr>
                        <w:tcW w:w="1882"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103"/>
                          <w:rPr>
                            <w:rFonts w:ascii="宋体" w:eastAsia="宋体" w:hAnsi="宋体" w:cs="宋体"/>
                            <w:sz w:val="21"/>
                            <w:szCs w:val="21"/>
                          </w:rPr>
                        </w:pPr>
                      </w:p>
                    </w:tc>
                  </w:tr>
                  <w:tr w:rsidR="009B7E02">
                    <w:trPr>
                      <w:trHeight w:hRule="exact" w:val="384"/>
                    </w:trPr>
                    <w:tc>
                      <w:tcPr>
                        <w:tcW w:w="2138"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537"/>
                          <w:rPr>
                            <w:rFonts w:ascii="宋体" w:eastAsia="宋体" w:hAnsi="宋体" w:cs="宋体"/>
                            <w:sz w:val="21"/>
                            <w:szCs w:val="21"/>
                          </w:rPr>
                        </w:pPr>
                        <w:r>
                          <w:rPr>
                            <w:rFonts w:ascii="宋体" w:eastAsia="宋体" w:hAnsi="宋体" w:cs="宋体"/>
                            <w:sz w:val="21"/>
                            <w:szCs w:val="21"/>
                          </w:rPr>
                          <w:t>营业</w:t>
                        </w:r>
                        <w:r>
                          <w:rPr>
                            <w:rFonts w:ascii="宋体" w:eastAsia="宋体" w:hAnsi="宋体" w:cs="宋体"/>
                            <w:spacing w:val="-3"/>
                            <w:sz w:val="21"/>
                            <w:szCs w:val="21"/>
                          </w:rPr>
                          <w:t>执</w:t>
                        </w:r>
                        <w:r>
                          <w:rPr>
                            <w:rFonts w:ascii="宋体" w:eastAsia="宋体" w:hAnsi="宋体" w:cs="宋体"/>
                            <w:sz w:val="21"/>
                            <w:szCs w:val="21"/>
                          </w:rPr>
                          <w:t>照</w:t>
                        </w:r>
                        <w:r>
                          <w:rPr>
                            <w:rFonts w:ascii="宋体" w:eastAsia="宋体" w:hAnsi="宋体" w:cs="宋体"/>
                            <w:spacing w:val="-3"/>
                            <w:sz w:val="21"/>
                            <w:szCs w:val="21"/>
                          </w:rPr>
                          <w:t>号</w:t>
                        </w:r>
                      </w:p>
                    </w:tc>
                    <w:tc>
                      <w:tcPr>
                        <w:tcW w:w="2422"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103"/>
                          <w:jc w:val="center"/>
                          <w:rPr>
                            <w:rFonts w:ascii="宋体" w:eastAsia="宋体" w:hAnsi="宋体" w:cs="宋体"/>
                            <w:sz w:val="21"/>
                            <w:szCs w:val="21"/>
                          </w:rPr>
                        </w:pPr>
                      </w:p>
                    </w:tc>
                    <w:tc>
                      <w:tcPr>
                        <w:tcW w:w="1016" w:type="dxa"/>
                        <w:vMerge/>
                        <w:tcBorders>
                          <w:left w:val="single" w:sz="4" w:space="0" w:color="000000"/>
                          <w:right w:val="single" w:sz="4" w:space="0" w:color="000000"/>
                        </w:tcBorders>
                        <w:textDirection w:val="tbRl"/>
                      </w:tcPr>
                      <w:p w:rsidR="009B7E02" w:rsidRDefault="009B7E02"/>
                    </w:tc>
                    <w:tc>
                      <w:tcPr>
                        <w:tcW w:w="2216"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472"/>
                          <w:rPr>
                            <w:rFonts w:ascii="宋体" w:eastAsia="宋体" w:hAnsi="宋体" w:cs="宋体"/>
                            <w:sz w:val="21"/>
                            <w:szCs w:val="21"/>
                          </w:rPr>
                        </w:pPr>
                        <w:r>
                          <w:rPr>
                            <w:rFonts w:ascii="宋体" w:eastAsia="宋体" w:hAnsi="宋体" w:cs="宋体"/>
                            <w:sz w:val="21"/>
                            <w:szCs w:val="21"/>
                          </w:rPr>
                          <w:t>高级</w:t>
                        </w:r>
                        <w:r>
                          <w:rPr>
                            <w:rFonts w:ascii="宋体" w:eastAsia="宋体" w:hAnsi="宋体" w:cs="宋体"/>
                            <w:spacing w:val="-3"/>
                            <w:sz w:val="21"/>
                            <w:szCs w:val="21"/>
                          </w:rPr>
                          <w:t>职</w:t>
                        </w:r>
                        <w:r>
                          <w:rPr>
                            <w:rFonts w:ascii="宋体" w:eastAsia="宋体" w:hAnsi="宋体" w:cs="宋体"/>
                            <w:sz w:val="21"/>
                            <w:szCs w:val="21"/>
                          </w:rPr>
                          <w:t>称</w:t>
                        </w:r>
                        <w:r>
                          <w:rPr>
                            <w:rFonts w:ascii="宋体" w:eastAsia="宋体" w:hAnsi="宋体" w:cs="宋体"/>
                            <w:spacing w:val="-3"/>
                            <w:sz w:val="21"/>
                            <w:szCs w:val="21"/>
                          </w:rPr>
                          <w:t>人</w:t>
                        </w:r>
                        <w:r>
                          <w:rPr>
                            <w:rFonts w:ascii="宋体" w:eastAsia="宋体" w:hAnsi="宋体" w:cs="宋体"/>
                            <w:spacing w:val="-2"/>
                            <w:sz w:val="21"/>
                            <w:szCs w:val="21"/>
                          </w:rPr>
                          <w:t>员</w:t>
                        </w:r>
                      </w:p>
                    </w:tc>
                    <w:tc>
                      <w:tcPr>
                        <w:tcW w:w="1882"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103"/>
                          <w:rPr>
                            <w:rFonts w:ascii="宋体" w:eastAsia="宋体" w:hAnsi="宋体" w:cs="宋体"/>
                            <w:sz w:val="21"/>
                            <w:szCs w:val="21"/>
                          </w:rPr>
                        </w:pPr>
                      </w:p>
                    </w:tc>
                  </w:tr>
                  <w:tr w:rsidR="009B7E02">
                    <w:trPr>
                      <w:trHeight w:hRule="exact" w:val="384"/>
                    </w:trPr>
                    <w:tc>
                      <w:tcPr>
                        <w:tcW w:w="2138"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643"/>
                          <w:rPr>
                            <w:rFonts w:ascii="宋体" w:eastAsia="宋体" w:hAnsi="宋体" w:cs="宋体"/>
                            <w:sz w:val="21"/>
                            <w:szCs w:val="21"/>
                          </w:rPr>
                        </w:pPr>
                        <w:r>
                          <w:rPr>
                            <w:rFonts w:ascii="宋体" w:eastAsia="宋体" w:hAnsi="宋体" w:cs="宋体"/>
                            <w:sz w:val="21"/>
                            <w:szCs w:val="21"/>
                          </w:rPr>
                          <w:t>注册</w:t>
                        </w:r>
                        <w:r>
                          <w:rPr>
                            <w:rFonts w:ascii="宋体" w:eastAsia="宋体" w:hAnsi="宋体" w:cs="宋体"/>
                            <w:spacing w:val="-3"/>
                            <w:sz w:val="21"/>
                            <w:szCs w:val="21"/>
                          </w:rPr>
                          <w:t>资金</w:t>
                        </w:r>
                      </w:p>
                    </w:tc>
                    <w:tc>
                      <w:tcPr>
                        <w:tcW w:w="2422"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103"/>
                          <w:jc w:val="center"/>
                          <w:rPr>
                            <w:rFonts w:ascii="宋体" w:eastAsia="宋体" w:hAnsi="宋体" w:cs="宋体"/>
                            <w:sz w:val="21"/>
                            <w:szCs w:val="21"/>
                          </w:rPr>
                        </w:pPr>
                      </w:p>
                    </w:tc>
                    <w:tc>
                      <w:tcPr>
                        <w:tcW w:w="1016" w:type="dxa"/>
                        <w:vMerge/>
                        <w:tcBorders>
                          <w:left w:val="single" w:sz="4" w:space="0" w:color="000000"/>
                          <w:right w:val="single" w:sz="4" w:space="0" w:color="000000"/>
                        </w:tcBorders>
                        <w:textDirection w:val="tbRl"/>
                      </w:tcPr>
                      <w:p w:rsidR="009B7E02" w:rsidRDefault="009B7E02"/>
                    </w:tc>
                    <w:tc>
                      <w:tcPr>
                        <w:tcW w:w="2216"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472"/>
                          <w:rPr>
                            <w:rFonts w:ascii="宋体" w:eastAsia="宋体" w:hAnsi="宋体" w:cs="宋体"/>
                            <w:sz w:val="21"/>
                            <w:szCs w:val="21"/>
                          </w:rPr>
                        </w:pPr>
                        <w:r>
                          <w:rPr>
                            <w:rFonts w:ascii="宋体" w:eastAsia="宋体" w:hAnsi="宋体" w:cs="宋体"/>
                            <w:sz w:val="21"/>
                            <w:szCs w:val="21"/>
                          </w:rPr>
                          <w:t>中级</w:t>
                        </w:r>
                        <w:r>
                          <w:rPr>
                            <w:rFonts w:ascii="宋体" w:eastAsia="宋体" w:hAnsi="宋体" w:cs="宋体"/>
                            <w:spacing w:val="-3"/>
                            <w:sz w:val="21"/>
                            <w:szCs w:val="21"/>
                          </w:rPr>
                          <w:t>职</w:t>
                        </w:r>
                        <w:r>
                          <w:rPr>
                            <w:rFonts w:ascii="宋体" w:eastAsia="宋体" w:hAnsi="宋体" w:cs="宋体"/>
                            <w:sz w:val="21"/>
                            <w:szCs w:val="21"/>
                          </w:rPr>
                          <w:t>称</w:t>
                        </w:r>
                        <w:r>
                          <w:rPr>
                            <w:rFonts w:ascii="宋体" w:eastAsia="宋体" w:hAnsi="宋体" w:cs="宋体"/>
                            <w:spacing w:val="-3"/>
                            <w:sz w:val="21"/>
                            <w:szCs w:val="21"/>
                          </w:rPr>
                          <w:t>人</w:t>
                        </w:r>
                        <w:r>
                          <w:rPr>
                            <w:rFonts w:ascii="宋体" w:eastAsia="宋体" w:hAnsi="宋体" w:cs="宋体"/>
                            <w:spacing w:val="-2"/>
                            <w:sz w:val="21"/>
                            <w:szCs w:val="21"/>
                          </w:rPr>
                          <w:t>员</w:t>
                        </w:r>
                      </w:p>
                    </w:tc>
                    <w:tc>
                      <w:tcPr>
                        <w:tcW w:w="1882"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103"/>
                          <w:rPr>
                            <w:rFonts w:ascii="宋体" w:eastAsia="宋体" w:hAnsi="宋体" w:cs="宋体"/>
                            <w:sz w:val="21"/>
                            <w:szCs w:val="21"/>
                          </w:rPr>
                        </w:pPr>
                      </w:p>
                    </w:tc>
                  </w:tr>
                  <w:tr w:rsidR="009B7E02">
                    <w:trPr>
                      <w:trHeight w:hRule="exact" w:val="386"/>
                    </w:trPr>
                    <w:tc>
                      <w:tcPr>
                        <w:tcW w:w="2138"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643"/>
                          <w:rPr>
                            <w:rFonts w:ascii="宋体" w:eastAsia="宋体" w:hAnsi="宋体" w:cs="宋体"/>
                            <w:sz w:val="21"/>
                            <w:szCs w:val="21"/>
                          </w:rPr>
                        </w:pPr>
                        <w:r>
                          <w:rPr>
                            <w:rFonts w:ascii="宋体" w:eastAsia="宋体" w:hAnsi="宋体" w:cs="宋体"/>
                            <w:sz w:val="21"/>
                            <w:szCs w:val="21"/>
                          </w:rPr>
                          <w:t>开户</w:t>
                        </w:r>
                        <w:r>
                          <w:rPr>
                            <w:rFonts w:ascii="宋体" w:eastAsia="宋体" w:hAnsi="宋体" w:cs="宋体"/>
                            <w:spacing w:val="-3"/>
                            <w:sz w:val="21"/>
                            <w:szCs w:val="21"/>
                          </w:rPr>
                          <w:t>银行</w:t>
                        </w:r>
                      </w:p>
                    </w:tc>
                    <w:tc>
                      <w:tcPr>
                        <w:tcW w:w="2422"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103"/>
                          <w:jc w:val="center"/>
                          <w:rPr>
                            <w:rFonts w:ascii="宋体" w:eastAsia="宋体" w:hAnsi="宋体" w:cs="宋体"/>
                            <w:sz w:val="21"/>
                            <w:szCs w:val="21"/>
                          </w:rPr>
                        </w:pPr>
                      </w:p>
                    </w:tc>
                    <w:tc>
                      <w:tcPr>
                        <w:tcW w:w="1016" w:type="dxa"/>
                        <w:vMerge/>
                        <w:tcBorders>
                          <w:left w:val="single" w:sz="4" w:space="0" w:color="000000"/>
                          <w:right w:val="single" w:sz="4" w:space="0" w:color="000000"/>
                        </w:tcBorders>
                        <w:textDirection w:val="tbRl"/>
                      </w:tcPr>
                      <w:p w:rsidR="009B7E02" w:rsidRDefault="009B7E02"/>
                    </w:tc>
                    <w:tc>
                      <w:tcPr>
                        <w:tcW w:w="2216"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472"/>
                          <w:rPr>
                            <w:rFonts w:ascii="宋体" w:eastAsia="宋体" w:hAnsi="宋体" w:cs="宋体"/>
                            <w:sz w:val="21"/>
                            <w:szCs w:val="21"/>
                          </w:rPr>
                        </w:pPr>
                        <w:r>
                          <w:rPr>
                            <w:rFonts w:ascii="宋体" w:eastAsia="宋体" w:hAnsi="宋体" w:cs="宋体"/>
                            <w:sz w:val="21"/>
                            <w:szCs w:val="21"/>
                          </w:rPr>
                          <w:t>初级</w:t>
                        </w:r>
                        <w:r>
                          <w:rPr>
                            <w:rFonts w:ascii="宋体" w:eastAsia="宋体" w:hAnsi="宋体" w:cs="宋体"/>
                            <w:spacing w:val="-3"/>
                            <w:sz w:val="21"/>
                            <w:szCs w:val="21"/>
                          </w:rPr>
                          <w:t>职</w:t>
                        </w:r>
                        <w:r>
                          <w:rPr>
                            <w:rFonts w:ascii="宋体" w:eastAsia="宋体" w:hAnsi="宋体" w:cs="宋体"/>
                            <w:sz w:val="21"/>
                            <w:szCs w:val="21"/>
                          </w:rPr>
                          <w:t>称</w:t>
                        </w:r>
                        <w:r>
                          <w:rPr>
                            <w:rFonts w:ascii="宋体" w:eastAsia="宋体" w:hAnsi="宋体" w:cs="宋体"/>
                            <w:spacing w:val="-3"/>
                            <w:sz w:val="21"/>
                            <w:szCs w:val="21"/>
                          </w:rPr>
                          <w:t>人</w:t>
                        </w:r>
                        <w:r>
                          <w:rPr>
                            <w:rFonts w:ascii="宋体" w:eastAsia="宋体" w:hAnsi="宋体" w:cs="宋体"/>
                            <w:spacing w:val="-2"/>
                            <w:sz w:val="21"/>
                            <w:szCs w:val="21"/>
                          </w:rPr>
                          <w:t>员</w:t>
                        </w:r>
                      </w:p>
                    </w:tc>
                    <w:tc>
                      <w:tcPr>
                        <w:tcW w:w="1882"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21"/>
                          <w:ind w:left="103"/>
                          <w:rPr>
                            <w:rFonts w:ascii="宋体" w:eastAsia="宋体" w:hAnsi="宋体" w:cs="宋体"/>
                            <w:sz w:val="21"/>
                            <w:szCs w:val="21"/>
                          </w:rPr>
                        </w:pPr>
                      </w:p>
                    </w:tc>
                  </w:tr>
                  <w:tr w:rsidR="009B7E02">
                    <w:trPr>
                      <w:trHeight w:hRule="exact" w:val="384"/>
                    </w:trPr>
                    <w:tc>
                      <w:tcPr>
                        <w:tcW w:w="2138"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643"/>
                          <w:rPr>
                            <w:rFonts w:ascii="宋体" w:eastAsia="宋体" w:hAnsi="宋体" w:cs="宋体"/>
                            <w:sz w:val="21"/>
                            <w:szCs w:val="21"/>
                          </w:rPr>
                        </w:pPr>
                        <w:r>
                          <w:rPr>
                            <w:rFonts w:ascii="宋体" w:eastAsia="宋体" w:hAnsi="宋体" w:cs="宋体"/>
                            <w:sz w:val="21"/>
                            <w:szCs w:val="21"/>
                          </w:rPr>
                          <w:t xml:space="preserve">账   </w:t>
                        </w:r>
                        <w:r>
                          <w:rPr>
                            <w:rFonts w:ascii="宋体" w:eastAsia="宋体" w:hAnsi="宋体" w:cs="宋体"/>
                            <w:spacing w:val="-3"/>
                            <w:sz w:val="21"/>
                            <w:szCs w:val="21"/>
                          </w:rPr>
                          <w:t xml:space="preserve"> 号</w:t>
                        </w:r>
                      </w:p>
                    </w:tc>
                    <w:tc>
                      <w:tcPr>
                        <w:tcW w:w="2422"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103"/>
                          <w:jc w:val="center"/>
                          <w:rPr>
                            <w:rFonts w:ascii="宋体" w:eastAsia="宋体" w:hAnsi="宋体" w:cs="宋体"/>
                            <w:sz w:val="21"/>
                            <w:szCs w:val="21"/>
                          </w:rPr>
                        </w:pPr>
                      </w:p>
                    </w:tc>
                    <w:tc>
                      <w:tcPr>
                        <w:tcW w:w="1016" w:type="dxa"/>
                        <w:vMerge/>
                        <w:tcBorders>
                          <w:left w:val="single" w:sz="4" w:space="0" w:color="000000"/>
                          <w:bottom w:val="single" w:sz="4" w:space="0" w:color="000000"/>
                          <w:right w:val="single" w:sz="4" w:space="0" w:color="000000"/>
                        </w:tcBorders>
                        <w:textDirection w:val="tbRl"/>
                      </w:tcPr>
                      <w:p w:rsidR="009B7E02" w:rsidRDefault="009B7E02"/>
                    </w:tc>
                    <w:tc>
                      <w:tcPr>
                        <w:tcW w:w="2216"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681"/>
                          <w:rPr>
                            <w:rFonts w:ascii="宋体" w:eastAsia="宋体" w:hAnsi="宋体" w:cs="宋体"/>
                            <w:sz w:val="21"/>
                            <w:szCs w:val="21"/>
                          </w:rPr>
                        </w:pPr>
                        <w:r>
                          <w:rPr>
                            <w:rFonts w:ascii="宋体" w:eastAsia="宋体" w:hAnsi="宋体" w:cs="宋体"/>
                            <w:sz w:val="21"/>
                            <w:szCs w:val="21"/>
                          </w:rPr>
                          <w:t>技术</w:t>
                        </w:r>
                        <w:r>
                          <w:rPr>
                            <w:rFonts w:ascii="宋体" w:eastAsia="宋体" w:hAnsi="宋体" w:cs="宋体"/>
                            <w:spacing w:val="-3"/>
                            <w:sz w:val="21"/>
                            <w:szCs w:val="21"/>
                          </w:rPr>
                          <w:t>工人</w:t>
                        </w:r>
                      </w:p>
                    </w:tc>
                    <w:tc>
                      <w:tcPr>
                        <w:tcW w:w="1882" w:type="dxa"/>
                        <w:gridSpan w:val="2"/>
                        <w:tcBorders>
                          <w:top w:val="single" w:sz="4" w:space="0" w:color="000000"/>
                          <w:left w:val="single" w:sz="4" w:space="0" w:color="000000"/>
                          <w:bottom w:val="single" w:sz="4" w:space="0" w:color="000000"/>
                          <w:right w:val="single" w:sz="4" w:space="0" w:color="000000"/>
                        </w:tcBorders>
                      </w:tcPr>
                      <w:p w:rsidR="009B7E02" w:rsidRDefault="009B7E02">
                        <w:pPr>
                          <w:pStyle w:val="TableParagraph"/>
                          <w:spacing w:before="18"/>
                          <w:ind w:left="103"/>
                          <w:rPr>
                            <w:rFonts w:ascii="宋体" w:eastAsia="宋体" w:hAnsi="宋体" w:cs="宋体"/>
                            <w:sz w:val="21"/>
                            <w:szCs w:val="21"/>
                          </w:rPr>
                        </w:pPr>
                      </w:p>
                    </w:tc>
                  </w:tr>
                  <w:tr w:rsidR="009B7E02">
                    <w:trPr>
                      <w:trHeight w:hRule="exact" w:val="4095"/>
                    </w:trPr>
                    <w:tc>
                      <w:tcPr>
                        <w:tcW w:w="2138"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rPr>
                            <w:rFonts w:ascii="宋体" w:eastAsia="宋体" w:hAnsi="宋体" w:cs="宋体"/>
                            <w:sz w:val="20"/>
                            <w:szCs w:val="20"/>
                          </w:rPr>
                        </w:pPr>
                      </w:p>
                      <w:p w:rsidR="009B7E02" w:rsidRDefault="009B7E02">
                        <w:pPr>
                          <w:pStyle w:val="TableParagraph"/>
                          <w:rPr>
                            <w:rFonts w:ascii="宋体" w:eastAsia="宋体" w:hAnsi="宋体" w:cs="宋体"/>
                            <w:sz w:val="20"/>
                            <w:szCs w:val="20"/>
                          </w:rPr>
                        </w:pPr>
                      </w:p>
                      <w:p w:rsidR="009B7E02" w:rsidRDefault="009B7E02">
                        <w:pPr>
                          <w:pStyle w:val="TableParagraph"/>
                          <w:rPr>
                            <w:rFonts w:ascii="宋体" w:eastAsia="宋体" w:hAnsi="宋体" w:cs="宋体"/>
                            <w:sz w:val="20"/>
                            <w:szCs w:val="20"/>
                          </w:rPr>
                        </w:pPr>
                      </w:p>
                      <w:p w:rsidR="009B7E02" w:rsidRDefault="009B7E02">
                        <w:pPr>
                          <w:pStyle w:val="TableParagraph"/>
                          <w:rPr>
                            <w:rFonts w:ascii="宋体" w:eastAsia="宋体" w:hAnsi="宋体" w:cs="宋体"/>
                            <w:sz w:val="20"/>
                            <w:szCs w:val="20"/>
                          </w:rPr>
                        </w:pPr>
                      </w:p>
                      <w:p w:rsidR="009B7E02" w:rsidRDefault="009B7E02">
                        <w:pPr>
                          <w:pStyle w:val="TableParagraph"/>
                          <w:rPr>
                            <w:rFonts w:ascii="宋体" w:eastAsia="宋体" w:hAnsi="宋体" w:cs="宋体"/>
                            <w:sz w:val="20"/>
                            <w:szCs w:val="20"/>
                          </w:rPr>
                        </w:pPr>
                      </w:p>
                      <w:p w:rsidR="009B7E02" w:rsidRDefault="009B7E02">
                        <w:pPr>
                          <w:pStyle w:val="TableParagraph"/>
                          <w:rPr>
                            <w:rFonts w:ascii="宋体" w:eastAsia="宋体" w:hAnsi="宋体" w:cs="宋体"/>
                            <w:sz w:val="20"/>
                            <w:szCs w:val="20"/>
                          </w:rPr>
                        </w:pPr>
                      </w:p>
                      <w:p w:rsidR="009B7E02" w:rsidRDefault="009B7E02">
                        <w:pPr>
                          <w:pStyle w:val="TableParagraph"/>
                          <w:spacing w:before="3"/>
                          <w:rPr>
                            <w:rFonts w:ascii="宋体" w:eastAsia="宋体" w:hAnsi="宋体" w:cs="宋体"/>
                            <w:sz w:val="23"/>
                            <w:szCs w:val="23"/>
                          </w:rPr>
                        </w:pPr>
                      </w:p>
                      <w:p w:rsidR="009B7E02" w:rsidRDefault="009B7E02">
                        <w:pPr>
                          <w:pStyle w:val="TableParagraph"/>
                          <w:ind w:left="643"/>
                          <w:rPr>
                            <w:rFonts w:ascii="宋体" w:eastAsia="宋体" w:hAnsi="宋体" w:cs="宋体"/>
                            <w:sz w:val="21"/>
                            <w:szCs w:val="21"/>
                          </w:rPr>
                        </w:pPr>
                        <w:r>
                          <w:rPr>
                            <w:rFonts w:ascii="宋体" w:eastAsia="宋体" w:hAnsi="宋体" w:cs="宋体"/>
                            <w:sz w:val="21"/>
                            <w:szCs w:val="21"/>
                          </w:rPr>
                          <w:t>经营</w:t>
                        </w:r>
                        <w:r>
                          <w:rPr>
                            <w:rFonts w:ascii="宋体" w:eastAsia="宋体" w:hAnsi="宋体" w:cs="宋体"/>
                            <w:spacing w:val="-3"/>
                            <w:sz w:val="21"/>
                            <w:szCs w:val="21"/>
                          </w:rPr>
                          <w:t>范围</w:t>
                        </w:r>
                      </w:p>
                    </w:tc>
                    <w:tc>
                      <w:tcPr>
                        <w:tcW w:w="7536" w:type="dxa"/>
                        <w:gridSpan w:val="7"/>
                        <w:tcBorders>
                          <w:top w:val="single" w:sz="4" w:space="0" w:color="000000"/>
                          <w:left w:val="single" w:sz="4" w:space="0" w:color="000000"/>
                          <w:bottom w:val="single" w:sz="4" w:space="0" w:color="000000"/>
                          <w:right w:val="single" w:sz="4" w:space="0" w:color="000000"/>
                        </w:tcBorders>
                      </w:tcPr>
                      <w:p w:rsidR="009B7E02" w:rsidRDefault="009B7E02">
                        <w:pPr>
                          <w:pStyle w:val="TableParagraph"/>
                          <w:rPr>
                            <w:rFonts w:ascii="宋体" w:eastAsia="宋体" w:hAnsi="宋体" w:cs="宋体"/>
                            <w:sz w:val="20"/>
                            <w:szCs w:val="20"/>
                          </w:rPr>
                        </w:pPr>
                      </w:p>
                      <w:p w:rsidR="009B7E02" w:rsidRDefault="009B7E02">
                        <w:pPr>
                          <w:pStyle w:val="TableParagraph"/>
                          <w:rPr>
                            <w:rFonts w:ascii="宋体" w:eastAsia="宋体" w:hAnsi="宋体" w:cs="宋体"/>
                            <w:sz w:val="20"/>
                            <w:szCs w:val="20"/>
                          </w:rPr>
                        </w:pPr>
                      </w:p>
                      <w:p w:rsidR="009B7E02" w:rsidRDefault="009B7E02">
                        <w:pPr>
                          <w:pStyle w:val="TableParagraph"/>
                          <w:rPr>
                            <w:rFonts w:ascii="宋体" w:eastAsia="宋体" w:hAnsi="宋体" w:cs="宋体"/>
                            <w:sz w:val="20"/>
                            <w:szCs w:val="20"/>
                          </w:rPr>
                        </w:pPr>
                      </w:p>
                      <w:p w:rsidR="009B7E02" w:rsidRDefault="009B7E02">
                        <w:pPr>
                          <w:pStyle w:val="TableParagraph"/>
                          <w:rPr>
                            <w:rFonts w:ascii="宋体" w:eastAsia="宋体" w:hAnsi="宋体" w:cs="宋体"/>
                            <w:sz w:val="20"/>
                            <w:szCs w:val="20"/>
                          </w:rPr>
                        </w:pPr>
                      </w:p>
                      <w:p w:rsidR="009B7E02" w:rsidRDefault="009B7E02">
                        <w:pPr>
                          <w:pStyle w:val="TableParagraph"/>
                          <w:rPr>
                            <w:rFonts w:ascii="宋体" w:eastAsia="宋体" w:hAnsi="宋体" w:cs="宋体"/>
                            <w:sz w:val="20"/>
                            <w:szCs w:val="20"/>
                          </w:rPr>
                        </w:pPr>
                      </w:p>
                      <w:p w:rsidR="009B7E02" w:rsidRDefault="009B7E02">
                        <w:pPr>
                          <w:pStyle w:val="TableParagraph"/>
                          <w:rPr>
                            <w:rFonts w:ascii="宋体" w:eastAsia="宋体" w:hAnsi="宋体" w:cs="宋体"/>
                            <w:sz w:val="20"/>
                            <w:szCs w:val="20"/>
                          </w:rPr>
                        </w:pPr>
                      </w:p>
                      <w:p w:rsidR="009B7E02" w:rsidRDefault="009B7E02">
                        <w:pPr>
                          <w:pStyle w:val="TableParagraph"/>
                          <w:spacing w:before="3"/>
                          <w:rPr>
                            <w:rFonts w:ascii="宋体" w:eastAsia="宋体" w:hAnsi="宋体" w:cs="宋体"/>
                            <w:sz w:val="23"/>
                            <w:szCs w:val="23"/>
                          </w:rPr>
                        </w:pPr>
                      </w:p>
                      <w:p w:rsidR="009B7E02" w:rsidRDefault="009B7E02">
                        <w:pPr>
                          <w:pStyle w:val="TableParagraph"/>
                          <w:ind w:left="103"/>
                          <w:rPr>
                            <w:rFonts w:ascii="宋体" w:eastAsia="宋体" w:hAnsi="宋体" w:cs="宋体"/>
                            <w:sz w:val="21"/>
                            <w:szCs w:val="21"/>
                          </w:rPr>
                        </w:pPr>
                      </w:p>
                    </w:tc>
                  </w:tr>
                  <w:tr w:rsidR="009B7E02">
                    <w:trPr>
                      <w:trHeight w:hRule="exact" w:val="1160"/>
                    </w:trPr>
                    <w:tc>
                      <w:tcPr>
                        <w:tcW w:w="2138" w:type="dxa"/>
                        <w:tcBorders>
                          <w:top w:val="single" w:sz="4" w:space="0" w:color="000000"/>
                          <w:left w:val="single" w:sz="4" w:space="0" w:color="000000"/>
                          <w:bottom w:val="single" w:sz="4" w:space="0" w:color="000000"/>
                          <w:right w:val="single" w:sz="4" w:space="0" w:color="000000"/>
                        </w:tcBorders>
                      </w:tcPr>
                      <w:p w:rsidR="009B7E02" w:rsidRDefault="009B7E02">
                        <w:pPr>
                          <w:pStyle w:val="TableParagraph"/>
                          <w:rPr>
                            <w:rFonts w:ascii="宋体" w:eastAsia="宋体" w:hAnsi="宋体" w:cs="宋体"/>
                            <w:sz w:val="20"/>
                            <w:szCs w:val="20"/>
                          </w:rPr>
                        </w:pPr>
                      </w:p>
                      <w:p w:rsidR="009B7E02" w:rsidRDefault="009B7E02">
                        <w:pPr>
                          <w:pStyle w:val="TableParagraph"/>
                          <w:spacing w:before="146"/>
                          <w:ind w:left="105"/>
                          <w:jc w:val="center"/>
                          <w:rPr>
                            <w:rFonts w:ascii="宋体" w:eastAsia="宋体" w:hAnsi="宋体" w:cs="宋体"/>
                            <w:sz w:val="21"/>
                            <w:szCs w:val="21"/>
                          </w:rPr>
                        </w:pPr>
                        <w:r>
                          <w:rPr>
                            <w:rFonts w:ascii="宋体" w:eastAsia="宋体" w:hAnsi="宋体" w:cs="宋体"/>
                            <w:sz w:val="21"/>
                            <w:szCs w:val="21"/>
                          </w:rPr>
                          <w:t>备</w:t>
                        </w:r>
                        <w:r>
                          <w:rPr>
                            <w:rFonts w:ascii="宋体" w:eastAsia="宋体" w:hAnsi="宋体" w:cs="宋体"/>
                            <w:spacing w:val="-3"/>
                            <w:sz w:val="21"/>
                            <w:szCs w:val="21"/>
                          </w:rPr>
                          <w:t>注</w:t>
                        </w:r>
                      </w:p>
                    </w:tc>
                    <w:tc>
                      <w:tcPr>
                        <w:tcW w:w="7536" w:type="dxa"/>
                        <w:gridSpan w:val="7"/>
                        <w:tcBorders>
                          <w:top w:val="single" w:sz="4" w:space="0" w:color="000000"/>
                          <w:left w:val="single" w:sz="4" w:space="0" w:color="000000"/>
                          <w:bottom w:val="single" w:sz="4" w:space="0" w:color="000000"/>
                          <w:right w:val="single" w:sz="4" w:space="0" w:color="000000"/>
                        </w:tcBorders>
                      </w:tcPr>
                      <w:p w:rsidR="009B7E02" w:rsidRDefault="009B7E02">
                        <w:pPr>
                          <w:pStyle w:val="TableParagraph"/>
                          <w:rPr>
                            <w:rFonts w:ascii="宋体" w:eastAsia="宋体" w:hAnsi="宋体" w:cs="宋体"/>
                            <w:sz w:val="20"/>
                            <w:szCs w:val="20"/>
                          </w:rPr>
                        </w:pPr>
                      </w:p>
                      <w:p w:rsidR="009B7E02" w:rsidRDefault="009B7E02">
                        <w:pPr>
                          <w:pStyle w:val="TableParagraph"/>
                          <w:spacing w:before="146"/>
                          <w:ind w:left="103"/>
                          <w:rPr>
                            <w:rFonts w:ascii="宋体" w:eastAsia="宋体" w:hAnsi="宋体" w:cs="宋体"/>
                            <w:sz w:val="21"/>
                            <w:szCs w:val="21"/>
                          </w:rPr>
                        </w:pPr>
                      </w:p>
                    </w:tc>
                  </w:tr>
                </w:tbl>
                <w:p w:rsidR="009B7E02" w:rsidRDefault="009B7E02"/>
              </w:txbxContent>
            </v:textbox>
            <w10:wrap anchorx="page"/>
          </v:shape>
        </w:pict>
      </w:r>
      <w:r w:rsidR="0019686B" w:rsidRPr="00465B37">
        <w:rPr>
          <w:rFonts w:asciiTheme="majorEastAsia" w:eastAsiaTheme="majorEastAsia" w:hAnsiTheme="majorEastAsia" w:cstheme="majorEastAsia" w:hint="eastAsia"/>
          <w:sz w:val="21"/>
          <w:szCs w:val="21"/>
          <w:lang w:eastAsia="zh-CN"/>
        </w:rPr>
        <w:t>其中</w:t>
      </w: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1"/>
        <w:rPr>
          <w:rFonts w:asciiTheme="majorEastAsia" w:eastAsiaTheme="majorEastAsia" w:hAnsiTheme="majorEastAsia" w:cstheme="majorEastAsia"/>
          <w:sz w:val="15"/>
          <w:szCs w:val="15"/>
          <w:lang w:eastAsia="zh-CN"/>
        </w:rPr>
      </w:pPr>
    </w:p>
    <w:p w:rsidR="002E0BDD" w:rsidRPr="00465B37" w:rsidRDefault="0019686B">
      <w:pPr>
        <w:spacing w:before="36" w:line="408" w:lineRule="auto"/>
        <w:ind w:left="220"/>
        <w:rPr>
          <w:rFonts w:asciiTheme="majorEastAsia" w:eastAsiaTheme="majorEastAsia" w:hAnsiTheme="majorEastAsia" w:cstheme="majorEastAsia"/>
          <w:b/>
          <w:sz w:val="21"/>
          <w:szCs w:val="21"/>
          <w:lang w:eastAsia="zh-CN"/>
        </w:rPr>
      </w:pPr>
      <w:r w:rsidRPr="00465B37">
        <w:rPr>
          <w:rFonts w:asciiTheme="majorEastAsia" w:eastAsiaTheme="majorEastAsia" w:hAnsiTheme="majorEastAsia" w:cstheme="majorEastAsia" w:hint="eastAsia"/>
          <w:b/>
          <w:spacing w:val="-4"/>
          <w:sz w:val="21"/>
          <w:szCs w:val="21"/>
          <w:lang w:eastAsia="zh-CN"/>
        </w:rPr>
        <w:t>注：申请人编制资格审查申请文件时，应将</w:t>
      </w:r>
      <w:r w:rsidRPr="00465B37">
        <w:rPr>
          <w:rFonts w:asciiTheme="majorEastAsia" w:eastAsiaTheme="majorEastAsia" w:hAnsiTheme="majorEastAsia" w:cstheme="majorEastAsia" w:hint="eastAsia"/>
          <w:b/>
          <w:spacing w:val="-4"/>
          <w:sz w:val="21"/>
          <w:szCs w:val="21"/>
          <w:u w:val="single" w:color="000000"/>
          <w:lang w:eastAsia="zh-CN"/>
        </w:rPr>
        <w:t>（营业执照）</w:t>
      </w:r>
      <w:r w:rsidRPr="00465B37">
        <w:rPr>
          <w:rFonts w:asciiTheme="majorEastAsia" w:eastAsiaTheme="majorEastAsia" w:hAnsiTheme="majorEastAsia" w:cstheme="majorEastAsia" w:hint="eastAsia"/>
          <w:b/>
          <w:sz w:val="21"/>
          <w:szCs w:val="21"/>
          <w:lang w:eastAsia="zh-CN"/>
        </w:rPr>
        <w:t xml:space="preserve">的复印件作为本表的附件，否则不予认可。 </w:t>
      </w:r>
    </w:p>
    <w:p w:rsidR="002E0BDD" w:rsidRPr="00465B37" w:rsidRDefault="002E0BDD">
      <w:pPr>
        <w:spacing w:line="408" w:lineRule="auto"/>
        <w:rPr>
          <w:rFonts w:asciiTheme="majorEastAsia" w:eastAsiaTheme="majorEastAsia" w:hAnsiTheme="majorEastAsia" w:cstheme="majorEastAsia"/>
          <w:sz w:val="21"/>
          <w:szCs w:val="21"/>
          <w:lang w:eastAsia="zh-CN"/>
        </w:rPr>
        <w:sectPr w:rsidR="002E0BDD" w:rsidRPr="00465B37">
          <w:pgSz w:w="11910" w:h="16840"/>
          <w:pgMar w:top="1560" w:right="600" w:bottom="1160" w:left="1400" w:header="0" w:footer="980" w:gutter="0"/>
          <w:cols w:space="720"/>
        </w:sectPr>
      </w:pPr>
    </w:p>
    <w:p w:rsidR="002E0BDD" w:rsidRPr="00465B37" w:rsidRDefault="00401649">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503" w:name="10.国家实行强制性认证的证书、生产许可证"/>
      <w:bookmarkStart w:id="504" w:name="9.近3年经会计师事务所审计的财务审计报告和财务报表"/>
      <w:bookmarkStart w:id="505" w:name="_Toc42520287"/>
      <w:bookmarkStart w:id="506" w:name="_Toc42087118"/>
      <w:bookmarkStart w:id="507" w:name="_Toc4814_WPSOffice_Level3"/>
      <w:bookmarkStart w:id="508" w:name="_Toc77781059"/>
      <w:bookmarkEnd w:id="503"/>
      <w:bookmarkEnd w:id="504"/>
      <w:r>
        <w:rPr>
          <w:rStyle w:val="font01"/>
          <w:rFonts w:asciiTheme="majorEastAsia" w:eastAsiaTheme="majorEastAsia" w:hAnsiTheme="majorEastAsia" w:cstheme="majorEastAsia" w:hint="default"/>
          <w:color w:val="auto"/>
          <w:lang w:eastAsia="zh-CN"/>
        </w:rPr>
        <w:t>8</w:t>
      </w:r>
      <w:r w:rsidR="0019686B" w:rsidRPr="00465B37">
        <w:rPr>
          <w:rStyle w:val="font01"/>
          <w:rFonts w:asciiTheme="majorEastAsia" w:eastAsiaTheme="majorEastAsia" w:hAnsiTheme="majorEastAsia" w:cstheme="majorEastAsia" w:hint="default"/>
          <w:color w:val="auto"/>
          <w:lang w:eastAsia="zh-CN"/>
        </w:rPr>
        <w:t>.国家实行强制性认证的证书、生产许可证</w:t>
      </w:r>
      <w:bookmarkEnd w:id="505"/>
      <w:bookmarkEnd w:id="506"/>
      <w:bookmarkEnd w:id="507"/>
      <w:r w:rsidR="0019686B" w:rsidRPr="00465B37">
        <w:rPr>
          <w:rStyle w:val="font01"/>
          <w:rFonts w:asciiTheme="majorEastAsia" w:eastAsiaTheme="majorEastAsia" w:hAnsiTheme="majorEastAsia" w:cstheme="majorEastAsia" w:hint="default"/>
          <w:color w:val="auto"/>
          <w:lang w:eastAsia="zh-CN"/>
        </w:rPr>
        <w:t>或型式试验报告</w:t>
      </w:r>
      <w:bookmarkEnd w:id="508"/>
    </w:p>
    <w:p w:rsidR="002E0BDD" w:rsidRPr="00465B37" w:rsidRDefault="002E0BDD">
      <w:pPr>
        <w:spacing w:before="10"/>
        <w:rPr>
          <w:rFonts w:asciiTheme="majorEastAsia" w:eastAsiaTheme="majorEastAsia" w:hAnsiTheme="majorEastAsia" w:cstheme="majorEastAsia"/>
          <w:b/>
          <w:bCs/>
          <w:sz w:val="33"/>
          <w:szCs w:val="33"/>
          <w:lang w:eastAsia="zh-CN"/>
        </w:rPr>
      </w:pPr>
    </w:p>
    <w:p w:rsidR="002E0BDD" w:rsidRPr="00465B37" w:rsidRDefault="0019686B">
      <w:pPr>
        <w:pStyle w:val="8"/>
        <w:jc w:val="center"/>
        <w:rPr>
          <w:rFonts w:asciiTheme="majorEastAsia" w:eastAsiaTheme="majorEastAsia" w:hAnsiTheme="majorEastAsia" w:cstheme="majorEastAsia"/>
          <w:lang w:eastAsia="zh-CN"/>
        </w:rPr>
        <w:sectPr w:rsidR="002E0BDD" w:rsidRPr="00465B37">
          <w:pgSz w:w="11910" w:h="16840"/>
          <w:pgMar w:top="1560" w:right="1680" w:bottom="1160" w:left="1520" w:header="0" w:footer="980" w:gutter="0"/>
          <w:cols w:space="720"/>
        </w:sectPr>
      </w:pPr>
      <w:bookmarkStart w:id="509" w:name="_Toc19199_WPSOffice_Level2"/>
      <w:bookmarkStart w:id="510" w:name="_Toc27631_WPSOffice_Level3"/>
      <w:r w:rsidRPr="00465B37">
        <w:rPr>
          <w:rFonts w:asciiTheme="majorEastAsia" w:eastAsiaTheme="majorEastAsia" w:hAnsiTheme="majorEastAsia" w:cstheme="majorEastAsia" w:hint="eastAsia"/>
          <w:lang w:eastAsia="zh-CN"/>
        </w:rPr>
        <w:t>国家实行强制性认证的证书、</w:t>
      </w:r>
      <w:bookmarkEnd w:id="509"/>
      <w:bookmarkEnd w:id="510"/>
      <w:r w:rsidRPr="00465B37">
        <w:rPr>
          <w:rFonts w:asciiTheme="majorEastAsia" w:eastAsiaTheme="majorEastAsia" w:hAnsiTheme="majorEastAsia" w:cstheme="majorEastAsia" w:hint="eastAsia"/>
          <w:lang w:eastAsia="zh-CN"/>
        </w:rPr>
        <w:t>生产许可证或型式试验报告</w:t>
      </w:r>
    </w:p>
    <w:p w:rsidR="002E0BDD" w:rsidRPr="00465B37" w:rsidRDefault="00401649">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511" w:name="11.ISO质量管理体系认证证书"/>
      <w:bookmarkStart w:id="512" w:name="_Toc42520289"/>
      <w:bookmarkStart w:id="513" w:name="_Toc42087120"/>
      <w:bookmarkStart w:id="514" w:name="_Toc3069_WPSOffice_Level3"/>
      <w:bookmarkStart w:id="515" w:name="_Toc12952_WPSOffice_Level2"/>
      <w:bookmarkStart w:id="516" w:name="_Toc77781060"/>
      <w:bookmarkEnd w:id="511"/>
      <w:r>
        <w:rPr>
          <w:rStyle w:val="font01"/>
          <w:rFonts w:asciiTheme="majorEastAsia" w:eastAsiaTheme="majorEastAsia" w:hAnsiTheme="majorEastAsia" w:cstheme="majorEastAsia" w:hint="default"/>
          <w:color w:val="auto"/>
          <w:lang w:eastAsia="zh-CN"/>
        </w:rPr>
        <w:t>9</w:t>
      </w:r>
      <w:r w:rsidR="0019686B" w:rsidRPr="00465B37">
        <w:rPr>
          <w:rStyle w:val="font01"/>
          <w:rFonts w:asciiTheme="majorEastAsia" w:eastAsiaTheme="majorEastAsia" w:hAnsiTheme="majorEastAsia" w:cstheme="majorEastAsia" w:hint="default"/>
          <w:color w:val="auto"/>
          <w:lang w:eastAsia="zh-CN"/>
        </w:rPr>
        <w:t>.技术参数响应表</w:t>
      </w:r>
      <w:bookmarkEnd w:id="512"/>
      <w:bookmarkEnd w:id="513"/>
      <w:bookmarkEnd w:id="514"/>
      <w:bookmarkEnd w:id="515"/>
      <w:bookmarkEnd w:id="516"/>
    </w:p>
    <w:p w:rsidR="002E0BDD" w:rsidRPr="00465B37" w:rsidRDefault="002E0BDD">
      <w:pPr>
        <w:rPr>
          <w:rFonts w:asciiTheme="majorEastAsia" w:eastAsiaTheme="majorEastAsia" w:hAnsiTheme="majorEastAsia" w:cstheme="majorEastAsia"/>
          <w:b/>
          <w:bCs/>
          <w:sz w:val="20"/>
          <w:szCs w:val="20"/>
          <w:lang w:eastAsia="zh-CN"/>
        </w:rPr>
      </w:pPr>
    </w:p>
    <w:p w:rsidR="002E0BDD" w:rsidRPr="00465B37" w:rsidRDefault="0019686B">
      <w:pPr>
        <w:pStyle w:val="8"/>
        <w:spacing w:before="180"/>
        <w:ind w:left="3655"/>
        <w:rPr>
          <w:rFonts w:asciiTheme="majorEastAsia" w:eastAsiaTheme="majorEastAsia" w:hAnsiTheme="majorEastAsia" w:cstheme="majorEastAsia"/>
          <w:lang w:eastAsia="zh-CN"/>
        </w:rPr>
      </w:pPr>
      <w:bookmarkStart w:id="517" w:name="_Toc4622_WPSOffice_Level3"/>
      <w:r w:rsidRPr="00465B37">
        <w:rPr>
          <w:rFonts w:asciiTheme="majorEastAsia" w:eastAsiaTheme="majorEastAsia" w:hAnsiTheme="majorEastAsia" w:cstheme="majorEastAsia" w:hint="eastAsia"/>
          <w:lang w:eastAsia="zh-CN"/>
        </w:rPr>
        <w:t>技术参数响应表</w:t>
      </w:r>
      <w:bookmarkEnd w:id="517"/>
    </w:p>
    <w:p w:rsidR="002E0BDD" w:rsidRPr="00465B37" w:rsidRDefault="002E0BDD">
      <w:pPr>
        <w:spacing w:before="36"/>
        <w:ind w:left="220"/>
        <w:rPr>
          <w:rFonts w:asciiTheme="majorEastAsia" w:eastAsiaTheme="majorEastAsia" w:hAnsiTheme="majorEastAsia" w:cstheme="majorEastAsia"/>
          <w:sz w:val="21"/>
          <w:szCs w:val="21"/>
          <w:lang w:eastAsia="zh-CN"/>
        </w:rPr>
      </w:pPr>
    </w:p>
    <w:p w:rsidR="002E0BDD" w:rsidRPr="00465B37" w:rsidRDefault="002E0BDD">
      <w:pPr>
        <w:spacing w:before="11"/>
        <w:rPr>
          <w:rFonts w:asciiTheme="majorEastAsia" w:eastAsiaTheme="majorEastAsia" w:hAnsiTheme="majorEastAsia" w:cstheme="majorEastAsia"/>
          <w:b/>
          <w:bCs/>
          <w:sz w:val="9"/>
          <w:szCs w:val="9"/>
          <w:lang w:eastAsia="zh-CN"/>
        </w:rPr>
      </w:pPr>
    </w:p>
    <w:tbl>
      <w:tblPr>
        <w:tblW w:w="8518" w:type="dxa"/>
        <w:tblInd w:w="107" w:type="dxa"/>
        <w:tblLayout w:type="fixed"/>
        <w:tblCellMar>
          <w:left w:w="0" w:type="dxa"/>
          <w:right w:w="0" w:type="dxa"/>
        </w:tblCellMar>
        <w:tblLook w:val="04A0" w:firstRow="1" w:lastRow="0" w:firstColumn="1" w:lastColumn="0" w:noHBand="0" w:noVBand="1"/>
      </w:tblPr>
      <w:tblGrid>
        <w:gridCol w:w="4093"/>
        <w:gridCol w:w="1400"/>
        <w:gridCol w:w="1548"/>
        <w:gridCol w:w="1477"/>
      </w:tblGrid>
      <w:tr w:rsidR="00465B37" w:rsidRPr="00465B37">
        <w:trPr>
          <w:trHeight w:hRule="exact" w:val="600"/>
        </w:trPr>
        <w:tc>
          <w:tcPr>
            <w:tcW w:w="4093"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64"/>
              <w:ind w:left="103"/>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 xml:space="preserve">技术参数及要求 </w:t>
            </w:r>
          </w:p>
        </w:tc>
        <w:tc>
          <w:tcPr>
            <w:tcW w:w="1400"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64"/>
              <w:ind w:left="103"/>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 xml:space="preserve">招标要求 </w:t>
            </w:r>
          </w:p>
        </w:tc>
        <w:tc>
          <w:tcPr>
            <w:tcW w:w="1548"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64"/>
              <w:ind w:left="103"/>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 xml:space="preserve">投标响应 </w:t>
            </w:r>
          </w:p>
        </w:tc>
        <w:tc>
          <w:tcPr>
            <w:tcW w:w="1477" w:type="dxa"/>
            <w:tcBorders>
              <w:top w:val="single" w:sz="4" w:space="0" w:color="000000"/>
              <w:left w:val="single" w:sz="4" w:space="0" w:color="000000"/>
              <w:bottom w:val="single" w:sz="4" w:space="0" w:color="000000"/>
              <w:right w:val="single" w:sz="4" w:space="0" w:color="000000"/>
            </w:tcBorders>
          </w:tcPr>
          <w:p w:rsidR="002E0BDD" w:rsidRPr="00465B37" w:rsidRDefault="0019686B">
            <w:pPr>
              <w:pStyle w:val="TableParagraph"/>
              <w:spacing w:before="64"/>
              <w:ind w:left="103"/>
              <w:rPr>
                <w:rFonts w:asciiTheme="majorEastAsia" w:eastAsiaTheme="majorEastAsia" w:hAnsiTheme="majorEastAsia" w:cstheme="majorEastAsia"/>
                <w:sz w:val="21"/>
                <w:szCs w:val="21"/>
              </w:rPr>
            </w:pPr>
            <w:r w:rsidRPr="00465B37">
              <w:rPr>
                <w:rFonts w:asciiTheme="majorEastAsia" w:eastAsiaTheme="majorEastAsia" w:hAnsiTheme="majorEastAsia" w:cstheme="majorEastAsia" w:hint="eastAsia"/>
                <w:sz w:val="21"/>
                <w:szCs w:val="21"/>
              </w:rPr>
              <w:t xml:space="preserve">备注 </w:t>
            </w:r>
          </w:p>
        </w:tc>
      </w:tr>
      <w:tr w:rsidR="00465B37" w:rsidRPr="00465B37">
        <w:trPr>
          <w:trHeight w:hRule="exact" w:val="478"/>
        </w:trPr>
        <w:tc>
          <w:tcPr>
            <w:tcW w:w="4093"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400"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548"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477"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r>
      <w:tr w:rsidR="00465B37" w:rsidRPr="00465B37">
        <w:trPr>
          <w:trHeight w:hRule="exact" w:val="478"/>
        </w:trPr>
        <w:tc>
          <w:tcPr>
            <w:tcW w:w="4093"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400"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548"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477"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r>
      <w:tr w:rsidR="00465B37" w:rsidRPr="00465B37">
        <w:trPr>
          <w:trHeight w:hRule="exact" w:val="478"/>
        </w:trPr>
        <w:tc>
          <w:tcPr>
            <w:tcW w:w="4093"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5"/>
              <w:ind w:left="103"/>
              <w:rPr>
                <w:rFonts w:asciiTheme="majorEastAsia" w:eastAsiaTheme="majorEastAsia" w:hAnsiTheme="majorEastAsia" w:cstheme="majorEastAsia"/>
                <w:sz w:val="21"/>
                <w:szCs w:val="21"/>
              </w:rPr>
            </w:pPr>
          </w:p>
        </w:tc>
        <w:tc>
          <w:tcPr>
            <w:tcW w:w="1400"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5"/>
              <w:ind w:left="103"/>
              <w:rPr>
                <w:rFonts w:asciiTheme="majorEastAsia" w:eastAsiaTheme="majorEastAsia" w:hAnsiTheme="majorEastAsia" w:cstheme="majorEastAsia"/>
                <w:sz w:val="21"/>
                <w:szCs w:val="21"/>
              </w:rPr>
            </w:pPr>
          </w:p>
        </w:tc>
        <w:tc>
          <w:tcPr>
            <w:tcW w:w="1548"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5"/>
              <w:ind w:left="103"/>
              <w:rPr>
                <w:rFonts w:asciiTheme="majorEastAsia" w:eastAsiaTheme="majorEastAsia" w:hAnsiTheme="majorEastAsia" w:cstheme="majorEastAsia"/>
                <w:sz w:val="21"/>
                <w:szCs w:val="21"/>
              </w:rPr>
            </w:pPr>
          </w:p>
        </w:tc>
        <w:tc>
          <w:tcPr>
            <w:tcW w:w="1477"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5"/>
              <w:ind w:left="103"/>
              <w:rPr>
                <w:rFonts w:asciiTheme="majorEastAsia" w:eastAsiaTheme="majorEastAsia" w:hAnsiTheme="majorEastAsia" w:cstheme="majorEastAsia"/>
                <w:sz w:val="21"/>
                <w:szCs w:val="21"/>
              </w:rPr>
            </w:pPr>
          </w:p>
        </w:tc>
      </w:tr>
      <w:tr w:rsidR="00465B37" w:rsidRPr="00465B37">
        <w:trPr>
          <w:trHeight w:hRule="exact" w:val="478"/>
        </w:trPr>
        <w:tc>
          <w:tcPr>
            <w:tcW w:w="4093"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400"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548"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477"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r>
      <w:tr w:rsidR="00465B37" w:rsidRPr="00465B37">
        <w:trPr>
          <w:trHeight w:hRule="exact" w:val="478"/>
        </w:trPr>
        <w:tc>
          <w:tcPr>
            <w:tcW w:w="4093"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400"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548"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477"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r>
      <w:tr w:rsidR="00465B37" w:rsidRPr="00465B37">
        <w:trPr>
          <w:trHeight w:hRule="exact" w:val="480"/>
        </w:trPr>
        <w:tc>
          <w:tcPr>
            <w:tcW w:w="4093"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6"/>
              <w:ind w:left="103"/>
              <w:rPr>
                <w:rFonts w:asciiTheme="majorEastAsia" w:eastAsiaTheme="majorEastAsia" w:hAnsiTheme="majorEastAsia" w:cstheme="majorEastAsia"/>
                <w:sz w:val="21"/>
                <w:szCs w:val="21"/>
              </w:rPr>
            </w:pPr>
          </w:p>
        </w:tc>
        <w:tc>
          <w:tcPr>
            <w:tcW w:w="1400"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6"/>
              <w:ind w:left="103"/>
              <w:rPr>
                <w:rFonts w:asciiTheme="majorEastAsia" w:eastAsiaTheme="majorEastAsia" w:hAnsiTheme="majorEastAsia" w:cstheme="majorEastAsia"/>
                <w:sz w:val="21"/>
                <w:szCs w:val="21"/>
              </w:rPr>
            </w:pPr>
          </w:p>
        </w:tc>
        <w:tc>
          <w:tcPr>
            <w:tcW w:w="1548"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6"/>
              <w:ind w:left="103"/>
              <w:rPr>
                <w:rFonts w:asciiTheme="majorEastAsia" w:eastAsiaTheme="majorEastAsia" w:hAnsiTheme="majorEastAsia" w:cstheme="majorEastAsia"/>
                <w:sz w:val="21"/>
                <w:szCs w:val="21"/>
              </w:rPr>
            </w:pPr>
          </w:p>
        </w:tc>
        <w:tc>
          <w:tcPr>
            <w:tcW w:w="1477"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6"/>
              <w:ind w:left="103"/>
              <w:rPr>
                <w:rFonts w:asciiTheme="majorEastAsia" w:eastAsiaTheme="majorEastAsia" w:hAnsiTheme="majorEastAsia" w:cstheme="majorEastAsia"/>
                <w:sz w:val="21"/>
                <w:szCs w:val="21"/>
              </w:rPr>
            </w:pPr>
          </w:p>
        </w:tc>
      </w:tr>
      <w:tr w:rsidR="00465B37" w:rsidRPr="00465B37">
        <w:trPr>
          <w:trHeight w:hRule="exact" w:val="478"/>
        </w:trPr>
        <w:tc>
          <w:tcPr>
            <w:tcW w:w="4093"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400"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548"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477"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r>
      <w:tr w:rsidR="00465B37" w:rsidRPr="00465B37">
        <w:trPr>
          <w:trHeight w:hRule="exact" w:val="478"/>
        </w:trPr>
        <w:tc>
          <w:tcPr>
            <w:tcW w:w="4093"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400"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548"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477"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r>
      <w:tr w:rsidR="00465B37" w:rsidRPr="00465B37">
        <w:trPr>
          <w:trHeight w:hRule="exact" w:val="478"/>
        </w:trPr>
        <w:tc>
          <w:tcPr>
            <w:tcW w:w="4093"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400"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548"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477"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r>
      <w:tr w:rsidR="00465B37" w:rsidRPr="00465B37">
        <w:trPr>
          <w:trHeight w:hRule="exact" w:val="478"/>
        </w:trPr>
        <w:tc>
          <w:tcPr>
            <w:tcW w:w="4093"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400"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548"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c>
          <w:tcPr>
            <w:tcW w:w="1477" w:type="dxa"/>
            <w:tcBorders>
              <w:top w:val="single" w:sz="4" w:space="0" w:color="000000"/>
              <w:left w:val="single" w:sz="4" w:space="0" w:color="000000"/>
              <w:bottom w:val="single" w:sz="4" w:space="0" w:color="000000"/>
              <w:right w:val="single" w:sz="4" w:space="0" w:color="000000"/>
            </w:tcBorders>
          </w:tcPr>
          <w:p w:rsidR="002E0BDD" w:rsidRPr="00465B37" w:rsidRDefault="002E0BDD">
            <w:pPr>
              <w:pStyle w:val="TableParagraph"/>
              <w:spacing w:before="64"/>
              <w:ind w:left="103"/>
              <w:rPr>
                <w:rFonts w:asciiTheme="majorEastAsia" w:eastAsiaTheme="majorEastAsia" w:hAnsiTheme="majorEastAsia" w:cstheme="majorEastAsia"/>
                <w:sz w:val="21"/>
                <w:szCs w:val="21"/>
              </w:rPr>
            </w:pPr>
          </w:p>
        </w:tc>
      </w:tr>
    </w:tbl>
    <w:p w:rsidR="002E0BDD" w:rsidRPr="00465B37" w:rsidRDefault="0019686B">
      <w:pPr>
        <w:spacing w:before="64"/>
        <w:ind w:left="22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 xml:space="preserve">注：投标人应按招标文件要求的品目号分别填写，逐点应答。 </w:t>
      </w:r>
    </w:p>
    <w:p w:rsidR="002E0BDD" w:rsidRPr="00465B37" w:rsidRDefault="002E0BDD">
      <w:pPr>
        <w:spacing w:before="167"/>
        <w:ind w:left="220"/>
        <w:rPr>
          <w:rFonts w:asciiTheme="majorEastAsia" w:eastAsiaTheme="majorEastAsia" w:hAnsiTheme="majorEastAsia" w:cstheme="majorEastAsia"/>
          <w:sz w:val="24"/>
          <w:szCs w:val="24"/>
          <w:lang w:eastAsia="zh-CN"/>
        </w:rPr>
      </w:pPr>
    </w:p>
    <w:p w:rsidR="002E0BDD" w:rsidRPr="00465B37" w:rsidRDefault="002E0BDD">
      <w:pPr>
        <w:spacing w:before="154"/>
        <w:ind w:left="220"/>
        <w:rPr>
          <w:rFonts w:asciiTheme="majorEastAsia" w:eastAsiaTheme="majorEastAsia" w:hAnsiTheme="majorEastAsia" w:cstheme="majorEastAsia"/>
          <w:sz w:val="24"/>
          <w:szCs w:val="24"/>
          <w:lang w:eastAsia="zh-CN"/>
        </w:rPr>
      </w:pPr>
    </w:p>
    <w:p w:rsidR="002E0BDD" w:rsidRPr="00465B37" w:rsidRDefault="002E0BDD">
      <w:pPr>
        <w:spacing w:before="154"/>
        <w:ind w:left="220"/>
        <w:rPr>
          <w:rFonts w:asciiTheme="majorEastAsia" w:eastAsiaTheme="majorEastAsia" w:hAnsiTheme="majorEastAsia" w:cstheme="majorEastAsia"/>
          <w:sz w:val="24"/>
          <w:szCs w:val="24"/>
          <w:lang w:eastAsia="zh-CN"/>
        </w:rPr>
      </w:pPr>
    </w:p>
    <w:p w:rsidR="002E0BDD" w:rsidRPr="00465B37" w:rsidRDefault="002E0BDD">
      <w:pPr>
        <w:spacing w:before="154"/>
        <w:ind w:left="220"/>
        <w:rPr>
          <w:rFonts w:asciiTheme="majorEastAsia" w:eastAsiaTheme="majorEastAsia" w:hAnsiTheme="majorEastAsia" w:cstheme="majorEastAsia"/>
          <w:sz w:val="24"/>
          <w:szCs w:val="24"/>
          <w:lang w:eastAsia="zh-CN"/>
        </w:rPr>
      </w:pPr>
    </w:p>
    <w:p w:rsidR="002E0BDD" w:rsidRPr="00465B37" w:rsidRDefault="002E0BDD">
      <w:pPr>
        <w:spacing w:before="154"/>
        <w:ind w:left="220"/>
        <w:rPr>
          <w:rFonts w:asciiTheme="majorEastAsia" w:eastAsiaTheme="majorEastAsia" w:hAnsiTheme="majorEastAsia" w:cstheme="majorEastAsia"/>
          <w:sz w:val="24"/>
          <w:szCs w:val="24"/>
          <w:lang w:eastAsia="zh-CN"/>
        </w:rPr>
      </w:pPr>
    </w:p>
    <w:p w:rsidR="002E0BDD" w:rsidRPr="00465B37" w:rsidRDefault="002E0BDD">
      <w:pPr>
        <w:spacing w:before="154"/>
        <w:ind w:left="220"/>
        <w:rPr>
          <w:rFonts w:asciiTheme="majorEastAsia" w:eastAsiaTheme="majorEastAsia" w:hAnsiTheme="majorEastAsia" w:cstheme="majorEastAsia"/>
          <w:sz w:val="24"/>
          <w:szCs w:val="24"/>
          <w:lang w:eastAsia="zh-CN"/>
        </w:rPr>
      </w:pPr>
    </w:p>
    <w:p w:rsidR="002E0BDD" w:rsidRPr="00465B37" w:rsidRDefault="002E0BDD">
      <w:pPr>
        <w:spacing w:before="154"/>
        <w:ind w:left="220"/>
        <w:rPr>
          <w:rFonts w:asciiTheme="majorEastAsia" w:eastAsiaTheme="majorEastAsia" w:hAnsiTheme="majorEastAsia" w:cstheme="majorEastAsia"/>
          <w:sz w:val="24"/>
          <w:szCs w:val="24"/>
          <w:lang w:eastAsia="zh-CN"/>
        </w:rPr>
      </w:pPr>
    </w:p>
    <w:p w:rsidR="002E0BDD" w:rsidRPr="00465B37" w:rsidRDefault="002E0BDD">
      <w:pPr>
        <w:spacing w:before="154"/>
        <w:ind w:left="220"/>
        <w:rPr>
          <w:rFonts w:asciiTheme="majorEastAsia" w:eastAsiaTheme="majorEastAsia" w:hAnsiTheme="majorEastAsia" w:cstheme="majorEastAsia"/>
          <w:sz w:val="24"/>
          <w:szCs w:val="24"/>
          <w:lang w:eastAsia="zh-CN"/>
        </w:rPr>
      </w:pPr>
    </w:p>
    <w:p w:rsidR="002E0BDD" w:rsidRPr="00465B37" w:rsidRDefault="002E0BDD">
      <w:pPr>
        <w:spacing w:before="154"/>
        <w:ind w:left="220"/>
        <w:rPr>
          <w:rFonts w:asciiTheme="majorEastAsia" w:eastAsiaTheme="majorEastAsia" w:hAnsiTheme="majorEastAsia" w:cstheme="majorEastAsia"/>
          <w:sz w:val="24"/>
          <w:szCs w:val="24"/>
          <w:lang w:eastAsia="zh-CN"/>
        </w:rPr>
      </w:pPr>
    </w:p>
    <w:p w:rsidR="002E0BDD" w:rsidRPr="00465B37" w:rsidRDefault="002E0BDD">
      <w:pPr>
        <w:spacing w:before="154"/>
        <w:ind w:left="220"/>
        <w:rPr>
          <w:rFonts w:asciiTheme="majorEastAsia" w:eastAsiaTheme="majorEastAsia" w:hAnsiTheme="majorEastAsia" w:cstheme="majorEastAsia"/>
          <w:sz w:val="24"/>
          <w:szCs w:val="24"/>
          <w:lang w:eastAsia="zh-CN"/>
        </w:rPr>
      </w:pPr>
    </w:p>
    <w:p w:rsidR="002E0BDD" w:rsidRPr="00465B37" w:rsidRDefault="002E0BDD">
      <w:pPr>
        <w:spacing w:before="154"/>
        <w:ind w:left="220"/>
        <w:rPr>
          <w:rFonts w:asciiTheme="majorEastAsia" w:eastAsiaTheme="majorEastAsia" w:hAnsiTheme="majorEastAsia" w:cstheme="majorEastAsia"/>
          <w:sz w:val="24"/>
          <w:szCs w:val="24"/>
          <w:lang w:eastAsia="zh-CN"/>
        </w:rPr>
      </w:pPr>
    </w:p>
    <w:p w:rsidR="002E0BDD" w:rsidRPr="00465B37" w:rsidRDefault="002E0BDD">
      <w:pPr>
        <w:spacing w:before="154"/>
        <w:ind w:left="220"/>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sectPr w:rsidR="002E0BDD" w:rsidRPr="00465B37">
          <w:pgSz w:w="11910" w:h="16840"/>
          <w:pgMar w:top="1560" w:right="1680" w:bottom="1160" w:left="1400" w:header="0" w:footer="980" w:gutter="0"/>
          <w:cols w:space="720"/>
        </w:sectPr>
      </w:pPr>
    </w:p>
    <w:p w:rsidR="002E0BDD" w:rsidRPr="00465B37" w:rsidRDefault="00401649">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518" w:name="15.技术规格书"/>
      <w:bookmarkStart w:id="519" w:name="_Toc14102_WPSOffice_Level2"/>
      <w:bookmarkStart w:id="520" w:name="_Toc28122_WPSOffice_Level3"/>
      <w:bookmarkStart w:id="521" w:name="_Toc42087121"/>
      <w:bookmarkStart w:id="522" w:name="_Toc42520290"/>
      <w:bookmarkStart w:id="523" w:name="_Toc77781061"/>
      <w:bookmarkEnd w:id="518"/>
      <w:r>
        <w:rPr>
          <w:rStyle w:val="font01"/>
          <w:rFonts w:asciiTheme="majorEastAsia" w:eastAsiaTheme="majorEastAsia" w:hAnsiTheme="majorEastAsia" w:cstheme="majorEastAsia" w:hint="default"/>
          <w:color w:val="auto"/>
          <w:lang w:eastAsia="zh-CN"/>
        </w:rPr>
        <w:t>10</w:t>
      </w:r>
      <w:r w:rsidR="0019686B" w:rsidRPr="00465B37">
        <w:rPr>
          <w:rStyle w:val="font01"/>
          <w:rFonts w:asciiTheme="majorEastAsia" w:eastAsiaTheme="majorEastAsia" w:hAnsiTheme="majorEastAsia" w:cstheme="majorEastAsia" w:hint="default"/>
          <w:color w:val="auto"/>
          <w:lang w:eastAsia="zh-CN"/>
        </w:rPr>
        <w:t>.技术规格书</w:t>
      </w:r>
      <w:bookmarkEnd w:id="519"/>
      <w:bookmarkEnd w:id="520"/>
      <w:bookmarkEnd w:id="521"/>
      <w:bookmarkEnd w:id="522"/>
      <w:bookmarkEnd w:id="523"/>
    </w:p>
    <w:p w:rsidR="002E0BDD" w:rsidRPr="00465B37" w:rsidRDefault="002E0BDD">
      <w:pPr>
        <w:rPr>
          <w:rFonts w:asciiTheme="majorEastAsia" w:eastAsiaTheme="majorEastAsia" w:hAnsiTheme="majorEastAsia" w:cstheme="majorEastAsia"/>
          <w:b/>
          <w:bCs/>
          <w:sz w:val="20"/>
          <w:szCs w:val="20"/>
          <w:lang w:eastAsia="zh-CN"/>
        </w:rPr>
      </w:pPr>
    </w:p>
    <w:p w:rsidR="002E0BDD" w:rsidRPr="00465B37" w:rsidRDefault="0019686B">
      <w:pPr>
        <w:pStyle w:val="8"/>
        <w:spacing w:before="180"/>
        <w:ind w:left="146"/>
        <w:jc w:val="center"/>
        <w:rPr>
          <w:rFonts w:asciiTheme="majorEastAsia" w:eastAsiaTheme="majorEastAsia" w:hAnsiTheme="majorEastAsia" w:cstheme="majorEastAsia"/>
          <w:lang w:eastAsia="zh-CN"/>
        </w:rPr>
      </w:pPr>
      <w:bookmarkStart w:id="524" w:name="_Toc31212_WPSOffice_Level3"/>
      <w:bookmarkStart w:id="525" w:name="_Toc21050_WPSOffice_Level2"/>
      <w:r w:rsidRPr="00465B37">
        <w:rPr>
          <w:rFonts w:asciiTheme="majorEastAsia" w:eastAsiaTheme="majorEastAsia" w:hAnsiTheme="majorEastAsia" w:cstheme="majorEastAsia" w:hint="eastAsia"/>
          <w:lang w:eastAsia="zh-CN"/>
        </w:rPr>
        <w:t>技术规格书</w:t>
      </w:r>
      <w:bookmarkEnd w:id="524"/>
      <w:bookmarkEnd w:id="525"/>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9"/>
        <w:rPr>
          <w:rFonts w:asciiTheme="majorEastAsia" w:eastAsiaTheme="majorEastAsia" w:hAnsiTheme="majorEastAsia" w:cstheme="majorEastAsia"/>
          <w:sz w:val="29"/>
          <w:szCs w:val="29"/>
          <w:lang w:eastAsia="zh-CN"/>
        </w:rPr>
      </w:pPr>
    </w:p>
    <w:p w:rsidR="002E0BDD" w:rsidRPr="00465B37" w:rsidRDefault="0019686B">
      <w:pPr>
        <w:spacing w:before="36" w:line="408" w:lineRule="auto"/>
        <w:ind w:left="100" w:firstLine="419"/>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pacing w:val="-4"/>
          <w:sz w:val="21"/>
          <w:szCs w:val="21"/>
          <w:lang w:eastAsia="zh-CN"/>
        </w:rPr>
        <w:t>1.作为投标文件的一部分，投标人必须提供所供应的货物和服务是合格的，并符合招标文件规定</w:t>
      </w:r>
      <w:r w:rsidRPr="00465B37">
        <w:rPr>
          <w:rFonts w:asciiTheme="majorEastAsia" w:eastAsiaTheme="majorEastAsia" w:hAnsiTheme="majorEastAsia" w:cstheme="majorEastAsia" w:hint="eastAsia"/>
          <w:sz w:val="21"/>
          <w:szCs w:val="21"/>
          <w:lang w:eastAsia="zh-CN"/>
        </w:rPr>
        <w:t xml:space="preserve">的证明文件。 </w:t>
      </w:r>
    </w:p>
    <w:p w:rsidR="002E0BDD" w:rsidRPr="00465B37" w:rsidRDefault="0019686B">
      <w:pPr>
        <w:spacing w:before="46" w:line="340" w:lineRule="auto"/>
        <w:ind w:left="520" w:right="309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2.证明货物或服务是合格的文件有：</w:t>
      </w:r>
    </w:p>
    <w:p w:rsidR="002E0BDD" w:rsidRPr="00465B37" w:rsidRDefault="0019686B">
      <w:pPr>
        <w:spacing w:before="46" w:line="340" w:lineRule="auto"/>
        <w:ind w:left="520" w:right="3091"/>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 xml:space="preserve">(1)货物的质量保证资料； </w:t>
      </w:r>
    </w:p>
    <w:p w:rsidR="002E0BDD" w:rsidRPr="00465B37" w:rsidRDefault="0019686B">
      <w:pPr>
        <w:spacing w:before="25" w:line="410" w:lineRule="auto"/>
        <w:ind w:left="100" w:firstLine="419"/>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pacing w:val="-6"/>
          <w:sz w:val="21"/>
          <w:szCs w:val="21"/>
          <w:lang w:eastAsia="zh-CN"/>
        </w:rPr>
        <w:t>(2)货物的主要技术数据和性能特征的详细描述；根据招标货物的要求，除按招标文件第六章（投</w:t>
      </w:r>
      <w:r w:rsidRPr="00465B37">
        <w:rPr>
          <w:rFonts w:asciiTheme="majorEastAsia" w:eastAsiaTheme="majorEastAsia" w:hAnsiTheme="majorEastAsia" w:cstheme="majorEastAsia" w:hint="eastAsia"/>
          <w:sz w:val="21"/>
          <w:szCs w:val="21"/>
          <w:lang w:eastAsia="zh-CN"/>
        </w:rPr>
        <w:t>标文件格式）规定的表格外，还可用文字说明投标货物对该要求的适应性；</w:t>
      </w:r>
    </w:p>
    <w:p w:rsidR="002E0BDD" w:rsidRPr="00465B37" w:rsidRDefault="0019686B">
      <w:pPr>
        <w:spacing w:before="44" w:line="408" w:lineRule="auto"/>
        <w:ind w:left="52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(3)安装要求以及货物拆装和维修时所需的特殊工具。</w:t>
      </w:r>
    </w:p>
    <w:p w:rsidR="002E0BDD" w:rsidRPr="00465B37" w:rsidRDefault="0019686B">
      <w:pPr>
        <w:spacing w:before="44" w:line="408" w:lineRule="auto"/>
        <w:ind w:left="52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pacing w:val="-1"/>
          <w:sz w:val="21"/>
          <w:szCs w:val="21"/>
          <w:lang w:eastAsia="zh-CN"/>
        </w:rPr>
        <w:t>(4)招标货物的要求和质量标准等。如果投标人对招标的货物有建议时，只能在对招标文件完全</w:t>
      </w:r>
    </w:p>
    <w:p w:rsidR="002E0BDD" w:rsidRPr="00465B37" w:rsidRDefault="0019686B">
      <w:pPr>
        <w:spacing w:before="46"/>
        <w:ind w:left="10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 xml:space="preserve">应答的基础上，另行提出自己的替代方案。 </w:t>
      </w:r>
    </w:p>
    <w:p w:rsidR="002E0BDD" w:rsidRPr="00465B37" w:rsidRDefault="002E0BDD">
      <w:pPr>
        <w:rPr>
          <w:rFonts w:asciiTheme="majorEastAsia" w:eastAsiaTheme="majorEastAsia" w:hAnsiTheme="majorEastAsia" w:cstheme="majorEastAsia"/>
          <w:sz w:val="20"/>
          <w:szCs w:val="20"/>
          <w:lang w:eastAsia="zh-CN"/>
        </w:rPr>
      </w:pPr>
    </w:p>
    <w:p w:rsidR="002E0BDD" w:rsidRPr="00465B37" w:rsidRDefault="002E0BDD">
      <w:pPr>
        <w:spacing w:before="10"/>
        <w:rPr>
          <w:rFonts w:asciiTheme="majorEastAsia" w:eastAsiaTheme="majorEastAsia" w:hAnsiTheme="majorEastAsia" w:cstheme="majorEastAsia"/>
          <w:sz w:val="27"/>
          <w:szCs w:val="27"/>
          <w:lang w:eastAsia="zh-CN"/>
        </w:rPr>
      </w:pPr>
    </w:p>
    <w:p w:rsidR="002E0BDD" w:rsidRPr="00465B37" w:rsidRDefault="002E0BDD">
      <w:pPr>
        <w:spacing w:before="36"/>
        <w:ind w:left="100"/>
        <w:rPr>
          <w:rFonts w:asciiTheme="majorEastAsia" w:eastAsiaTheme="majorEastAsia" w:hAnsiTheme="majorEastAsia" w:cstheme="majorEastAsia"/>
          <w:sz w:val="21"/>
          <w:szCs w:val="21"/>
          <w:lang w:eastAsia="zh-CN"/>
        </w:rPr>
      </w:pPr>
    </w:p>
    <w:p w:rsidR="002E0BDD" w:rsidRPr="00465B37" w:rsidRDefault="002E0BDD">
      <w:pPr>
        <w:rPr>
          <w:rFonts w:asciiTheme="majorEastAsia" w:eastAsiaTheme="majorEastAsia" w:hAnsiTheme="majorEastAsia" w:cstheme="majorEastAsia"/>
          <w:sz w:val="21"/>
          <w:szCs w:val="21"/>
          <w:lang w:eastAsia="zh-CN"/>
        </w:rPr>
        <w:sectPr w:rsidR="002E0BDD" w:rsidRPr="00465B37">
          <w:pgSz w:w="11910" w:h="16840"/>
          <w:pgMar w:top="1300" w:right="1020" w:bottom="1160" w:left="1520" w:header="0" w:footer="980" w:gutter="0"/>
          <w:cols w:space="720"/>
        </w:sectPr>
      </w:pPr>
    </w:p>
    <w:p w:rsidR="002E0BDD" w:rsidRPr="00465B37" w:rsidRDefault="0019686B">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526" w:name="16.货物的制造、安装及验收标准"/>
      <w:bookmarkStart w:id="527" w:name="_Toc8440_WPSOffice_Level3"/>
      <w:bookmarkStart w:id="528" w:name="_Toc25292_WPSOffice_Level2"/>
      <w:bookmarkStart w:id="529" w:name="_Toc42087122"/>
      <w:bookmarkStart w:id="530" w:name="_Toc42520291"/>
      <w:bookmarkStart w:id="531" w:name="_Toc77781062"/>
      <w:bookmarkEnd w:id="526"/>
      <w:r w:rsidRPr="00465B37">
        <w:rPr>
          <w:rStyle w:val="font01"/>
          <w:rFonts w:asciiTheme="majorEastAsia" w:eastAsiaTheme="majorEastAsia" w:hAnsiTheme="majorEastAsia" w:cstheme="majorEastAsia" w:hint="default"/>
          <w:color w:val="auto"/>
          <w:lang w:eastAsia="zh-CN"/>
        </w:rPr>
        <w:t>1</w:t>
      </w:r>
      <w:r w:rsidR="00401649">
        <w:rPr>
          <w:rStyle w:val="font01"/>
          <w:rFonts w:asciiTheme="majorEastAsia" w:eastAsiaTheme="majorEastAsia" w:hAnsiTheme="majorEastAsia" w:cstheme="majorEastAsia" w:hint="default"/>
          <w:color w:val="auto"/>
          <w:lang w:eastAsia="zh-CN"/>
        </w:rPr>
        <w:t>1</w:t>
      </w:r>
      <w:r w:rsidRPr="00465B37">
        <w:rPr>
          <w:rStyle w:val="font01"/>
          <w:rFonts w:asciiTheme="majorEastAsia" w:eastAsiaTheme="majorEastAsia" w:hAnsiTheme="majorEastAsia" w:cstheme="majorEastAsia" w:hint="default"/>
          <w:color w:val="auto"/>
          <w:lang w:eastAsia="zh-CN"/>
        </w:rPr>
        <w:t>.货物的制造及验收标准</w:t>
      </w:r>
      <w:bookmarkEnd w:id="527"/>
      <w:bookmarkEnd w:id="528"/>
      <w:bookmarkEnd w:id="529"/>
      <w:bookmarkEnd w:id="530"/>
      <w:bookmarkEnd w:id="531"/>
    </w:p>
    <w:p w:rsidR="002E0BDD" w:rsidRPr="00465B37" w:rsidRDefault="002E0BDD">
      <w:pPr>
        <w:spacing w:before="2"/>
        <w:rPr>
          <w:rFonts w:asciiTheme="majorEastAsia" w:eastAsiaTheme="majorEastAsia" w:hAnsiTheme="majorEastAsia" w:cstheme="majorEastAsia"/>
          <w:b/>
          <w:bCs/>
          <w:sz w:val="38"/>
          <w:szCs w:val="38"/>
          <w:lang w:eastAsia="zh-CN"/>
        </w:rPr>
      </w:pPr>
    </w:p>
    <w:p w:rsidR="002E0BDD" w:rsidRPr="00465B37" w:rsidRDefault="002E0BDD">
      <w:pPr>
        <w:pStyle w:val="9"/>
        <w:ind w:left="820"/>
        <w:rPr>
          <w:rFonts w:asciiTheme="majorEastAsia" w:eastAsiaTheme="majorEastAsia" w:hAnsiTheme="majorEastAsia" w:cstheme="majorEastAsia"/>
          <w:b w:val="0"/>
          <w:bCs w:val="0"/>
          <w:lang w:eastAsia="zh-CN"/>
        </w:rPr>
      </w:pPr>
    </w:p>
    <w:p w:rsidR="002E0BDD" w:rsidRPr="00465B37" w:rsidRDefault="002E0BDD">
      <w:pPr>
        <w:rPr>
          <w:rFonts w:asciiTheme="majorEastAsia" w:eastAsiaTheme="majorEastAsia" w:hAnsiTheme="majorEastAsia" w:cstheme="majorEastAsia"/>
          <w:lang w:eastAsia="zh-CN"/>
        </w:rPr>
        <w:sectPr w:rsidR="002E0BDD" w:rsidRPr="00465B37">
          <w:pgSz w:w="11910" w:h="16840"/>
          <w:pgMar w:top="1560" w:right="1680" w:bottom="1160" w:left="1520" w:header="0" w:footer="980" w:gutter="0"/>
          <w:cols w:space="720"/>
        </w:sectPr>
      </w:pPr>
    </w:p>
    <w:p w:rsidR="002E0BDD" w:rsidRPr="00465B37" w:rsidRDefault="0019686B">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532" w:name="17.货物包装和运输方案"/>
      <w:bookmarkStart w:id="533" w:name="_Toc9194_WPSOffice_Level3"/>
      <w:bookmarkStart w:id="534" w:name="_Toc18375_WPSOffice_Level2"/>
      <w:bookmarkStart w:id="535" w:name="_Toc42087123"/>
      <w:bookmarkStart w:id="536" w:name="_Toc42520292"/>
      <w:bookmarkStart w:id="537" w:name="_Toc77781063"/>
      <w:bookmarkEnd w:id="532"/>
      <w:r w:rsidRPr="00465B37">
        <w:rPr>
          <w:rStyle w:val="font01"/>
          <w:rFonts w:asciiTheme="majorEastAsia" w:eastAsiaTheme="majorEastAsia" w:hAnsiTheme="majorEastAsia" w:cstheme="majorEastAsia" w:hint="default"/>
          <w:color w:val="auto"/>
          <w:lang w:eastAsia="zh-CN"/>
        </w:rPr>
        <w:t>1</w:t>
      </w:r>
      <w:r w:rsidR="00401649">
        <w:rPr>
          <w:rStyle w:val="font01"/>
          <w:rFonts w:asciiTheme="majorEastAsia" w:eastAsiaTheme="majorEastAsia" w:hAnsiTheme="majorEastAsia" w:cstheme="majorEastAsia" w:hint="default"/>
          <w:color w:val="auto"/>
          <w:lang w:eastAsia="zh-CN"/>
        </w:rPr>
        <w:t>2</w:t>
      </w:r>
      <w:r w:rsidRPr="00465B37">
        <w:rPr>
          <w:rStyle w:val="font01"/>
          <w:rFonts w:asciiTheme="majorEastAsia" w:eastAsiaTheme="majorEastAsia" w:hAnsiTheme="majorEastAsia" w:cstheme="majorEastAsia" w:hint="default"/>
          <w:color w:val="auto"/>
          <w:lang w:eastAsia="zh-CN"/>
        </w:rPr>
        <w:t>.货物包装和运输方案</w:t>
      </w:r>
      <w:bookmarkEnd w:id="533"/>
      <w:bookmarkEnd w:id="534"/>
      <w:bookmarkEnd w:id="535"/>
      <w:bookmarkEnd w:id="536"/>
      <w:bookmarkEnd w:id="537"/>
    </w:p>
    <w:p w:rsidR="002E0BDD" w:rsidRPr="00465B37" w:rsidRDefault="002E0BDD">
      <w:pPr>
        <w:spacing w:before="7"/>
        <w:rPr>
          <w:rFonts w:asciiTheme="majorEastAsia" w:eastAsiaTheme="majorEastAsia" w:hAnsiTheme="majorEastAsia" w:cstheme="majorEastAsia"/>
          <w:b/>
          <w:bCs/>
          <w:sz w:val="34"/>
          <w:szCs w:val="34"/>
          <w:lang w:eastAsia="zh-CN"/>
        </w:rPr>
      </w:pPr>
    </w:p>
    <w:p w:rsidR="002E0BDD" w:rsidRPr="00465B37" w:rsidRDefault="002E0BDD">
      <w:pPr>
        <w:ind w:left="100"/>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sectPr w:rsidR="002E0BDD" w:rsidRPr="00465B37">
          <w:pgSz w:w="11910" w:h="16840"/>
          <w:pgMar w:top="1560" w:right="1680" w:bottom="1160" w:left="1520" w:header="0" w:footer="980" w:gutter="0"/>
          <w:cols w:space="720"/>
        </w:sectPr>
      </w:pPr>
    </w:p>
    <w:p w:rsidR="002E0BDD" w:rsidRPr="00465B37" w:rsidRDefault="0019686B">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538" w:name="18.投标货物的安装、调试等方案"/>
      <w:bookmarkStart w:id="539" w:name="_Toc25970_WPSOffice_Level2"/>
      <w:bookmarkStart w:id="540" w:name="_Toc42087124"/>
      <w:bookmarkStart w:id="541" w:name="_Toc42520293"/>
      <w:bookmarkStart w:id="542" w:name="_Toc77781064"/>
      <w:bookmarkEnd w:id="538"/>
      <w:r w:rsidRPr="00465B37">
        <w:rPr>
          <w:rStyle w:val="font01"/>
          <w:rFonts w:asciiTheme="majorEastAsia" w:eastAsiaTheme="majorEastAsia" w:hAnsiTheme="majorEastAsia" w:cstheme="majorEastAsia" w:hint="default"/>
          <w:color w:val="auto"/>
          <w:lang w:eastAsia="zh-CN"/>
        </w:rPr>
        <w:t>1</w:t>
      </w:r>
      <w:r w:rsidR="00401649">
        <w:rPr>
          <w:rStyle w:val="font01"/>
          <w:rFonts w:asciiTheme="majorEastAsia" w:eastAsiaTheme="majorEastAsia" w:hAnsiTheme="majorEastAsia" w:cstheme="majorEastAsia" w:hint="default"/>
          <w:color w:val="auto"/>
          <w:lang w:eastAsia="zh-CN"/>
        </w:rPr>
        <w:t>3</w:t>
      </w:r>
      <w:r w:rsidRPr="00465B37">
        <w:rPr>
          <w:rStyle w:val="font01"/>
          <w:rFonts w:asciiTheme="majorEastAsia" w:eastAsiaTheme="majorEastAsia" w:hAnsiTheme="majorEastAsia" w:cstheme="majorEastAsia" w:hint="default"/>
          <w:color w:val="auto"/>
          <w:lang w:eastAsia="zh-CN"/>
        </w:rPr>
        <w:t>.投标货物的调试等方案</w:t>
      </w:r>
      <w:bookmarkEnd w:id="539"/>
      <w:bookmarkEnd w:id="540"/>
      <w:bookmarkEnd w:id="541"/>
      <w:bookmarkEnd w:id="542"/>
    </w:p>
    <w:p w:rsidR="002E0BDD" w:rsidRPr="00465B37" w:rsidRDefault="002E0BDD">
      <w:pPr>
        <w:spacing w:before="7"/>
        <w:rPr>
          <w:rFonts w:asciiTheme="majorEastAsia" w:eastAsiaTheme="majorEastAsia" w:hAnsiTheme="majorEastAsia" w:cstheme="majorEastAsia"/>
          <w:b/>
          <w:bCs/>
          <w:sz w:val="36"/>
          <w:szCs w:val="36"/>
          <w:lang w:eastAsia="zh-CN"/>
        </w:rPr>
      </w:pPr>
    </w:p>
    <w:p w:rsidR="002E0BDD" w:rsidRPr="00465B37" w:rsidRDefault="0019686B">
      <w:pPr>
        <w:spacing w:line="408" w:lineRule="auto"/>
        <w:ind w:left="100" w:firstLine="314"/>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pacing w:val="-2"/>
          <w:sz w:val="21"/>
          <w:szCs w:val="21"/>
          <w:lang w:eastAsia="zh-CN"/>
        </w:rPr>
        <w:t>内容应包含组织机构、人员配备、项目负责人、安装计划、实施方案；时间、质量、安全控制措</w:t>
      </w:r>
      <w:r w:rsidRPr="00465B37">
        <w:rPr>
          <w:rFonts w:asciiTheme="majorEastAsia" w:eastAsiaTheme="majorEastAsia" w:hAnsiTheme="majorEastAsia" w:cstheme="majorEastAsia" w:hint="eastAsia"/>
          <w:sz w:val="21"/>
          <w:szCs w:val="21"/>
          <w:lang w:eastAsia="zh-CN"/>
        </w:rPr>
        <w:t xml:space="preserve">施，以及需买方配合的工作和提供的条件. </w:t>
      </w:r>
    </w:p>
    <w:p w:rsidR="002E0BDD" w:rsidRPr="00465B37" w:rsidRDefault="002E0BDD">
      <w:pPr>
        <w:spacing w:before="20"/>
        <w:ind w:left="460"/>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sectPr w:rsidR="002E0BDD" w:rsidRPr="00465B37">
          <w:pgSz w:w="11910" w:h="16840"/>
          <w:pgMar w:top="1560" w:right="1040" w:bottom="1160" w:left="1520" w:header="0" w:footer="980" w:gutter="0"/>
          <w:cols w:space="720"/>
        </w:sectPr>
      </w:pPr>
    </w:p>
    <w:p w:rsidR="002E0BDD" w:rsidRPr="00465B37" w:rsidRDefault="0019686B">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543" w:name="19.投标货物产品样本及检测报告、鉴定证书"/>
      <w:bookmarkStart w:id="544" w:name="_Toc14464_WPSOffice_Level3"/>
      <w:bookmarkStart w:id="545" w:name="_Toc22480_WPSOffice_Level2"/>
      <w:bookmarkStart w:id="546" w:name="_Toc42087125"/>
      <w:bookmarkStart w:id="547" w:name="_Toc42520294"/>
      <w:bookmarkStart w:id="548" w:name="_Toc77781065"/>
      <w:bookmarkEnd w:id="543"/>
      <w:r w:rsidRPr="00465B37">
        <w:rPr>
          <w:rStyle w:val="font01"/>
          <w:rFonts w:asciiTheme="majorEastAsia" w:eastAsiaTheme="majorEastAsia" w:hAnsiTheme="majorEastAsia" w:cstheme="majorEastAsia" w:hint="default"/>
          <w:color w:val="auto"/>
          <w:lang w:eastAsia="zh-CN"/>
        </w:rPr>
        <w:t>1</w:t>
      </w:r>
      <w:r w:rsidR="00401649">
        <w:rPr>
          <w:rStyle w:val="font01"/>
          <w:rFonts w:asciiTheme="majorEastAsia" w:eastAsiaTheme="majorEastAsia" w:hAnsiTheme="majorEastAsia" w:cstheme="majorEastAsia" w:hint="default"/>
          <w:color w:val="auto"/>
          <w:lang w:eastAsia="zh-CN"/>
        </w:rPr>
        <w:t>4</w:t>
      </w:r>
      <w:r w:rsidRPr="00465B37">
        <w:rPr>
          <w:rStyle w:val="font01"/>
          <w:rFonts w:asciiTheme="majorEastAsia" w:eastAsiaTheme="majorEastAsia" w:hAnsiTheme="majorEastAsia" w:cstheme="majorEastAsia" w:hint="default"/>
          <w:color w:val="auto"/>
          <w:lang w:eastAsia="zh-CN"/>
        </w:rPr>
        <w:t>.投标货物产品样本及检测报告</w:t>
      </w:r>
      <w:bookmarkEnd w:id="544"/>
      <w:bookmarkEnd w:id="545"/>
      <w:bookmarkEnd w:id="546"/>
      <w:bookmarkEnd w:id="547"/>
      <w:bookmarkEnd w:id="548"/>
    </w:p>
    <w:p w:rsidR="002E0BDD" w:rsidRPr="00465B37" w:rsidRDefault="002E0BDD">
      <w:pPr>
        <w:spacing w:before="7"/>
        <w:rPr>
          <w:rFonts w:asciiTheme="majorEastAsia" w:eastAsiaTheme="majorEastAsia" w:hAnsiTheme="majorEastAsia" w:cstheme="majorEastAsia"/>
          <w:b/>
          <w:bCs/>
          <w:sz w:val="34"/>
          <w:szCs w:val="34"/>
          <w:lang w:eastAsia="zh-CN"/>
        </w:rPr>
      </w:pPr>
    </w:p>
    <w:p w:rsidR="002E0BDD" w:rsidRPr="00465B37" w:rsidRDefault="002E0BDD">
      <w:pPr>
        <w:ind w:left="100"/>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sectPr w:rsidR="002E0BDD" w:rsidRPr="00465B37">
          <w:pgSz w:w="11910" w:h="16840"/>
          <w:pgMar w:top="1560" w:right="1680" w:bottom="1160" w:left="1520" w:header="0" w:footer="980" w:gutter="0"/>
          <w:cols w:space="720"/>
        </w:sectPr>
      </w:pPr>
    </w:p>
    <w:p w:rsidR="002E0BDD" w:rsidRPr="00465B37" w:rsidRDefault="0019686B">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549" w:name="20.售后服务"/>
      <w:bookmarkStart w:id="550" w:name="_Toc19204_WPSOffice_Level2"/>
      <w:bookmarkStart w:id="551" w:name="_Toc8771_WPSOffice_Level3"/>
      <w:bookmarkStart w:id="552" w:name="_Toc42087126"/>
      <w:bookmarkStart w:id="553" w:name="_Toc42520295"/>
      <w:bookmarkStart w:id="554" w:name="_Toc77781066"/>
      <w:bookmarkEnd w:id="549"/>
      <w:r w:rsidRPr="00465B37">
        <w:rPr>
          <w:rStyle w:val="font01"/>
          <w:rFonts w:asciiTheme="majorEastAsia" w:eastAsiaTheme="majorEastAsia" w:hAnsiTheme="majorEastAsia" w:cstheme="majorEastAsia" w:hint="default"/>
          <w:color w:val="auto"/>
          <w:lang w:eastAsia="zh-CN"/>
        </w:rPr>
        <w:t>1</w:t>
      </w:r>
      <w:r w:rsidR="00401649">
        <w:rPr>
          <w:rStyle w:val="font01"/>
          <w:rFonts w:asciiTheme="majorEastAsia" w:eastAsiaTheme="majorEastAsia" w:hAnsiTheme="majorEastAsia" w:cstheme="majorEastAsia" w:hint="default"/>
          <w:color w:val="auto"/>
          <w:lang w:eastAsia="zh-CN"/>
        </w:rPr>
        <w:t>5</w:t>
      </w:r>
      <w:r w:rsidRPr="00465B37">
        <w:rPr>
          <w:rStyle w:val="font01"/>
          <w:rFonts w:asciiTheme="majorEastAsia" w:eastAsiaTheme="majorEastAsia" w:hAnsiTheme="majorEastAsia" w:cstheme="majorEastAsia" w:hint="default"/>
          <w:color w:val="auto"/>
          <w:lang w:eastAsia="zh-CN"/>
        </w:rPr>
        <w:t>.售后服务</w:t>
      </w:r>
      <w:bookmarkEnd w:id="550"/>
      <w:bookmarkEnd w:id="551"/>
      <w:bookmarkEnd w:id="552"/>
      <w:bookmarkEnd w:id="553"/>
      <w:bookmarkEnd w:id="554"/>
    </w:p>
    <w:p w:rsidR="002E0BDD" w:rsidRPr="00465B37" w:rsidRDefault="002E0BDD">
      <w:pPr>
        <w:spacing w:before="7"/>
        <w:rPr>
          <w:rFonts w:asciiTheme="majorEastAsia" w:eastAsiaTheme="majorEastAsia" w:hAnsiTheme="majorEastAsia" w:cstheme="majorEastAsia"/>
          <w:b/>
          <w:bCs/>
          <w:sz w:val="36"/>
          <w:szCs w:val="36"/>
          <w:lang w:eastAsia="zh-CN"/>
        </w:rPr>
      </w:pPr>
    </w:p>
    <w:p w:rsidR="002E0BDD" w:rsidRPr="00465B37" w:rsidRDefault="0019686B">
      <w:pPr>
        <w:spacing w:line="360" w:lineRule="auto"/>
        <w:ind w:left="52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应包含下列内容，但不限于此：</w:t>
      </w:r>
    </w:p>
    <w:p w:rsidR="002E0BDD" w:rsidRPr="00465B37" w:rsidRDefault="0019686B">
      <w:pPr>
        <w:spacing w:line="360" w:lineRule="auto"/>
        <w:ind w:left="52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pacing w:val="-11"/>
          <w:sz w:val="21"/>
          <w:szCs w:val="21"/>
          <w:lang w:eastAsia="zh-CN"/>
        </w:rPr>
        <w:t>1、卖方对买方操作、维护人员的培训方案及计划（包括培训人数、时间、地点、内容、目标等）；</w:t>
      </w:r>
    </w:p>
    <w:p w:rsidR="002E0BDD" w:rsidRPr="00465B37" w:rsidRDefault="0019686B">
      <w:pPr>
        <w:spacing w:line="360" w:lineRule="auto"/>
        <w:ind w:left="520"/>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z w:val="21"/>
          <w:szCs w:val="21"/>
          <w:lang w:eastAsia="zh-CN"/>
        </w:rPr>
        <w:t>2、质保期内，卖方对中标货物及服务在质保期内的售后服务具体内容及承诺；</w:t>
      </w:r>
    </w:p>
    <w:p w:rsidR="002E0BDD" w:rsidRPr="00465B37" w:rsidRDefault="0019686B">
      <w:pPr>
        <w:spacing w:before="114" w:line="360" w:lineRule="auto"/>
        <w:ind w:left="100" w:right="206" w:firstLine="419"/>
        <w:rPr>
          <w:rFonts w:asciiTheme="majorEastAsia" w:eastAsiaTheme="majorEastAsia" w:hAnsiTheme="majorEastAsia" w:cstheme="majorEastAsia"/>
          <w:sz w:val="21"/>
          <w:szCs w:val="21"/>
          <w:lang w:eastAsia="zh-CN"/>
        </w:rPr>
      </w:pPr>
      <w:r w:rsidRPr="00465B37">
        <w:rPr>
          <w:rFonts w:asciiTheme="majorEastAsia" w:eastAsiaTheme="majorEastAsia" w:hAnsiTheme="majorEastAsia" w:cstheme="majorEastAsia" w:hint="eastAsia"/>
          <w:spacing w:val="-1"/>
          <w:sz w:val="21"/>
          <w:szCs w:val="21"/>
          <w:lang w:eastAsia="zh-CN"/>
        </w:rPr>
        <w:t>3、质保期满后，卖方对中标货物及服务在质保期满后，如买方不委托卖方维保的情况下，卖方</w:t>
      </w:r>
      <w:r w:rsidRPr="00465B37">
        <w:rPr>
          <w:rFonts w:asciiTheme="majorEastAsia" w:eastAsiaTheme="majorEastAsia" w:hAnsiTheme="majorEastAsia" w:cstheme="majorEastAsia" w:hint="eastAsia"/>
          <w:spacing w:val="-4"/>
          <w:sz w:val="21"/>
          <w:szCs w:val="21"/>
          <w:lang w:eastAsia="zh-CN"/>
        </w:rPr>
        <w:t>售后服务具体内容及承诺；如买方委托卖方对中标货物及服务进行售后服务，应分别列出卖方对中标</w:t>
      </w:r>
      <w:r w:rsidRPr="00465B37">
        <w:rPr>
          <w:rFonts w:asciiTheme="majorEastAsia" w:eastAsiaTheme="majorEastAsia" w:hAnsiTheme="majorEastAsia" w:cstheme="majorEastAsia" w:hint="eastAsia"/>
          <w:sz w:val="21"/>
          <w:szCs w:val="21"/>
          <w:lang w:eastAsia="zh-CN"/>
        </w:rPr>
        <w:t xml:space="preserve">货物及服务质保期满后每年维保清包、大包的范围、内容、价格及相关承诺。 </w:t>
      </w:r>
    </w:p>
    <w:p w:rsidR="002E0BDD" w:rsidRPr="00465B37" w:rsidRDefault="002E0BDD">
      <w:pPr>
        <w:spacing w:before="21"/>
        <w:ind w:left="100"/>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19686B">
      <w:pPr>
        <w:pStyle w:val="2"/>
        <w:ind w:leftChars="-108" w:left="1" w:hangingChars="99" w:hanging="239"/>
        <w:rPr>
          <w:rStyle w:val="font01"/>
          <w:rFonts w:asciiTheme="majorEastAsia" w:eastAsiaTheme="majorEastAsia" w:hAnsiTheme="majorEastAsia" w:cstheme="majorEastAsia" w:hint="default"/>
          <w:color w:val="auto"/>
          <w:lang w:eastAsia="zh-CN"/>
        </w:rPr>
      </w:pPr>
      <w:bookmarkStart w:id="555" w:name="_Toc77781067"/>
      <w:r w:rsidRPr="00465B37">
        <w:rPr>
          <w:rStyle w:val="font01"/>
          <w:rFonts w:asciiTheme="majorEastAsia" w:eastAsiaTheme="majorEastAsia" w:hAnsiTheme="majorEastAsia" w:cstheme="majorEastAsia" w:hint="default"/>
          <w:color w:val="auto"/>
          <w:lang w:eastAsia="zh-CN"/>
        </w:rPr>
        <w:t>1</w:t>
      </w:r>
      <w:r w:rsidR="00401649">
        <w:rPr>
          <w:rStyle w:val="font01"/>
          <w:rFonts w:asciiTheme="majorEastAsia" w:eastAsiaTheme="majorEastAsia" w:hAnsiTheme="majorEastAsia" w:cstheme="majorEastAsia" w:hint="default"/>
          <w:color w:val="auto"/>
          <w:lang w:eastAsia="zh-CN"/>
        </w:rPr>
        <w:t>6</w:t>
      </w:r>
      <w:r w:rsidRPr="00465B37">
        <w:rPr>
          <w:rStyle w:val="font01"/>
          <w:rFonts w:asciiTheme="majorEastAsia" w:eastAsiaTheme="majorEastAsia" w:hAnsiTheme="majorEastAsia" w:cstheme="majorEastAsia" w:hint="default"/>
          <w:color w:val="auto"/>
          <w:lang w:eastAsia="zh-CN"/>
        </w:rPr>
        <w:t>. 投标保证金</w:t>
      </w:r>
      <w:bookmarkEnd w:id="555"/>
    </w:p>
    <w:p w:rsidR="007F5CFB" w:rsidRPr="00465B37" w:rsidRDefault="007F5CFB" w:rsidP="007F5CFB">
      <w:pPr>
        <w:adjustRightInd w:val="0"/>
        <w:snapToGrid w:val="0"/>
        <w:spacing w:line="360" w:lineRule="auto"/>
        <w:rPr>
          <w:rFonts w:ascii="宋体" w:eastAsia="宋体" w:hAnsi="宋体"/>
          <w:sz w:val="24"/>
          <w:szCs w:val="21"/>
          <w:lang w:eastAsia="zh-CN"/>
        </w:rPr>
      </w:pPr>
      <w:r w:rsidRPr="00465B37">
        <w:rPr>
          <w:rFonts w:ascii="宋体" w:eastAsia="宋体" w:hAnsi="宋体" w:cs="宋体" w:hint="eastAsia"/>
          <w:sz w:val="24"/>
          <w:szCs w:val="21"/>
          <w:lang w:eastAsia="zh-CN"/>
        </w:rPr>
        <w:t>注：投标人须将投标保证金证明复印件加盖公章附加在本页。</w:t>
      </w:r>
      <w:r w:rsidRPr="00465B37">
        <w:rPr>
          <w:rFonts w:ascii="宋体" w:eastAsia="宋体" w:hAnsi="宋体" w:hint="eastAsia"/>
          <w:sz w:val="24"/>
          <w:szCs w:val="21"/>
          <w:lang w:eastAsia="zh-CN"/>
        </w:rPr>
        <w:cr/>
      </w:r>
    </w:p>
    <w:p w:rsidR="007F5CFB" w:rsidRPr="00465B37" w:rsidRDefault="007F5CFB" w:rsidP="007F5CFB">
      <w:pPr>
        <w:spacing w:line="408" w:lineRule="auto"/>
        <w:rPr>
          <w:rFonts w:ascii="宋体" w:eastAsia="宋体" w:hAnsi="宋体" w:cs="宋体"/>
          <w:sz w:val="21"/>
          <w:szCs w:val="21"/>
          <w:lang w:eastAsia="zh-CN"/>
        </w:rPr>
      </w:pPr>
      <w:r w:rsidRPr="00465B37">
        <w:rPr>
          <w:rFonts w:ascii="宋体" w:eastAsia="宋体" w:hAnsi="宋体" w:cs="宋体" w:hint="eastAsia"/>
          <w:sz w:val="24"/>
          <w:szCs w:val="21"/>
          <w:lang w:eastAsia="zh-CN"/>
        </w:rPr>
        <w:t>采用《常熟市公共资源交易中心保证金电子收款收据》或《项目银行保函》的，投标人须将企业基本账户的《开户许可证》或企业基本存款账户信息的证明材料复印件加盖公章附加在本页</w:t>
      </w:r>
      <w:r w:rsidRPr="00465B37">
        <w:rPr>
          <w:rFonts w:ascii="宋体" w:hAnsi="宋体" w:hint="eastAsia"/>
          <w:sz w:val="24"/>
          <w:szCs w:val="21"/>
          <w:lang w:eastAsia="zh-CN"/>
        </w:rPr>
        <w:cr/>
      </w: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rPr>
          <w:rFonts w:asciiTheme="majorEastAsia" w:eastAsiaTheme="majorEastAsia" w:hAnsiTheme="majorEastAsia" w:cstheme="majorEastAsia"/>
          <w:sz w:val="24"/>
          <w:szCs w:val="24"/>
          <w:lang w:eastAsia="zh-CN"/>
        </w:rPr>
      </w:pPr>
    </w:p>
    <w:p w:rsidR="002E0BDD" w:rsidRPr="00465B37" w:rsidRDefault="002E0BDD">
      <w:pPr>
        <w:pStyle w:val="2"/>
        <w:ind w:leftChars="-109" w:left="-1" w:hangingChars="99" w:hanging="239"/>
        <w:rPr>
          <w:rStyle w:val="font01"/>
          <w:rFonts w:asciiTheme="majorEastAsia" w:eastAsiaTheme="majorEastAsia" w:hAnsiTheme="majorEastAsia" w:cstheme="majorEastAsia" w:hint="default"/>
          <w:color w:val="auto"/>
          <w:lang w:eastAsia="zh-CN"/>
        </w:rPr>
        <w:sectPr w:rsidR="002E0BDD" w:rsidRPr="00465B37">
          <w:pgSz w:w="11910" w:h="16840"/>
          <w:pgMar w:top="1560" w:right="1680" w:bottom="1160" w:left="1520" w:header="0" w:footer="980" w:gutter="0"/>
          <w:cols w:space="720"/>
        </w:sectPr>
      </w:pPr>
    </w:p>
    <w:p w:rsidR="002E0BDD" w:rsidRPr="00465B37" w:rsidRDefault="0019686B">
      <w:pPr>
        <w:pStyle w:val="2"/>
        <w:spacing w:line="360" w:lineRule="auto"/>
        <w:ind w:hangingChars="99" w:hanging="239"/>
        <w:rPr>
          <w:rStyle w:val="font01"/>
          <w:rFonts w:asciiTheme="majorEastAsia" w:eastAsiaTheme="majorEastAsia" w:hAnsiTheme="majorEastAsia" w:cstheme="majorEastAsia" w:hint="default"/>
          <w:color w:val="auto"/>
          <w:lang w:eastAsia="zh-CN"/>
        </w:rPr>
      </w:pPr>
      <w:bookmarkStart w:id="556" w:name="14.技术参数响应表"/>
      <w:bookmarkStart w:id="557" w:name="_Toc77781068"/>
      <w:bookmarkEnd w:id="556"/>
      <w:r w:rsidRPr="00465B37">
        <w:rPr>
          <w:rStyle w:val="font01"/>
          <w:rFonts w:asciiTheme="majorEastAsia" w:eastAsiaTheme="majorEastAsia" w:hAnsiTheme="majorEastAsia" w:cstheme="majorEastAsia" w:hint="default"/>
          <w:color w:val="auto"/>
          <w:lang w:eastAsia="zh-CN"/>
        </w:rPr>
        <w:t>1</w:t>
      </w:r>
      <w:r w:rsidR="00401649">
        <w:rPr>
          <w:rStyle w:val="font01"/>
          <w:rFonts w:asciiTheme="majorEastAsia" w:eastAsiaTheme="majorEastAsia" w:hAnsiTheme="majorEastAsia" w:cstheme="majorEastAsia" w:hint="default"/>
          <w:color w:val="auto"/>
          <w:lang w:eastAsia="zh-CN"/>
        </w:rPr>
        <w:t>7</w:t>
      </w:r>
      <w:r w:rsidRPr="00465B37">
        <w:rPr>
          <w:rStyle w:val="font01"/>
          <w:rFonts w:asciiTheme="majorEastAsia" w:eastAsiaTheme="majorEastAsia" w:hAnsiTheme="majorEastAsia" w:cstheme="majorEastAsia" w:hint="default"/>
          <w:color w:val="auto"/>
          <w:lang w:eastAsia="zh-CN"/>
        </w:rPr>
        <w:t>.为完成本项目投标人认为所需的其他资料</w:t>
      </w:r>
      <w:bookmarkEnd w:id="557"/>
    </w:p>
    <w:sectPr w:rsidR="002E0BDD" w:rsidRPr="00465B37" w:rsidSect="002E0BDD">
      <w:pgSz w:w="11910" w:h="16840"/>
      <w:pgMar w:top="1560" w:right="1680" w:bottom="1160" w:left="1400" w:header="0" w:footer="9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E02" w:rsidRDefault="009B7E02" w:rsidP="002E0BDD">
      <w:r>
        <w:separator/>
      </w:r>
    </w:p>
  </w:endnote>
  <w:endnote w:type="continuationSeparator" w:id="0">
    <w:p w:rsidR="009B7E02" w:rsidRDefault="009B7E02" w:rsidP="002E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U-F1">
    <w:altName w:val="宋体"/>
    <w:charset w:val="86"/>
    <w:family w:val="script"/>
    <w:pitch w:val="default"/>
    <w:sig w:usb0="00000000" w:usb1="00000000" w:usb2="00000010" w:usb3="00000000" w:csb0="00040000" w:csb1="00000000"/>
  </w:font>
  <w:font w:name="方正黑体_GBK">
    <w:altName w:val="Arial Unicode MS"/>
    <w:charset w:val="86"/>
    <w:family w:val="script"/>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NewRomanPSMT">
    <w:altName w:val="宋体"/>
    <w:charset w:val="00"/>
    <w:family w:val="roman"/>
    <w:pitch w:val="default"/>
    <w:sig w:usb0="00000000" w:usb1="00000000" w:usb2="00000010" w:usb3="00000000" w:csb0="00040001" w:csb1="00000000"/>
  </w:font>
  <w:font w:name="宋体-18030">
    <w:altName w:val="宋体"/>
    <w:charset w:val="86"/>
    <w:family w:val="modern"/>
    <w:pitch w:val="default"/>
    <w:sig w:usb0="00000000" w:usb1="00000000" w:usb2="000A005E"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E02" w:rsidRDefault="00152487">
    <w:pPr>
      <w:spacing w:line="14" w:lineRule="auto"/>
      <w:rPr>
        <w:sz w:val="18"/>
        <w:szCs w:val="18"/>
      </w:rPr>
    </w:pPr>
    <w:r>
      <w:rPr>
        <w:sz w:val="18"/>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9B7E02" w:rsidRDefault="009B7E02">
                <w:pPr>
                  <w:pStyle w:val="ad"/>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152487">
                  <w:rPr>
                    <w:rFonts w:eastAsia="宋体"/>
                    <w:noProof/>
                    <w:lang w:eastAsia="zh-CN"/>
                  </w:rPr>
                  <w:t>7</w:t>
                </w:r>
                <w:r>
                  <w:rPr>
                    <w:rFonts w:eastAsia="宋体" w:hint="eastAsia"/>
                    <w:lang w:eastAsia="zh-CN"/>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E02" w:rsidRDefault="00152487">
    <w:pPr>
      <w:spacing w:line="14" w:lineRule="auto"/>
      <w:rPr>
        <w:sz w:val="18"/>
        <w:szCs w:val="18"/>
      </w:rPr>
    </w:pPr>
    <w:r>
      <w:rPr>
        <w:sz w:val="18"/>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9B7E02" w:rsidRDefault="009B7E02">
                <w:pPr>
                  <w:pStyle w:val="ad"/>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152487">
                  <w:rPr>
                    <w:rFonts w:eastAsia="宋体"/>
                    <w:noProof/>
                    <w:lang w:eastAsia="zh-CN"/>
                  </w:rPr>
                  <w:t>20</w:t>
                </w:r>
                <w:r>
                  <w:rPr>
                    <w:rFonts w:eastAsia="宋体" w:hint="eastAsia"/>
                    <w:lang w:eastAsia="zh-CN"/>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E02" w:rsidRDefault="00152487">
    <w:pPr>
      <w:spacing w:line="14" w:lineRule="auto"/>
      <w:rPr>
        <w:sz w:val="18"/>
        <w:szCs w:val="18"/>
      </w:rPr>
    </w:pPr>
    <w:r>
      <w:rPr>
        <w:sz w:val="18"/>
      </w:rPr>
      <w:pict>
        <v:shapetype id="_x0000_t202" coordsize="21600,21600" o:spt="202" path="m,l,21600r21600,l21600,xe">
          <v:stroke joinstyle="miter"/>
          <v:path gradientshapeok="t" o:connecttype="rect"/>
        </v:shapetype>
        <v:shape id="_x0000_s2052" type="#_x0000_t202" style="position:absolute;margin-left:0;margin-top:0;width:2in;height:2in;z-index:251663360;mso-wrap-style:none;mso-position-horizontal:center;mso-position-horizontal-relative:margin;mso-width-relative:page;mso-height-relative:page" filled="f" stroked="f">
          <v:textbox style="mso-fit-shape-to-text:t" inset="0,0,0,0">
            <w:txbxContent>
              <w:p w:rsidR="009B7E02" w:rsidRDefault="009B7E02">
                <w:pPr>
                  <w:pStyle w:val="ad"/>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152487">
                  <w:rPr>
                    <w:rFonts w:eastAsia="宋体"/>
                    <w:noProof/>
                    <w:lang w:eastAsia="zh-CN"/>
                  </w:rPr>
                  <w:t>25</w:t>
                </w:r>
                <w:r>
                  <w:rPr>
                    <w:rFonts w:eastAsia="宋体" w:hint="eastAsia"/>
                    <w:lang w:eastAsia="zh-CN"/>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132891"/>
    </w:sdtPr>
    <w:sdtEndPr/>
    <w:sdtContent>
      <w:p w:rsidR="009B7E02" w:rsidRDefault="009B7E02">
        <w:pPr>
          <w:pStyle w:val="ad"/>
          <w:jc w:val="center"/>
        </w:pPr>
        <w:r>
          <w:fldChar w:fldCharType="begin"/>
        </w:r>
        <w:r>
          <w:instrText xml:space="preserve"> PAGE   \* MERGEFORMAT </w:instrText>
        </w:r>
        <w:r>
          <w:fldChar w:fldCharType="separate"/>
        </w:r>
        <w:r w:rsidR="00152487" w:rsidRPr="00152487">
          <w:rPr>
            <w:noProof/>
            <w:lang w:val="zh-CN"/>
          </w:rPr>
          <w:t>40</w:t>
        </w:r>
        <w:r>
          <w:rPr>
            <w:lang w:val="zh-CN"/>
          </w:rPr>
          <w:fldChar w:fldCharType="end"/>
        </w:r>
      </w:p>
    </w:sdtContent>
  </w:sdt>
  <w:p w:rsidR="009B7E02" w:rsidRDefault="009B7E02">
    <w:pPr>
      <w:pStyle w:val="ad"/>
      <w:rPr>
        <w:rFonts w:eastAsiaTheme="minor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E02" w:rsidRDefault="00152487">
    <w:pPr>
      <w:spacing w:line="14" w:lineRule="auto"/>
      <w:rPr>
        <w:sz w:val="20"/>
        <w:szCs w:val="20"/>
      </w:rPr>
    </w:pPr>
    <w:r>
      <w:rPr>
        <w:sz w:val="20"/>
        <w:lang w:eastAsia="zh-CN"/>
      </w:rPr>
      <w:pict>
        <v:shapetype id="_x0000_t202" coordsize="21600,21600" o:spt="202" path="m,l,21600r21600,l21600,xe">
          <v:stroke joinstyle="miter"/>
          <v:path gradientshapeok="t" o:connecttype="rect"/>
        </v:shapetype>
        <v:shape id="Text Box 17" o:spid="_x0000_s2065" type="#_x0000_t202" style="position:absolute;margin-left:0;margin-top:0;width:9.15pt;height:11pt;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" filled="f" stroked="f">
          <v:textbox style="mso-fit-shape-to-text:t" inset="0,0,0,0">
            <w:txbxContent>
              <w:p w:rsidR="009B7E02" w:rsidRDefault="009B7E02">
                <w:pPr>
                  <w:pStyle w:val="ad"/>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152487">
                  <w:rPr>
                    <w:rFonts w:eastAsia="宋体"/>
                    <w:noProof/>
                    <w:lang w:eastAsia="zh-CN"/>
                  </w:rPr>
                  <w:t>58</w:t>
                </w:r>
                <w:r>
                  <w:rPr>
                    <w:rFonts w:eastAsia="宋体" w:hint="eastAsia"/>
                    <w:lang w:eastAsia="zh-CN"/>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E02" w:rsidRDefault="009B7E02" w:rsidP="002E0BDD">
      <w:r>
        <w:separator/>
      </w:r>
    </w:p>
  </w:footnote>
  <w:footnote w:type="continuationSeparator" w:id="0">
    <w:p w:rsidR="009B7E02" w:rsidRDefault="009B7E02" w:rsidP="002E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E02" w:rsidRDefault="009B7E02">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E02" w:rsidRDefault="009B7E02">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A6250"/>
    <w:multiLevelType w:val="multilevel"/>
    <w:tmpl w:val="16DA6250"/>
    <w:lvl w:ilvl="0">
      <w:start w:val="5"/>
      <w:numFmt w:val="decimal"/>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
    <w:nsid w:val="59DC3DEC"/>
    <w:multiLevelType w:val="singleLevel"/>
    <w:tmpl w:val="59DC3DEC"/>
    <w:lvl w:ilvl="0">
      <w:start w:val="1"/>
      <w:numFmt w:val="decimal"/>
      <w:suff w:val="nothing"/>
      <w:lvlText w:val="%1．"/>
      <w:lvlJc w:val="left"/>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147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70535EDD"/>
    <w:multiLevelType w:val="multilevel"/>
    <w:tmpl w:val="70535EDD"/>
    <w:lvl w:ilvl="0">
      <w:start w:val="1"/>
      <w:numFmt w:val="decimal"/>
      <w:lvlText w:val="%1."/>
      <w:lvlJc w:val="left"/>
      <w:pPr>
        <w:ind w:left="360" w:hanging="360"/>
      </w:pPr>
      <w:rPr>
        <w:rFonts w:cs="Times New Roman"/>
      </w:rPr>
    </w:lvl>
    <w:lvl w:ilvl="1">
      <w:start w:val="1"/>
      <w:numFmt w:val="decimal"/>
      <w:pStyle w:val="a0"/>
      <w:lvlText w:val="%2."/>
      <w:lvlJc w:val="left"/>
      <w:pPr>
        <w:tabs>
          <w:tab w:val="left" w:pos="1440"/>
        </w:tabs>
        <w:ind w:left="1440" w:hanging="360"/>
      </w:pPr>
    </w:lvl>
    <w:lvl w:ilvl="2">
      <w:start w:val="1"/>
      <w:numFmt w:val="lowerRoman"/>
      <w:lvlText w:val="%3."/>
      <w:lvlJc w:val="right"/>
      <w:pPr>
        <w:ind w:left="1260" w:hanging="420"/>
      </w:pPr>
      <w:rPr>
        <w:rFonts w:cs="Times New Roman"/>
      </w:rPr>
    </w:lvl>
    <w:lvl w:ilvl="3">
      <w:start w:val="1"/>
      <w:numFmt w:val="decimal"/>
      <w:pStyle w:val="a1"/>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7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3559"/>
    <w:rsid w:val="00011158"/>
    <w:rsid w:val="0002356E"/>
    <w:rsid w:val="00025224"/>
    <w:rsid w:val="00033BB1"/>
    <w:rsid w:val="00035BAC"/>
    <w:rsid w:val="00054B36"/>
    <w:rsid w:val="00054D64"/>
    <w:rsid w:val="000622F8"/>
    <w:rsid w:val="000631F4"/>
    <w:rsid w:val="000666B8"/>
    <w:rsid w:val="000749A6"/>
    <w:rsid w:val="0008505C"/>
    <w:rsid w:val="000B46EC"/>
    <w:rsid w:val="000B64E3"/>
    <w:rsid w:val="000C2C18"/>
    <w:rsid w:val="000C7BB6"/>
    <w:rsid w:val="000F6BFD"/>
    <w:rsid w:val="001017BE"/>
    <w:rsid w:val="001210D2"/>
    <w:rsid w:val="001317B6"/>
    <w:rsid w:val="00142179"/>
    <w:rsid w:val="001507C6"/>
    <w:rsid w:val="00152487"/>
    <w:rsid w:val="00172A78"/>
    <w:rsid w:val="00175A05"/>
    <w:rsid w:val="0017709D"/>
    <w:rsid w:val="0019686B"/>
    <w:rsid w:val="001A21D4"/>
    <w:rsid w:val="001B0D38"/>
    <w:rsid w:val="001E3E5C"/>
    <w:rsid w:val="001F11D7"/>
    <w:rsid w:val="00201B55"/>
    <w:rsid w:val="002032D6"/>
    <w:rsid w:val="00210D5A"/>
    <w:rsid w:val="00220BE1"/>
    <w:rsid w:val="002249EF"/>
    <w:rsid w:val="002666BC"/>
    <w:rsid w:val="00266749"/>
    <w:rsid w:val="0026710D"/>
    <w:rsid w:val="002817DE"/>
    <w:rsid w:val="0028692A"/>
    <w:rsid w:val="0029412E"/>
    <w:rsid w:val="002A1A05"/>
    <w:rsid w:val="002A2B01"/>
    <w:rsid w:val="002B5A2F"/>
    <w:rsid w:val="002D3EA6"/>
    <w:rsid w:val="002E0BDD"/>
    <w:rsid w:val="002F583B"/>
    <w:rsid w:val="00300355"/>
    <w:rsid w:val="003038D0"/>
    <w:rsid w:val="003055C7"/>
    <w:rsid w:val="00313AC3"/>
    <w:rsid w:val="00324D68"/>
    <w:rsid w:val="00331A93"/>
    <w:rsid w:val="00336E20"/>
    <w:rsid w:val="00367F98"/>
    <w:rsid w:val="003703CA"/>
    <w:rsid w:val="00371A66"/>
    <w:rsid w:val="00371FD6"/>
    <w:rsid w:val="0039498F"/>
    <w:rsid w:val="003951B8"/>
    <w:rsid w:val="003A2898"/>
    <w:rsid w:val="003A4AD5"/>
    <w:rsid w:val="003B7056"/>
    <w:rsid w:val="003E4997"/>
    <w:rsid w:val="003F4B44"/>
    <w:rsid w:val="003F4C67"/>
    <w:rsid w:val="00401649"/>
    <w:rsid w:val="00407862"/>
    <w:rsid w:val="00411C5C"/>
    <w:rsid w:val="00413500"/>
    <w:rsid w:val="00413C0C"/>
    <w:rsid w:val="00414382"/>
    <w:rsid w:val="0043567C"/>
    <w:rsid w:val="0043638E"/>
    <w:rsid w:val="00465B37"/>
    <w:rsid w:val="0047254C"/>
    <w:rsid w:val="00481A4D"/>
    <w:rsid w:val="00495D24"/>
    <w:rsid w:val="004960A1"/>
    <w:rsid w:val="004A7D55"/>
    <w:rsid w:val="004C5466"/>
    <w:rsid w:val="004D0CD5"/>
    <w:rsid w:val="004D613F"/>
    <w:rsid w:val="004D725A"/>
    <w:rsid w:val="004E6283"/>
    <w:rsid w:val="00500087"/>
    <w:rsid w:val="00504B34"/>
    <w:rsid w:val="005079BC"/>
    <w:rsid w:val="00513ECE"/>
    <w:rsid w:val="005248D5"/>
    <w:rsid w:val="00527E7B"/>
    <w:rsid w:val="00527E88"/>
    <w:rsid w:val="00530924"/>
    <w:rsid w:val="00534EF8"/>
    <w:rsid w:val="005557DB"/>
    <w:rsid w:val="005A66D7"/>
    <w:rsid w:val="005A69F1"/>
    <w:rsid w:val="005B7539"/>
    <w:rsid w:val="005D0CB5"/>
    <w:rsid w:val="005D27F0"/>
    <w:rsid w:val="00603A4A"/>
    <w:rsid w:val="00610A71"/>
    <w:rsid w:val="00646DB4"/>
    <w:rsid w:val="0064766C"/>
    <w:rsid w:val="006562CE"/>
    <w:rsid w:val="00657C9D"/>
    <w:rsid w:val="00674240"/>
    <w:rsid w:val="00674D7D"/>
    <w:rsid w:val="00675A50"/>
    <w:rsid w:val="0068768A"/>
    <w:rsid w:val="006A7D94"/>
    <w:rsid w:val="006B065A"/>
    <w:rsid w:val="006B67D0"/>
    <w:rsid w:val="006C40B9"/>
    <w:rsid w:val="006D21BA"/>
    <w:rsid w:val="006D4CE1"/>
    <w:rsid w:val="006E729D"/>
    <w:rsid w:val="0070290F"/>
    <w:rsid w:val="007057FE"/>
    <w:rsid w:val="00706F1D"/>
    <w:rsid w:val="0071208D"/>
    <w:rsid w:val="007656EB"/>
    <w:rsid w:val="00770BAA"/>
    <w:rsid w:val="00775732"/>
    <w:rsid w:val="00775C19"/>
    <w:rsid w:val="007B222C"/>
    <w:rsid w:val="007F5CFB"/>
    <w:rsid w:val="007F7F71"/>
    <w:rsid w:val="008000A1"/>
    <w:rsid w:val="008040A0"/>
    <w:rsid w:val="00804953"/>
    <w:rsid w:val="00834B38"/>
    <w:rsid w:val="00841A5F"/>
    <w:rsid w:val="00841A99"/>
    <w:rsid w:val="008660BF"/>
    <w:rsid w:val="00887A62"/>
    <w:rsid w:val="008A61CE"/>
    <w:rsid w:val="008B7948"/>
    <w:rsid w:val="008D2F7D"/>
    <w:rsid w:val="008D5C07"/>
    <w:rsid w:val="008E45AD"/>
    <w:rsid w:val="008E5065"/>
    <w:rsid w:val="0093003E"/>
    <w:rsid w:val="00934955"/>
    <w:rsid w:val="00947B04"/>
    <w:rsid w:val="009532A6"/>
    <w:rsid w:val="009538AA"/>
    <w:rsid w:val="00980329"/>
    <w:rsid w:val="009806F1"/>
    <w:rsid w:val="00995627"/>
    <w:rsid w:val="009A04D4"/>
    <w:rsid w:val="009B7E02"/>
    <w:rsid w:val="009C69F4"/>
    <w:rsid w:val="009F2FAB"/>
    <w:rsid w:val="009F53F4"/>
    <w:rsid w:val="009F7FC2"/>
    <w:rsid w:val="00A049DA"/>
    <w:rsid w:val="00A05153"/>
    <w:rsid w:val="00A24BF2"/>
    <w:rsid w:val="00A34BBA"/>
    <w:rsid w:val="00A4264D"/>
    <w:rsid w:val="00A447EF"/>
    <w:rsid w:val="00A46F25"/>
    <w:rsid w:val="00A7197D"/>
    <w:rsid w:val="00A82695"/>
    <w:rsid w:val="00A9622A"/>
    <w:rsid w:val="00AA7304"/>
    <w:rsid w:val="00AB1354"/>
    <w:rsid w:val="00AB5FF9"/>
    <w:rsid w:val="00AC3A85"/>
    <w:rsid w:val="00AC631F"/>
    <w:rsid w:val="00AF7FF2"/>
    <w:rsid w:val="00B03382"/>
    <w:rsid w:val="00B06C63"/>
    <w:rsid w:val="00B10064"/>
    <w:rsid w:val="00B16F3E"/>
    <w:rsid w:val="00B23F66"/>
    <w:rsid w:val="00B40874"/>
    <w:rsid w:val="00B44340"/>
    <w:rsid w:val="00B60524"/>
    <w:rsid w:val="00B73251"/>
    <w:rsid w:val="00B7479A"/>
    <w:rsid w:val="00B77C1F"/>
    <w:rsid w:val="00B82EB1"/>
    <w:rsid w:val="00B944A9"/>
    <w:rsid w:val="00BA177A"/>
    <w:rsid w:val="00BA1893"/>
    <w:rsid w:val="00BB059A"/>
    <w:rsid w:val="00BB5FAD"/>
    <w:rsid w:val="00BB6FB6"/>
    <w:rsid w:val="00BC6E14"/>
    <w:rsid w:val="00BD09D9"/>
    <w:rsid w:val="00BD2742"/>
    <w:rsid w:val="00BD5C93"/>
    <w:rsid w:val="00BE73C2"/>
    <w:rsid w:val="00BF3E19"/>
    <w:rsid w:val="00C049EC"/>
    <w:rsid w:val="00C05FAC"/>
    <w:rsid w:val="00C11CC8"/>
    <w:rsid w:val="00C20C73"/>
    <w:rsid w:val="00C44A20"/>
    <w:rsid w:val="00C467FF"/>
    <w:rsid w:val="00C559E0"/>
    <w:rsid w:val="00C5699F"/>
    <w:rsid w:val="00C60FD5"/>
    <w:rsid w:val="00C67E98"/>
    <w:rsid w:val="00C77858"/>
    <w:rsid w:val="00C81E1D"/>
    <w:rsid w:val="00C94D0D"/>
    <w:rsid w:val="00CA79D9"/>
    <w:rsid w:val="00CB09AB"/>
    <w:rsid w:val="00CC7548"/>
    <w:rsid w:val="00CC7F02"/>
    <w:rsid w:val="00CD3B6B"/>
    <w:rsid w:val="00CE2F00"/>
    <w:rsid w:val="00CF27D8"/>
    <w:rsid w:val="00D00049"/>
    <w:rsid w:val="00D320E1"/>
    <w:rsid w:val="00D42467"/>
    <w:rsid w:val="00D50C10"/>
    <w:rsid w:val="00D53EC4"/>
    <w:rsid w:val="00D72D6A"/>
    <w:rsid w:val="00D74FBF"/>
    <w:rsid w:val="00D815DE"/>
    <w:rsid w:val="00D84AB4"/>
    <w:rsid w:val="00D93338"/>
    <w:rsid w:val="00D94E5A"/>
    <w:rsid w:val="00DA3D2E"/>
    <w:rsid w:val="00DA60FF"/>
    <w:rsid w:val="00DB13FA"/>
    <w:rsid w:val="00DB2198"/>
    <w:rsid w:val="00DB2448"/>
    <w:rsid w:val="00DB2738"/>
    <w:rsid w:val="00DB7E81"/>
    <w:rsid w:val="00DD4356"/>
    <w:rsid w:val="00DE42F8"/>
    <w:rsid w:val="00DE75EE"/>
    <w:rsid w:val="00E26CD8"/>
    <w:rsid w:val="00E27AEA"/>
    <w:rsid w:val="00E31EC3"/>
    <w:rsid w:val="00E605F6"/>
    <w:rsid w:val="00E66F14"/>
    <w:rsid w:val="00E92840"/>
    <w:rsid w:val="00E938C3"/>
    <w:rsid w:val="00EA01C3"/>
    <w:rsid w:val="00EA40DC"/>
    <w:rsid w:val="00EA7CB3"/>
    <w:rsid w:val="00EB7BA3"/>
    <w:rsid w:val="00EC77A1"/>
    <w:rsid w:val="00EC79B9"/>
    <w:rsid w:val="00ED5AD3"/>
    <w:rsid w:val="00EF2E95"/>
    <w:rsid w:val="00F008F0"/>
    <w:rsid w:val="00F00BF7"/>
    <w:rsid w:val="00F012DD"/>
    <w:rsid w:val="00F11E9E"/>
    <w:rsid w:val="00F1236A"/>
    <w:rsid w:val="00F32C25"/>
    <w:rsid w:val="00F32E0C"/>
    <w:rsid w:val="00F365C4"/>
    <w:rsid w:val="00F53559"/>
    <w:rsid w:val="00F627B7"/>
    <w:rsid w:val="00F91144"/>
    <w:rsid w:val="00F92D38"/>
    <w:rsid w:val="00F966B9"/>
    <w:rsid w:val="00F9672D"/>
    <w:rsid w:val="00FA2573"/>
    <w:rsid w:val="00FB0A1A"/>
    <w:rsid w:val="00FB1A60"/>
    <w:rsid w:val="00FB3E75"/>
    <w:rsid w:val="00FB4637"/>
    <w:rsid w:val="00FC29AE"/>
    <w:rsid w:val="00FC7BF2"/>
    <w:rsid w:val="00FF6A7C"/>
    <w:rsid w:val="00FF7C81"/>
    <w:rsid w:val="39191BBA"/>
    <w:rsid w:val="57544DCC"/>
    <w:rsid w:val="658F4A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70" fillcolor="white">
      <v:fill color="white"/>
    </o:shapedefaults>
    <o:shapelayout v:ext="edit">
      <o:idmap v:ext="edit" data="1"/>
    </o:shapelayout>
  </w:shapeDefaults>
  <w:decimalSymbol w:val="."/>
  <w:listSeparator w:val=","/>
  <w15:docId w15:val="{6729BD4F-26A9-47D5-BD5B-3269711C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0" w:qFormat="1"/>
    <w:lsdException w:name="heading 3" w:uiPriority="1" w:qFormat="1"/>
    <w:lsdException w:name="heading 4" w:uiPriority="0" w:qFormat="1"/>
    <w:lsdException w:name="heading 5" w:uiPriority="1" w:qFormat="1"/>
    <w:lsdException w:name="heading 6" w:uiPriority="1" w:qFormat="1"/>
    <w:lsdException w:name="heading 7" w:semiHidden="1" w:uiPriority="1" w:qFormat="1"/>
    <w:lsdException w:name="heading 8" w:semiHidden="1" w:uiPriority="1" w:qFormat="1"/>
    <w:lsdException w:name="heading 9" w:semiHidden="1"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qFormat="1"/>
    <w:lsdException w:name="footnote text" w:semiHidden="1" w:unhideWhenUsed="1"/>
    <w:lsdException w:name="annotation text" w:semiHidden="1" w:uiPriority="0" w:unhideWhenUsed="1" w:qFormat="1"/>
    <w:lsdException w:name="header" w:semiHidden="1" w:uiPriority="0"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1"/>
    <w:qFormat/>
    <w:rsid w:val="002E0BDD"/>
    <w:pPr>
      <w:widowControl w:val="0"/>
    </w:pPr>
    <w:rPr>
      <w:rFonts w:asciiTheme="minorHAnsi" w:eastAsiaTheme="minorHAnsi" w:hAnsiTheme="minorHAnsi" w:cstheme="minorBidi"/>
      <w:sz w:val="22"/>
      <w:szCs w:val="22"/>
      <w:lang w:eastAsia="en-US"/>
    </w:rPr>
  </w:style>
  <w:style w:type="paragraph" w:styleId="1">
    <w:name w:val="heading 1"/>
    <w:basedOn w:val="a2"/>
    <w:next w:val="a2"/>
    <w:link w:val="1Char"/>
    <w:uiPriority w:val="1"/>
    <w:qFormat/>
    <w:rsid w:val="002E0BDD"/>
    <w:pPr>
      <w:spacing w:before="56"/>
      <w:ind w:left="359" w:hanging="1"/>
      <w:outlineLvl w:val="0"/>
    </w:pPr>
    <w:rPr>
      <w:rFonts w:ascii="宋体" w:eastAsia="宋体" w:hAnsi="宋体"/>
      <w:sz w:val="72"/>
      <w:szCs w:val="72"/>
    </w:rPr>
  </w:style>
  <w:style w:type="paragraph" w:styleId="2">
    <w:name w:val="heading 2"/>
    <w:basedOn w:val="a2"/>
    <w:next w:val="a2"/>
    <w:link w:val="2Char"/>
    <w:qFormat/>
    <w:rsid w:val="002E0BDD"/>
    <w:pPr>
      <w:ind w:left="239"/>
      <w:outlineLvl w:val="1"/>
    </w:pPr>
    <w:rPr>
      <w:rFonts w:ascii="宋体" w:eastAsia="宋体" w:hAnsi="宋体"/>
      <w:b/>
      <w:bCs/>
      <w:sz w:val="48"/>
      <w:szCs w:val="48"/>
    </w:rPr>
  </w:style>
  <w:style w:type="paragraph" w:styleId="3">
    <w:name w:val="heading 3"/>
    <w:basedOn w:val="a2"/>
    <w:next w:val="a2"/>
    <w:link w:val="3Char"/>
    <w:uiPriority w:val="1"/>
    <w:qFormat/>
    <w:rsid w:val="002E0BDD"/>
    <w:pPr>
      <w:ind w:left="1"/>
      <w:outlineLvl w:val="2"/>
    </w:pPr>
    <w:rPr>
      <w:rFonts w:ascii="宋体" w:eastAsia="宋体" w:hAnsi="宋体"/>
      <w:b/>
      <w:bCs/>
      <w:sz w:val="44"/>
      <w:szCs w:val="44"/>
    </w:rPr>
  </w:style>
  <w:style w:type="paragraph" w:styleId="4">
    <w:name w:val="heading 4"/>
    <w:basedOn w:val="a2"/>
    <w:next w:val="a2"/>
    <w:link w:val="4Char"/>
    <w:qFormat/>
    <w:rsid w:val="002E0BDD"/>
    <w:pPr>
      <w:ind w:left="146"/>
      <w:outlineLvl w:val="3"/>
    </w:pPr>
    <w:rPr>
      <w:rFonts w:ascii="宋体" w:eastAsia="宋体" w:hAnsi="宋体"/>
      <w:sz w:val="44"/>
      <w:szCs w:val="44"/>
      <w:u w:val="single"/>
    </w:rPr>
  </w:style>
  <w:style w:type="paragraph" w:styleId="5">
    <w:name w:val="heading 5"/>
    <w:basedOn w:val="a2"/>
    <w:next w:val="a2"/>
    <w:link w:val="5Char"/>
    <w:uiPriority w:val="1"/>
    <w:qFormat/>
    <w:rsid w:val="002E0BDD"/>
    <w:pPr>
      <w:spacing w:before="153"/>
      <w:ind w:left="179"/>
      <w:outlineLvl w:val="4"/>
    </w:pPr>
    <w:rPr>
      <w:rFonts w:ascii="宋体" w:eastAsia="宋体" w:hAnsi="宋体"/>
      <w:b/>
      <w:bCs/>
      <w:sz w:val="36"/>
      <w:szCs w:val="36"/>
    </w:rPr>
  </w:style>
  <w:style w:type="paragraph" w:styleId="6">
    <w:name w:val="heading 6"/>
    <w:basedOn w:val="a2"/>
    <w:next w:val="a2"/>
    <w:link w:val="6Char"/>
    <w:uiPriority w:val="1"/>
    <w:qFormat/>
    <w:rsid w:val="002E0BDD"/>
    <w:pPr>
      <w:ind w:left="824"/>
      <w:outlineLvl w:val="5"/>
    </w:pPr>
    <w:rPr>
      <w:rFonts w:ascii="宋体" w:eastAsia="宋体" w:hAnsi="宋体"/>
      <w:sz w:val="36"/>
      <w:szCs w:val="36"/>
    </w:rPr>
  </w:style>
  <w:style w:type="paragraph" w:styleId="7">
    <w:name w:val="heading 7"/>
    <w:basedOn w:val="a2"/>
    <w:next w:val="a2"/>
    <w:link w:val="7Char"/>
    <w:uiPriority w:val="1"/>
    <w:qFormat/>
    <w:rsid w:val="002E0BDD"/>
    <w:pPr>
      <w:ind w:left="100"/>
      <w:outlineLvl w:val="6"/>
    </w:pPr>
    <w:rPr>
      <w:rFonts w:ascii="宋体" w:eastAsia="宋体" w:hAnsi="宋体"/>
      <w:b/>
      <w:bCs/>
      <w:sz w:val="32"/>
      <w:szCs w:val="32"/>
    </w:rPr>
  </w:style>
  <w:style w:type="paragraph" w:styleId="8">
    <w:name w:val="heading 8"/>
    <w:basedOn w:val="a2"/>
    <w:next w:val="a2"/>
    <w:link w:val="8Char"/>
    <w:uiPriority w:val="1"/>
    <w:qFormat/>
    <w:rsid w:val="002E0BDD"/>
    <w:pPr>
      <w:outlineLvl w:val="7"/>
    </w:pPr>
    <w:rPr>
      <w:rFonts w:ascii="宋体" w:eastAsia="宋体" w:hAnsi="宋体"/>
      <w:sz w:val="32"/>
      <w:szCs w:val="32"/>
    </w:rPr>
  </w:style>
  <w:style w:type="paragraph" w:styleId="9">
    <w:name w:val="heading 9"/>
    <w:basedOn w:val="a2"/>
    <w:next w:val="a2"/>
    <w:link w:val="9Char"/>
    <w:uiPriority w:val="1"/>
    <w:qFormat/>
    <w:rsid w:val="002E0BDD"/>
    <w:pPr>
      <w:ind w:left="220"/>
      <w:outlineLvl w:val="8"/>
    </w:pPr>
    <w:rPr>
      <w:rFonts w:ascii="微软雅黑" w:eastAsia="微软雅黑" w:hAnsi="微软雅黑"/>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Char"/>
    <w:qFormat/>
    <w:rsid w:val="002E0BDD"/>
    <w:rPr>
      <w:b/>
      <w:bCs/>
    </w:rPr>
  </w:style>
  <w:style w:type="paragraph" w:styleId="a7">
    <w:name w:val="annotation text"/>
    <w:basedOn w:val="a2"/>
    <w:link w:val="Char0"/>
    <w:unhideWhenUsed/>
    <w:qFormat/>
    <w:rsid w:val="002E0BDD"/>
  </w:style>
  <w:style w:type="paragraph" w:styleId="70">
    <w:name w:val="toc 7"/>
    <w:basedOn w:val="a2"/>
    <w:next w:val="a2"/>
    <w:uiPriority w:val="39"/>
    <w:unhideWhenUsed/>
    <w:qFormat/>
    <w:rsid w:val="002E0BDD"/>
    <w:pPr>
      <w:ind w:leftChars="1200" w:left="2520"/>
      <w:jc w:val="both"/>
    </w:pPr>
    <w:rPr>
      <w:rFonts w:eastAsiaTheme="minorEastAsia"/>
      <w:kern w:val="2"/>
      <w:sz w:val="21"/>
      <w:lang w:eastAsia="zh-CN"/>
    </w:rPr>
  </w:style>
  <w:style w:type="paragraph" w:styleId="a8">
    <w:name w:val="Normal Indent"/>
    <w:basedOn w:val="a2"/>
    <w:qFormat/>
    <w:rsid w:val="002E0BDD"/>
    <w:pPr>
      <w:ind w:firstLineChars="200" w:firstLine="420"/>
    </w:pPr>
  </w:style>
  <w:style w:type="paragraph" w:styleId="30">
    <w:name w:val="Body Text 3"/>
    <w:basedOn w:val="a2"/>
    <w:link w:val="3Char0"/>
    <w:qFormat/>
    <w:rsid w:val="002E0BDD"/>
    <w:rPr>
      <w:rFonts w:ascii="宋体"/>
      <w:sz w:val="24"/>
      <w:szCs w:val="20"/>
    </w:rPr>
  </w:style>
  <w:style w:type="paragraph" w:styleId="a9">
    <w:name w:val="Body Text"/>
    <w:basedOn w:val="a2"/>
    <w:link w:val="Char1"/>
    <w:uiPriority w:val="1"/>
    <w:qFormat/>
    <w:rsid w:val="002E0BDD"/>
    <w:pPr>
      <w:spacing w:before="26"/>
      <w:ind w:left="120"/>
    </w:pPr>
    <w:rPr>
      <w:rFonts w:ascii="仿宋" w:eastAsia="仿宋" w:hAnsi="仿宋"/>
      <w:sz w:val="28"/>
      <w:szCs w:val="28"/>
    </w:rPr>
  </w:style>
  <w:style w:type="paragraph" w:styleId="50">
    <w:name w:val="toc 5"/>
    <w:basedOn w:val="a2"/>
    <w:next w:val="a2"/>
    <w:uiPriority w:val="39"/>
    <w:unhideWhenUsed/>
    <w:qFormat/>
    <w:rsid w:val="002E0BDD"/>
    <w:pPr>
      <w:ind w:leftChars="800" w:left="1680"/>
      <w:jc w:val="both"/>
    </w:pPr>
    <w:rPr>
      <w:rFonts w:eastAsiaTheme="minorEastAsia"/>
      <w:kern w:val="2"/>
      <w:sz w:val="21"/>
      <w:lang w:eastAsia="zh-CN"/>
    </w:rPr>
  </w:style>
  <w:style w:type="paragraph" w:styleId="31">
    <w:name w:val="toc 3"/>
    <w:basedOn w:val="a2"/>
    <w:next w:val="a2"/>
    <w:uiPriority w:val="39"/>
    <w:qFormat/>
    <w:rsid w:val="002E0BDD"/>
    <w:pPr>
      <w:spacing w:before="21"/>
      <w:ind w:left="533"/>
    </w:pPr>
    <w:rPr>
      <w:rFonts w:ascii="宋体" w:eastAsia="宋体" w:hAnsi="宋体"/>
      <w:sz w:val="21"/>
      <w:szCs w:val="21"/>
    </w:rPr>
  </w:style>
  <w:style w:type="paragraph" w:styleId="aa">
    <w:name w:val="Plain Text"/>
    <w:basedOn w:val="a2"/>
    <w:link w:val="Char2"/>
    <w:qFormat/>
    <w:rsid w:val="002E0BDD"/>
    <w:rPr>
      <w:rFonts w:ascii="宋体" w:hAnsi="Courier New"/>
      <w:szCs w:val="21"/>
    </w:rPr>
  </w:style>
  <w:style w:type="paragraph" w:styleId="80">
    <w:name w:val="toc 8"/>
    <w:basedOn w:val="a2"/>
    <w:next w:val="a2"/>
    <w:uiPriority w:val="39"/>
    <w:unhideWhenUsed/>
    <w:qFormat/>
    <w:rsid w:val="002E0BDD"/>
    <w:pPr>
      <w:ind w:leftChars="1400" w:left="2940"/>
      <w:jc w:val="both"/>
    </w:pPr>
    <w:rPr>
      <w:rFonts w:eastAsiaTheme="minorEastAsia"/>
      <w:kern w:val="2"/>
      <w:sz w:val="21"/>
      <w:lang w:eastAsia="zh-CN"/>
    </w:rPr>
  </w:style>
  <w:style w:type="paragraph" w:styleId="ab">
    <w:name w:val="Date"/>
    <w:basedOn w:val="a2"/>
    <w:next w:val="a2"/>
    <w:link w:val="Char3"/>
    <w:uiPriority w:val="99"/>
    <w:semiHidden/>
    <w:unhideWhenUsed/>
    <w:qFormat/>
    <w:rsid w:val="002E0BDD"/>
    <w:pPr>
      <w:ind w:leftChars="2500" w:left="100"/>
    </w:pPr>
  </w:style>
  <w:style w:type="paragraph" w:styleId="ac">
    <w:name w:val="Balloon Text"/>
    <w:basedOn w:val="a2"/>
    <w:link w:val="Char4"/>
    <w:qFormat/>
    <w:rsid w:val="002E0BDD"/>
    <w:rPr>
      <w:sz w:val="18"/>
      <w:szCs w:val="18"/>
    </w:rPr>
  </w:style>
  <w:style w:type="paragraph" w:styleId="ad">
    <w:name w:val="footer"/>
    <w:basedOn w:val="a2"/>
    <w:link w:val="Char5"/>
    <w:uiPriority w:val="99"/>
    <w:qFormat/>
    <w:rsid w:val="002E0BDD"/>
    <w:pPr>
      <w:tabs>
        <w:tab w:val="center" w:pos="4153"/>
        <w:tab w:val="right" w:pos="8306"/>
      </w:tabs>
      <w:snapToGrid w:val="0"/>
    </w:pPr>
    <w:rPr>
      <w:sz w:val="18"/>
      <w:szCs w:val="18"/>
    </w:rPr>
  </w:style>
  <w:style w:type="paragraph" w:styleId="ae">
    <w:name w:val="header"/>
    <w:basedOn w:val="a2"/>
    <w:link w:val="Char6"/>
    <w:qFormat/>
    <w:rsid w:val="002E0BDD"/>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qFormat/>
    <w:rsid w:val="002E0BDD"/>
    <w:pPr>
      <w:spacing w:before="21"/>
      <w:ind w:left="112"/>
    </w:pPr>
    <w:rPr>
      <w:rFonts w:ascii="宋体" w:eastAsia="宋体" w:hAnsi="宋体"/>
      <w:sz w:val="21"/>
      <w:szCs w:val="21"/>
    </w:rPr>
  </w:style>
  <w:style w:type="paragraph" w:styleId="40">
    <w:name w:val="toc 4"/>
    <w:basedOn w:val="a2"/>
    <w:next w:val="a2"/>
    <w:uiPriority w:val="39"/>
    <w:qFormat/>
    <w:rsid w:val="002E0BDD"/>
    <w:pPr>
      <w:spacing w:before="21"/>
      <w:ind w:left="953"/>
    </w:pPr>
    <w:rPr>
      <w:rFonts w:ascii="Times New Roman" w:eastAsia="Times New Roman" w:hAnsi="Times New Roman"/>
      <w:sz w:val="21"/>
      <w:szCs w:val="21"/>
    </w:rPr>
  </w:style>
  <w:style w:type="paragraph" w:styleId="60">
    <w:name w:val="toc 6"/>
    <w:basedOn w:val="a2"/>
    <w:next w:val="a2"/>
    <w:uiPriority w:val="39"/>
    <w:unhideWhenUsed/>
    <w:qFormat/>
    <w:rsid w:val="002E0BDD"/>
    <w:pPr>
      <w:ind w:leftChars="1000" w:left="2100"/>
      <w:jc w:val="both"/>
    </w:pPr>
    <w:rPr>
      <w:rFonts w:eastAsiaTheme="minorEastAsia"/>
      <w:kern w:val="2"/>
      <w:sz w:val="21"/>
      <w:lang w:eastAsia="zh-CN"/>
    </w:rPr>
  </w:style>
  <w:style w:type="paragraph" w:styleId="20">
    <w:name w:val="toc 2"/>
    <w:basedOn w:val="a2"/>
    <w:next w:val="a2"/>
    <w:uiPriority w:val="39"/>
    <w:qFormat/>
    <w:rsid w:val="002E0BDD"/>
    <w:pPr>
      <w:spacing w:before="21"/>
      <w:ind w:left="430"/>
    </w:pPr>
    <w:rPr>
      <w:rFonts w:ascii="Times New Roman" w:eastAsia="Times New Roman" w:hAnsi="Times New Roman"/>
      <w:sz w:val="21"/>
      <w:szCs w:val="21"/>
    </w:rPr>
  </w:style>
  <w:style w:type="paragraph" w:styleId="90">
    <w:name w:val="toc 9"/>
    <w:basedOn w:val="a2"/>
    <w:next w:val="a2"/>
    <w:uiPriority w:val="39"/>
    <w:unhideWhenUsed/>
    <w:qFormat/>
    <w:rsid w:val="002E0BDD"/>
    <w:pPr>
      <w:ind w:leftChars="1600" w:left="3360"/>
      <w:jc w:val="both"/>
    </w:pPr>
    <w:rPr>
      <w:rFonts w:eastAsiaTheme="minorEastAsia"/>
      <w:kern w:val="2"/>
      <w:sz w:val="21"/>
      <w:lang w:eastAsia="zh-CN"/>
    </w:rPr>
  </w:style>
  <w:style w:type="paragraph" w:styleId="af">
    <w:name w:val="Title"/>
    <w:basedOn w:val="a2"/>
    <w:link w:val="Char10"/>
    <w:qFormat/>
    <w:rsid w:val="002E0BDD"/>
    <w:pPr>
      <w:adjustRightInd w:val="0"/>
      <w:spacing w:before="240" w:after="60" w:line="420" w:lineRule="atLeast"/>
      <w:jc w:val="center"/>
      <w:textAlignment w:val="baseline"/>
      <w:outlineLvl w:val="0"/>
    </w:pPr>
    <w:rPr>
      <w:rFonts w:ascii="Arial" w:eastAsia="微软雅黑" w:hAnsi="Arial"/>
      <w:b/>
      <w:sz w:val="32"/>
      <w:szCs w:val="20"/>
      <w:lang w:eastAsia="zh-CN"/>
    </w:rPr>
  </w:style>
  <w:style w:type="character" w:styleId="af0">
    <w:name w:val="page number"/>
    <w:basedOn w:val="a3"/>
    <w:qFormat/>
    <w:rsid w:val="002E0BDD"/>
  </w:style>
  <w:style w:type="character" w:styleId="af1">
    <w:name w:val="Hyperlink"/>
    <w:uiPriority w:val="99"/>
    <w:unhideWhenUsed/>
    <w:qFormat/>
    <w:rsid w:val="002E0BDD"/>
    <w:rPr>
      <w:color w:val="0000FF"/>
      <w:u w:val="single"/>
    </w:rPr>
  </w:style>
  <w:style w:type="character" w:styleId="af2">
    <w:name w:val="annotation reference"/>
    <w:basedOn w:val="a3"/>
    <w:qFormat/>
    <w:rsid w:val="002E0BDD"/>
    <w:rPr>
      <w:sz w:val="21"/>
      <w:szCs w:val="21"/>
    </w:rPr>
  </w:style>
  <w:style w:type="table" w:styleId="af3">
    <w:name w:val="Table Grid"/>
    <w:basedOn w:val="a4"/>
    <w:uiPriority w:val="59"/>
    <w:qFormat/>
    <w:rsid w:val="002E0BDD"/>
    <w:rPr>
      <w:rFonts w:eastAsia="微软雅黑"/>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3"/>
    <w:link w:val="1"/>
    <w:uiPriority w:val="1"/>
    <w:qFormat/>
    <w:rsid w:val="002E0BDD"/>
    <w:rPr>
      <w:rFonts w:ascii="宋体" w:eastAsia="宋体" w:hAnsi="宋体"/>
      <w:kern w:val="0"/>
      <w:sz w:val="72"/>
      <w:szCs w:val="72"/>
      <w:lang w:eastAsia="en-US"/>
    </w:rPr>
  </w:style>
  <w:style w:type="character" w:customStyle="1" w:styleId="2Char">
    <w:name w:val="标题 2 Char"/>
    <w:basedOn w:val="a3"/>
    <w:link w:val="2"/>
    <w:qFormat/>
    <w:rsid w:val="002E0BDD"/>
    <w:rPr>
      <w:rFonts w:ascii="宋体" w:eastAsia="宋体" w:hAnsi="宋体"/>
      <w:b/>
      <w:bCs/>
      <w:kern w:val="0"/>
      <w:sz w:val="48"/>
      <w:szCs w:val="48"/>
      <w:lang w:eastAsia="en-US"/>
    </w:rPr>
  </w:style>
  <w:style w:type="character" w:customStyle="1" w:styleId="3Char">
    <w:name w:val="标题 3 Char"/>
    <w:basedOn w:val="a3"/>
    <w:link w:val="3"/>
    <w:uiPriority w:val="1"/>
    <w:qFormat/>
    <w:rsid w:val="002E0BDD"/>
    <w:rPr>
      <w:rFonts w:ascii="宋体" w:eastAsia="宋体" w:hAnsi="宋体"/>
      <w:b/>
      <w:bCs/>
      <w:kern w:val="0"/>
      <w:sz w:val="44"/>
      <w:szCs w:val="44"/>
      <w:lang w:eastAsia="en-US"/>
    </w:rPr>
  </w:style>
  <w:style w:type="character" w:customStyle="1" w:styleId="4Char">
    <w:name w:val="标题 4 Char"/>
    <w:basedOn w:val="a3"/>
    <w:link w:val="4"/>
    <w:qFormat/>
    <w:rsid w:val="002E0BDD"/>
    <w:rPr>
      <w:rFonts w:ascii="宋体" w:eastAsia="宋体" w:hAnsi="宋体"/>
      <w:kern w:val="0"/>
      <w:sz w:val="44"/>
      <w:szCs w:val="44"/>
      <w:u w:val="single"/>
      <w:lang w:eastAsia="en-US"/>
    </w:rPr>
  </w:style>
  <w:style w:type="character" w:customStyle="1" w:styleId="5Char">
    <w:name w:val="标题 5 Char"/>
    <w:basedOn w:val="a3"/>
    <w:link w:val="5"/>
    <w:uiPriority w:val="1"/>
    <w:qFormat/>
    <w:rsid w:val="002E0BDD"/>
    <w:rPr>
      <w:rFonts w:ascii="宋体" w:eastAsia="宋体" w:hAnsi="宋体"/>
      <w:b/>
      <w:bCs/>
      <w:kern w:val="0"/>
      <w:sz w:val="36"/>
      <w:szCs w:val="36"/>
      <w:lang w:eastAsia="en-US"/>
    </w:rPr>
  </w:style>
  <w:style w:type="character" w:customStyle="1" w:styleId="6Char">
    <w:name w:val="标题 6 Char"/>
    <w:basedOn w:val="a3"/>
    <w:link w:val="6"/>
    <w:qFormat/>
    <w:rsid w:val="002E0BDD"/>
    <w:rPr>
      <w:rFonts w:ascii="宋体" w:eastAsia="宋体" w:hAnsi="宋体"/>
      <w:kern w:val="0"/>
      <w:sz w:val="36"/>
      <w:szCs w:val="36"/>
      <w:lang w:eastAsia="en-US"/>
    </w:rPr>
  </w:style>
  <w:style w:type="character" w:customStyle="1" w:styleId="7Char">
    <w:name w:val="标题 7 Char"/>
    <w:basedOn w:val="a3"/>
    <w:link w:val="7"/>
    <w:uiPriority w:val="1"/>
    <w:qFormat/>
    <w:rsid w:val="002E0BDD"/>
    <w:rPr>
      <w:rFonts w:ascii="宋体" w:eastAsia="宋体" w:hAnsi="宋体"/>
      <w:b/>
      <w:bCs/>
      <w:kern w:val="0"/>
      <w:sz w:val="32"/>
      <w:szCs w:val="32"/>
      <w:lang w:eastAsia="en-US"/>
    </w:rPr>
  </w:style>
  <w:style w:type="character" w:customStyle="1" w:styleId="8Char">
    <w:name w:val="标题 8 Char"/>
    <w:basedOn w:val="a3"/>
    <w:link w:val="8"/>
    <w:uiPriority w:val="1"/>
    <w:qFormat/>
    <w:rsid w:val="002E0BDD"/>
    <w:rPr>
      <w:rFonts w:ascii="宋体" w:eastAsia="宋体" w:hAnsi="宋体"/>
      <w:kern w:val="0"/>
      <w:sz w:val="32"/>
      <w:szCs w:val="32"/>
      <w:lang w:eastAsia="en-US"/>
    </w:rPr>
  </w:style>
  <w:style w:type="character" w:customStyle="1" w:styleId="9Char">
    <w:name w:val="标题 9 Char"/>
    <w:basedOn w:val="a3"/>
    <w:link w:val="9"/>
    <w:uiPriority w:val="1"/>
    <w:qFormat/>
    <w:rsid w:val="002E0BDD"/>
    <w:rPr>
      <w:rFonts w:ascii="微软雅黑" w:eastAsia="微软雅黑" w:hAnsi="微软雅黑"/>
      <w:b/>
      <w:bCs/>
      <w:kern w:val="0"/>
      <w:sz w:val="28"/>
      <w:szCs w:val="28"/>
      <w:lang w:eastAsia="en-US"/>
    </w:rPr>
  </w:style>
  <w:style w:type="character" w:customStyle="1" w:styleId="Char0">
    <w:name w:val="批注文字 Char"/>
    <w:basedOn w:val="a3"/>
    <w:link w:val="a7"/>
    <w:qFormat/>
    <w:rsid w:val="002E0BDD"/>
    <w:rPr>
      <w:rFonts w:eastAsiaTheme="minorHAnsi"/>
      <w:kern w:val="0"/>
      <w:sz w:val="22"/>
      <w:lang w:eastAsia="en-US"/>
    </w:rPr>
  </w:style>
  <w:style w:type="character" w:customStyle="1" w:styleId="Char">
    <w:name w:val="批注主题 Char"/>
    <w:basedOn w:val="Char0"/>
    <w:link w:val="a6"/>
    <w:qFormat/>
    <w:rsid w:val="002E0BDD"/>
    <w:rPr>
      <w:rFonts w:eastAsiaTheme="minorHAnsi"/>
      <w:b/>
      <w:bCs/>
      <w:kern w:val="0"/>
      <w:sz w:val="22"/>
      <w:lang w:eastAsia="en-US"/>
    </w:rPr>
  </w:style>
  <w:style w:type="character" w:customStyle="1" w:styleId="3Char0">
    <w:name w:val="正文文本 3 Char"/>
    <w:basedOn w:val="a3"/>
    <w:link w:val="30"/>
    <w:qFormat/>
    <w:rsid w:val="002E0BDD"/>
    <w:rPr>
      <w:rFonts w:ascii="宋体" w:eastAsiaTheme="minorHAnsi"/>
      <w:kern w:val="0"/>
      <w:sz w:val="24"/>
      <w:szCs w:val="20"/>
      <w:lang w:eastAsia="en-US"/>
    </w:rPr>
  </w:style>
  <w:style w:type="character" w:customStyle="1" w:styleId="Char1">
    <w:name w:val="正文文本 Char"/>
    <w:basedOn w:val="a3"/>
    <w:link w:val="a9"/>
    <w:uiPriority w:val="1"/>
    <w:qFormat/>
    <w:rsid w:val="002E0BDD"/>
    <w:rPr>
      <w:rFonts w:ascii="仿宋" w:eastAsia="仿宋" w:hAnsi="仿宋"/>
      <w:kern w:val="0"/>
      <w:sz w:val="28"/>
      <w:szCs w:val="28"/>
      <w:lang w:eastAsia="en-US"/>
    </w:rPr>
  </w:style>
  <w:style w:type="character" w:customStyle="1" w:styleId="Char2">
    <w:name w:val="纯文本 Char"/>
    <w:basedOn w:val="a3"/>
    <w:link w:val="aa"/>
    <w:qFormat/>
    <w:rsid w:val="002E0BDD"/>
    <w:rPr>
      <w:rFonts w:ascii="宋体" w:eastAsiaTheme="minorHAnsi" w:hAnsi="Courier New"/>
      <w:kern w:val="0"/>
      <w:sz w:val="22"/>
      <w:szCs w:val="21"/>
      <w:lang w:eastAsia="en-US"/>
    </w:rPr>
  </w:style>
  <w:style w:type="character" w:customStyle="1" w:styleId="Char4">
    <w:name w:val="批注框文本 Char"/>
    <w:basedOn w:val="a3"/>
    <w:link w:val="ac"/>
    <w:qFormat/>
    <w:rsid w:val="002E0BDD"/>
    <w:rPr>
      <w:rFonts w:eastAsiaTheme="minorHAnsi"/>
      <w:kern w:val="0"/>
      <w:sz w:val="18"/>
      <w:szCs w:val="18"/>
      <w:lang w:eastAsia="en-US"/>
    </w:rPr>
  </w:style>
  <w:style w:type="character" w:customStyle="1" w:styleId="Char5">
    <w:name w:val="页脚 Char"/>
    <w:basedOn w:val="a3"/>
    <w:link w:val="ad"/>
    <w:uiPriority w:val="99"/>
    <w:qFormat/>
    <w:rsid w:val="002E0BDD"/>
    <w:rPr>
      <w:rFonts w:eastAsiaTheme="minorHAnsi"/>
      <w:kern w:val="0"/>
      <w:sz w:val="18"/>
      <w:szCs w:val="18"/>
      <w:lang w:eastAsia="en-US"/>
    </w:rPr>
  </w:style>
  <w:style w:type="character" w:customStyle="1" w:styleId="Char6">
    <w:name w:val="页眉 Char"/>
    <w:basedOn w:val="a3"/>
    <w:link w:val="ae"/>
    <w:qFormat/>
    <w:rsid w:val="002E0BDD"/>
    <w:rPr>
      <w:rFonts w:eastAsiaTheme="minorHAnsi"/>
      <w:kern w:val="0"/>
      <w:sz w:val="18"/>
      <w:szCs w:val="18"/>
      <w:lang w:eastAsia="en-US"/>
    </w:rPr>
  </w:style>
  <w:style w:type="character" w:customStyle="1" w:styleId="Char7">
    <w:name w:val="标题 Char"/>
    <w:basedOn w:val="a3"/>
    <w:qFormat/>
    <w:rsid w:val="002E0BDD"/>
    <w:rPr>
      <w:rFonts w:asciiTheme="majorHAnsi" w:eastAsia="宋体" w:hAnsiTheme="majorHAnsi" w:cstheme="majorBidi"/>
      <w:b/>
      <w:bCs/>
      <w:kern w:val="0"/>
      <w:sz w:val="32"/>
      <w:szCs w:val="32"/>
      <w:lang w:eastAsia="en-US"/>
    </w:rPr>
  </w:style>
  <w:style w:type="table" w:customStyle="1" w:styleId="TableNormal">
    <w:name w:val="Table Normal"/>
    <w:uiPriority w:val="2"/>
    <w:semiHidden/>
    <w:unhideWhenUsed/>
    <w:qFormat/>
    <w:rsid w:val="002E0BDD"/>
    <w:rPr>
      <w:rFonts w:eastAsia="微软雅黑"/>
    </w:rPr>
    <w:tblPr>
      <w:tblCellMar>
        <w:top w:w="0" w:type="dxa"/>
        <w:left w:w="0" w:type="dxa"/>
        <w:bottom w:w="0" w:type="dxa"/>
        <w:right w:w="0" w:type="dxa"/>
      </w:tblCellMar>
    </w:tblPr>
  </w:style>
  <w:style w:type="paragraph" w:styleId="af4">
    <w:name w:val="List Paragraph"/>
    <w:basedOn w:val="a2"/>
    <w:uiPriority w:val="1"/>
    <w:qFormat/>
    <w:rsid w:val="002E0BDD"/>
  </w:style>
  <w:style w:type="paragraph" w:customStyle="1" w:styleId="TableParagraph">
    <w:name w:val="Table Paragraph"/>
    <w:basedOn w:val="a2"/>
    <w:uiPriority w:val="1"/>
    <w:qFormat/>
    <w:rsid w:val="002E0BDD"/>
  </w:style>
  <w:style w:type="paragraph" w:customStyle="1" w:styleId="af5">
    <w:name w:val="付标题"/>
    <w:basedOn w:val="a2"/>
    <w:qFormat/>
    <w:rsid w:val="002E0BDD"/>
    <w:pPr>
      <w:adjustRightInd w:val="0"/>
      <w:spacing w:before="360" w:line="360" w:lineRule="auto"/>
      <w:jc w:val="center"/>
      <w:textAlignment w:val="baseline"/>
    </w:pPr>
    <w:rPr>
      <w:rFonts w:ascii="Times New Roman" w:eastAsia="黑体" w:hAnsi="Times New Roman" w:cs="Times New Roman"/>
      <w:sz w:val="48"/>
      <w:szCs w:val="20"/>
      <w:lang w:eastAsia="zh-CN"/>
    </w:rPr>
  </w:style>
  <w:style w:type="paragraph" w:customStyle="1" w:styleId="af6">
    <w:name w:val="段"/>
    <w:link w:val="CharChar"/>
    <w:qFormat/>
    <w:rsid w:val="002E0BDD"/>
    <w:pPr>
      <w:autoSpaceDE w:val="0"/>
      <w:autoSpaceDN w:val="0"/>
      <w:ind w:firstLineChars="200" w:firstLine="200"/>
      <w:jc w:val="both"/>
    </w:pPr>
    <w:rPr>
      <w:rFonts w:ascii="宋体"/>
      <w:sz w:val="21"/>
    </w:rPr>
  </w:style>
  <w:style w:type="paragraph" w:customStyle="1" w:styleId="xl139">
    <w:name w:val="xl139"/>
    <w:basedOn w:val="a2"/>
    <w:qFormat/>
    <w:rsid w:val="002E0BDD"/>
    <w:pPr>
      <w:widowControl/>
      <w:pBdr>
        <w:left w:val="single" w:sz="8" w:space="0" w:color="auto"/>
      </w:pBdr>
      <w:spacing w:before="100" w:beforeAutospacing="1" w:after="100" w:afterAutospacing="1"/>
      <w:jc w:val="center"/>
      <w:textAlignment w:val="center"/>
    </w:pPr>
    <w:rPr>
      <w:rFonts w:ascii="Arial" w:eastAsia="宋体" w:hAnsi="Arial" w:cs="Times New Roman"/>
      <w:b/>
      <w:sz w:val="24"/>
      <w:szCs w:val="20"/>
      <w:lang w:eastAsia="zh-CN"/>
    </w:rPr>
  </w:style>
  <w:style w:type="paragraph" w:customStyle="1" w:styleId="af7">
    <w:name w:val="表头"/>
    <w:basedOn w:val="a2"/>
    <w:link w:val="Char8"/>
    <w:qFormat/>
    <w:rsid w:val="002E0BDD"/>
    <w:pPr>
      <w:spacing w:before="160" w:after="60" w:line="312" w:lineRule="exact"/>
      <w:jc w:val="center"/>
    </w:pPr>
    <w:rPr>
      <w:rFonts w:ascii="EU-F1" w:eastAsia="黑体" w:hAnsi="Times New Roman" w:cs="Times New Roman"/>
      <w:kern w:val="2"/>
      <w:sz w:val="21"/>
      <w:szCs w:val="21"/>
    </w:rPr>
  </w:style>
  <w:style w:type="character" w:customStyle="1" w:styleId="Char8">
    <w:name w:val="表头 Char"/>
    <w:link w:val="af7"/>
    <w:qFormat/>
    <w:rsid w:val="002E0BDD"/>
    <w:rPr>
      <w:rFonts w:ascii="EU-F1" w:eastAsia="黑体" w:hAnsi="Times New Roman" w:cs="Times New Roman"/>
      <w:szCs w:val="21"/>
      <w:lang w:eastAsia="en-US"/>
    </w:rPr>
  </w:style>
  <w:style w:type="paragraph" w:customStyle="1" w:styleId="215">
    <w:name w:val="样式 标题 2 + 黑色 行距: 1.5 倍行距"/>
    <w:basedOn w:val="2"/>
    <w:qFormat/>
    <w:rsid w:val="002E0BDD"/>
    <w:pPr>
      <w:spacing w:line="360" w:lineRule="auto"/>
    </w:pPr>
    <w:rPr>
      <w:rFonts w:cs="宋体"/>
      <w:color w:val="000000"/>
      <w:szCs w:val="20"/>
    </w:rPr>
  </w:style>
  <w:style w:type="paragraph" w:customStyle="1" w:styleId="WPSOffice1">
    <w:name w:val="WPSOffice手动目录 1"/>
    <w:qFormat/>
    <w:rsid w:val="002E0BDD"/>
  </w:style>
  <w:style w:type="paragraph" w:customStyle="1" w:styleId="WPSOffice2">
    <w:name w:val="WPSOffice手动目录 2"/>
    <w:qFormat/>
    <w:rsid w:val="002E0BDD"/>
    <w:pPr>
      <w:ind w:leftChars="200" w:left="200"/>
    </w:pPr>
  </w:style>
  <w:style w:type="paragraph" w:customStyle="1" w:styleId="WPSOffice3">
    <w:name w:val="WPSOffice手动目录 3"/>
    <w:qFormat/>
    <w:rsid w:val="002E0BDD"/>
    <w:pPr>
      <w:ind w:leftChars="400" w:left="400"/>
    </w:pPr>
  </w:style>
  <w:style w:type="character" w:customStyle="1" w:styleId="font01">
    <w:name w:val="font01"/>
    <w:basedOn w:val="a3"/>
    <w:qFormat/>
    <w:rsid w:val="002E0BDD"/>
    <w:rPr>
      <w:rFonts w:ascii="宋体" w:eastAsia="宋体" w:hAnsi="宋体" w:cs="宋体" w:hint="eastAsia"/>
      <w:color w:val="000000"/>
      <w:sz w:val="24"/>
      <w:szCs w:val="24"/>
      <w:u w:val="none"/>
    </w:rPr>
  </w:style>
  <w:style w:type="paragraph" w:customStyle="1" w:styleId="af8">
    <w:name w:val="目次、标准名称标题"/>
    <w:basedOn w:val="af9"/>
    <w:next w:val="a2"/>
    <w:qFormat/>
    <w:rsid w:val="002E0BDD"/>
    <w:pPr>
      <w:spacing w:line="460" w:lineRule="exact"/>
    </w:pPr>
  </w:style>
  <w:style w:type="paragraph" w:customStyle="1" w:styleId="af9">
    <w:name w:val="前言、引言标题"/>
    <w:next w:val="a2"/>
    <w:qFormat/>
    <w:rsid w:val="002E0BDD"/>
    <w:pPr>
      <w:shd w:val="clear" w:color="FFFFFF" w:fill="FFFFFF"/>
      <w:spacing w:before="640" w:after="560"/>
      <w:jc w:val="center"/>
      <w:outlineLvl w:val="0"/>
    </w:pPr>
    <w:rPr>
      <w:rFonts w:ascii="黑体" w:eastAsia="黑体"/>
      <w:sz w:val="32"/>
    </w:rPr>
  </w:style>
  <w:style w:type="paragraph" w:customStyle="1" w:styleId="a">
    <w:name w:val="章标题"/>
    <w:next w:val="af6"/>
    <w:qFormat/>
    <w:rsid w:val="002E0BDD"/>
    <w:pPr>
      <w:numPr>
        <w:ilvl w:val="1"/>
        <w:numId w:val="1"/>
      </w:numPr>
      <w:spacing w:beforeLines="50" w:afterLines="50"/>
      <w:jc w:val="both"/>
      <w:outlineLvl w:val="1"/>
    </w:pPr>
    <w:rPr>
      <w:rFonts w:ascii="黑体" w:eastAsia="黑体"/>
      <w:sz w:val="21"/>
    </w:rPr>
  </w:style>
  <w:style w:type="paragraph" w:customStyle="1" w:styleId="zChar">
    <w:name w:val="z正文 Char"/>
    <w:basedOn w:val="a2"/>
    <w:qFormat/>
    <w:rsid w:val="002E0BDD"/>
    <w:pPr>
      <w:adjustRightInd w:val="0"/>
      <w:spacing w:line="360" w:lineRule="auto"/>
      <w:textAlignment w:val="baseline"/>
    </w:pPr>
    <w:rPr>
      <w:sz w:val="24"/>
    </w:rPr>
  </w:style>
  <w:style w:type="paragraph" w:customStyle="1" w:styleId="afa">
    <w:name w:val="标准书眉_偶数页"/>
    <w:basedOn w:val="afb"/>
    <w:next w:val="a2"/>
    <w:qFormat/>
    <w:rsid w:val="002E0BDD"/>
    <w:pPr>
      <w:jc w:val="left"/>
    </w:pPr>
  </w:style>
  <w:style w:type="paragraph" w:customStyle="1" w:styleId="afb">
    <w:name w:val="标准书眉_奇数页"/>
    <w:next w:val="a2"/>
    <w:qFormat/>
    <w:rsid w:val="002E0BDD"/>
    <w:pPr>
      <w:tabs>
        <w:tab w:val="center" w:pos="4154"/>
        <w:tab w:val="right" w:pos="8306"/>
      </w:tabs>
      <w:spacing w:after="120"/>
      <w:jc w:val="right"/>
    </w:pPr>
    <w:rPr>
      <w:sz w:val="21"/>
    </w:rPr>
  </w:style>
  <w:style w:type="paragraph" w:customStyle="1" w:styleId="afc">
    <w:name w:val="标准书脚_偶数页"/>
    <w:qFormat/>
    <w:rsid w:val="002E0BDD"/>
    <w:pPr>
      <w:spacing w:before="120"/>
    </w:pPr>
    <w:rPr>
      <w:sz w:val="18"/>
    </w:rPr>
  </w:style>
  <w:style w:type="paragraph" w:customStyle="1" w:styleId="afd">
    <w:name w:val="标准书脚_奇数页"/>
    <w:qFormat/>
    <w:rsid w:val="002E0BDD"/>
    <w:pPr>
      <w:spacing w:before="120"/>
      <w:jc w:val="right"/>
    </w:pPr>
    <w:rPr>
      <w:sz w:val="18"/>
    </w:rPr>
  </w:style>
  <w:style w:type="paragraph" w:customStyle="1" w:styleId="11">
    <w:name w:val="样式1"/>
    <w:basedOn w:val="a2"/>
    <w:qFormat/>
    <w:rsid w:val="002E0BDD"/>
    <w:pPr>
      <w:keepNext/>
      <w:keepLines/>
      <w:topLinePunct/>
      <w:spacing w:line="480" w:lineRule="auto"/>
    </w:pPr>
    <w:rPr>
      <w:rFonts w:ascii="EU-F1" w:eastAsia="黑体"/>
      <w:sz w:val="20"/>
      <w:szCs w:val="20"/>
    </w:rPr>
  </w:style>
  <w:style w:type="paragraph" w:customStyle="1" w:styleId="afe">
    <w:name w:val="正文表标题"/>
    <w:next w:val="af6"/>
    <w:qFormat/>
    <w:rsid w:val="002E0BDD"/>
    <w:pPr>
      <w:tabs>
        <w:tab w:val="left" w:pos="720"/>
      </w:tabs>
      <w:spacing w:beforeLines="50"/>
      <w:ind w:left="720" w:hanging="720"/>
      <w:jc w:val="center"/>
    </w:pPr>
    <w:rPr>
      <w:rFonts w:ascii="黑体" w:eastAsia="黑体"/>
      <w:sz w:val="21"/>
    </w:rPr>
  </w:style>
  <w:style w:type="paragraph" w:customStyle="1" w:styleId="a0">
    <w:name w:val="一级条标题"/>
    <w:next w:val="af6"/>
    <w:qFormat/>
    <w:rsid w:val="002E0BDD"/>
    <w:pPr>
      <w:numPr>
        <w:ilvl w:val="1"/>
        <w:numId w:val="2"/>
      </w:numPr>
      <w:spacing w:beforeLines="50"/>
      <w:outlineLvl w:val="2"/>
    </w:pPr>
    <w:rPr>
      <w:rFonts w:ascii="黑体" w:eastAsia="黑体" w:hAnsi="Calibri"/>
      <w:kern w:val="2"/>
      <w:sz w:val="21"/>
      <w:szCs w:val="21"/>
    </w:rPr>
  </w:style>
  <w:style w:type="paragraph" w:customStyle="1" w:styleId="aff">
    <w:name w:val="三级无"/>
    <w:basedOn w:val="a1"/>
    <w:qFormat/>
    <w:rsid w:val="002E0BDD"/>
    <w:rPr>
      <w:rFonts w:ascii="宋体" w:eastAsia="宋体"/>
    </w:rPr>
  </w:style>
  <w:style w:type="paragraph" w:customStyle="1" w:styleId="a1">
    <w:name w:val="三级条标题"/>
    <w:basedOn w:val="aff0"/>
    <w:next w:val="af6"/>
    <w:qFormat/>
    <w:rsid w:val="002E0BDD"/>
    <w:pPr>
      <w:numPr>
        <w:ilvl w:val="3"/>
        <w:numId w:val="2"/>
      </w:numPr>
      <w:outlineLvl w:val="4"/>
    </w:pPr>
  </w:style>
  <w:style w:type="paragraph" w:customStyle="1" w:styleId="aff0">
    <w:name w:val="二级条标题"/>
    <w:basedOn w:val="a0"/>
    <w:next w:val="af6"/>
    <w:qFormat/>
    <w:rsid w:val="002E0BDD"/>
    <w:pPr>
      <w:numPr>
        <w:ilvl w:val="0"/>
        <w:numId w:val="0"/>
      </w:numPr>
      <w:spacing w:beforeLines="0"/>
      <w:ind w:left="1260" w:hanging="420"/>
      <w:outlineLvl w:val="3"/>
    </w:pPr>
  </w:style>
  <w:style w:type="paragraph" w:customStyle="1" w:styleId="aff1">
    <w:name w:val="二级无"/>
    <w:basedOn w:val="aff0"/>
    <w:qFormat/>
    <w:rsid w:val="002E0BDD"/>
    <w:rPr>
      <w:rFonts w:ascii="宋体" w:eastAsia="宋体"/>
    </w:rPr>
  </w:style>
  <w:style w:type="paragraph" w:customStyle="1" w:styleId="12">
    <w:name w:val="纯文本1"/>
    <w:basedOn w:val="a2"/>
    <w:qFormat/>
    <w:rsid w:val="002E0BDD"/>
    <w:rPr>
      <w:rFonts w:ascii="宋体" w:hAnsi="Courier New"/>
      <w:sz w:val="28"/>
    </w:rPr>
  </w:style>
  <w:style w:type="character" w:customStyle="1" w:styleId="Char10">
    <w:name w:val="标题 Char1"/>
    <w:basedOn w:val="a3"/>
    <w:link w:val="af"/>
    <w:qFormat/>
    <w:rsid w:val="002E0BDD"/>
    <w:rPr>
      <w:rFonts w:ascii="Arial" w:eastAsia="微软雅黑" w:hAnsi="Arial"/>
      <w:b/>
      <w:kern w:val="0"/>
      <w:sz w:val="32"/>
      <w:szCs w:val="20"/>
    </w:rPr>
  </w:style>
  <w:style w:type="paragraph" w:customStyle="1" w:styleId="21">
    <w:name w:val="纯文本2"/>
    <w:basedOn w:val="a2"/>
    <w:qFormat/>
    <w:rsid w:val="002E0BDD"/>
    <w:pPr>
      <w:jc w:val="both"/>
    </w:pPr>
    <w:rPr>
      <w:rFonts w:ascii="宋体" w:eastAsia="宋体" w:hAnsi="Courier New" w:cs="Times New Roman"/>
      <w:kern w:val="2"/>
      <w:sz w:val="28"/>
      <w:szCs w:val="24"/>
      <w:lang w:eastAsia="zh-CN"/>
    </w:rPr>
  </w:style>
  <w:style w:type="character" w:customStyle="1" w:styleId="CharChar">
    <w:name w:val="段 Char Char"/>
    <w:link w:val="af6"/>
    <w:qFormat/>
    <w:locked/>
    <w:rsid w:val="002E0BDD"/>
    <w:rPr>
      <w:rFonts w:ascii="宋体" w:eastAsia="宋体" w:hAnsi="Times New Roman" w:cs="Times New Roman"/>
      <w:kern w:val="0"/>
      <w:szCs w:val="20"/>
    </w:rPr>
  </w:style>
  <w:style w:type="paragraph" w:customStyle="1" w:styleId="32">
    <w:name w:val="纯文本3"/>
    <w:basedOn w:val="a2"/>
    <w:rsid w:val="002E0BDD"/>
    <w:pPr>
      <w:jc w:val="both"/>
    </w:pPr>
    <w:rPr>
      <w:rFonts w:ascii="宋体" w:eastAsia="宋体" w:hAnsi="Courier New" w:cs="Times New Roman"/>
      <w:kern w:val="2"/>
      <w:sz w:val="28"/>
      <w:szCs w:val="24"/>
      <w:lang w:eastAsia="zh-CN"/>
    </w:rPr>
  </w:style>
  <w:style w:type="character" w:customStyle="1" w:styleId="Char3">
    <w:name w:val="日期 Char"/>
    <w:basedOn w:val="a3"/>
    <w:link w:val="ab"/>
    <w:uiPriority w:val="99"/>
    <w:semiHidden/>
    <w:rsid w:val="002E0BDD"/>
    <w:rPr>
      <w:rFonts w:asciiTheme="minorHAnsi" w:eastAsiaTheme="minorHAnsi" w:hAnsiTheme="minorHAnsi" w:cstheme="minorBidi"/>
      <w:sz w:val="22"/>
      <w:szCs w:val="22"/>
      <w:lang w:eastAsia="en-US"/>
    </w:rPr>
  </w:style>
  <w:style w:type="character" w:customStyle="1" w:styleId="Char9">
    <w:name w:val="正文文本缩进 Char"/>
    <w:link w:val="aff2"/>
    <w:uiPriority w:val="99"/>
    <w:rsid w:val="0019686B"/>
    <w:rPr>
      <w:rFonts w:ascii="Calibri" w:eastAsia="Calibri" w:hAnsi="Calibri"/>
      <w:sz w:val="22"/>
      <w:szCs w:val="22"/>
      <w:lang w:eastAsia="en-US"/>
    </w:rPr>
  </w:style>
  <w:style w:type="paragraph" w:styleId="aff2">
    <w:name w:val="Body Text Indent"/>
    <w:basedOn w:val="a2"/>
    <w:link w:val="Char9"/>
    <w:uiPriority w:val="99"/>
    <w:unhideWhenUsed/>
    <w:rsid w:val="0019686B"/>
    <w:pPr>
      <w:spacing w:after="120"/>
      <w:ind w:leftChars="200" w:left="420"/>
    </w:pPr>
    <w:rPr>
      <w:rFonts w:ascii="Calibri" w:eastAsia="Calibri" w:hAnsi="Calibri" w:cs="Times New Roman"/>
    </w:rPr>
  </w:style>
  <w:style w:type="character" w:customStyle="1" w:styleId="Char11">
    <w:name w:val="正文文本缩进 Char1"/>
    <w:basedOn w:val="a3"/>
    <w:uiPriority w:val="99"/>
    <w:semiHidden/>
    <w:rsid w:val="0019686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zyjy.com.cn/dlrk/019003/019003002/changshu.html"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65"/>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BE957D-8837-412B-8BC4-3698452E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58</Pages>
  <Words>4917</Words>
  <Characters>28029</Characters>
  <Application>Microsoft Office Word</Application>
  <DocSecurity>0</DocSecurity>
  <Lines>233</Lines>
  <Paragraphs>65</Paragraphs>
  <ScaleCrop>false</ScaleCrop>
  <Company>微软中国</Company>
  <LinksUpToDate>false</LinksUpToDate>
  <CharactersWithSpaces>32881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80</cp:revision>
  <cp:lastPrinted>2021-01-13T09:36:00Z</cp:lastPrinted>
  <dcterms:created xsi:type="dcterms:W3CDTF">2021-01-11T01:39:00Z</dcterms:created>
  <dcterms:modified xsi:type="dcterms:W3CDTF">2021-08-04T04:45:00Z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